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黑体" w:hAnsi="黑体" w:eastAsia="黑体"/>
          <w:b/>
          <w:bCs/>
          <w:kern w:val="0"/>
          <w:sz w:val="44"/>
          <w:szCs w:val="44"/>
        </w:rPr>
      </w:pPr>
      <w:r>
        <w:rPr>
          <w:rFonts w:hint="eastAsia" w:ascii="黑体" w:hAnsi="黑体" w:eastAsia="黑体"/>
          <w:b/>
          <w:bCs/>
          <w:kern w:val="0"/>
          <w:sz w:val="44"/>
          <w:szCs w:val="44"/>
        </w:rPr>
        <w:t>枣庄市</w:t>
      </w:r>
      <w:r>
        <w:rPr>
          <w:rFonts w:hint="eastAsia" w:ascii="黑体" w:hAnsi="黑体" w:eastAsia="黑体"/>
          <w:b/>
          <w:bCs/>
          <w:kern w:val="0"/>
          <w:sz w:val="44"/>
          <w:szCs w:val="44"/>
          <w:lang w:eastAsia="zh-CN"/>
        </w:rPr>
        <w:t>台儿庄区中</w:t>
      </w:r>
      <w:r>
        <w:rPr>
          <w:rFonts w:hint="eastAsia" w:ascii="黑体" w:hAnsi="黑体" w:eastAsia="黑体"/>
          <w:b/>
          <w:bCs/>
          <w:kern w:val="0"/>
          <w:sz w:val="44"/>
          <w:szCs w:val="44"/>
        </w:rPr>
        <w:t>医院投诉管理办法</w:t>
      </w:r>
    </w:p>
    <w:p>
      <w:pPr>
        <w:pStyle w:val="10"/>
        <w:spacing w:line="360" w:lineRule="auto"/>
        <w:ind w:left="360" w:firstLine="0" w:firstLineChars="0"/>
        <w:jc w:val="center"/>
        <w:rPr>
          <w:rFonts w:ascii="黑体" w:hAnsi="黑体" w:eastAsia="黑体"/>
          <w:b/>
          <w:kern w:val="0"/>
          <w:sz w:val="32"/>
          <w:szCs w:val="32"/>
        </w:rPr>
      </w:pPr>
      <w:r>
        <w:rPr>
          <w:rFonts w:hint="eastAsia" w:ascii="黑体" w:hAnsi="黑体" w:eastAsia="黑体"/>
          <w:b/>
          <w:kern w:val="0"/>
          <w:sz w:val="32"/>
          <w:szCs w:val="32"/>
        </w:rPr>
        <w:t>第一部分 总则</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一、为加强医院投诉管理，规范投诉处理程序，改善医疗服务，保障医疗安全和医患双方合法权益，维护正常医疗秩序，按照中华人民共和国国家卫生健康委员会令（第3号）《医疗机构投诉管理办法》</w:t>
      </w:r>
      <w:r>
        <w:rPr>
          <w:rFonts w:hint="eastAsia" w:ascii="仿宋" w:hAnsi="仿宋" w:eastAsia="仿宋"/>
          <w:kern w:val="0"/>
          <w:sz w:val="32"/>
          <w:szCs w:val="32"/>
          <w:lang w:eastAsia="zh-CN"/>
        </w:rPr>
        <w:t>及《枣庄市医疗机构投诉管理办法》（枣卫办字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19号</w:t>
      </w:r>
      <w:r>
        <w:rPr>
          <w:rFonts w:hint="eastAsia" w:ascii="仿宋" w:hAnsi="仿宋" w:eastAsia="仿宋"/>
          <w:kern w:val="0"/>
          <w:sz w:val="32"/>
          <w:szCs w:val="32"/>
          <w:lang w:eastAsia="zh-CN"/>
        </w:rPr>
        <w:t>）</w:t>
      </w:r>
      <w:r>
        <w:rPr>
          <w:rFonts w:hint="eastAsia" w:ascii="仿宋" w:hAnsi="仿宋" w:eastAsia="仿宋"/>
          <w:kern w:val="0"/>
          <w:sz w:val="32"/>
          <w:szCs w:val="32"/>
        </w:rPr>
        <w:t>，结合医院实际，制定本办法。</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本办法所称投诉管理，是指患者就医疗服务行为、医疗管理、医疗质量安全等方面存在的问题，以来信、来电、来访等方式向医院反映情况，提出意见、建议或者投诉请求，医院相关部门进行调查、处理和结果反馈的活动。</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三、投诉接待、处理工作贯彻“患者至上” 的理念，遵循合法、公正、及时、便民的原则，确保依法、及时、有效化解矛盾纠纷。</w:t>
      </w:r>
    </w:p>
    <w:p>
      <w:pPr>
        <w:pStyle w:val="10"/>
        <w:spacing w:line="360" w:lineRule="auto"/>
        <w:ind w:left="360" w:firstLine="0" w:firstLineChars="0"/>
        <w:jc w:val="center"/>
        <w:rPr>
          <w:rFonts w:ascii="黑体" w:hAnsi="黑体" w:eastAsia="黑体"/>
          <w:b/>
          <w:kern w:val="0"/>
          <w:sz w:val="32"/>
          <w:szCs w:val="32"/>
        </w:rPr>
      </w:pPr>
      <w:r>
        <w:rPr>
          <w:rFonts w:ascii="黑体" w:hAnsi="黑体" w:eastAsia="黑体"/>
          <w:b/>
          <w:kern w:val="0"/>
          <w:sz w:val="32"/>
          <w:szCs w:val="32"/>
        </w:rPr>
        <w:t>第</w:t>
      </w:r>
      <w:r>
        <w:rPr>
          <w:rFonts w:hint="eastAsia" w:ascii="黑体" w:hAnsi="黑体" w:eastAsia="黑体"/>
          <w:b/>
          <w:kern w:val="0"/>
          <w:sz w:val="32"/>
          <w:szCs w:val="32"/>
        </w:rPr>
        <w:t>二</w:t>
      </w:r>
      <w:r>
        <w:rPr>
          <w:rFonts w:ascii="黑体" w:hAnsi="黑体" w:eastAsia="黑体"/>
          <w:b/>
          <w:kern w:val="0"/>
          <w:sz w:val="32"/>
          <w:szCs w:val="32"/>
        </w:rPr>
        <w:t>部分</w:t>
      </w:r>
      <w:r>
        <w:rPr>
          <w:rFonts w:hint="eastAsia" w:ascii="黑体" w:hAnsi="黑体" w:eastAsia="黑体"/>
          <w:b/>
          <w:kern w:val="0"/>
          <w:sz w:val="32"/>
          <w:szCs w:val="32"/>
        </w:rPr>
        <w:t xml:space="preserve"> 管理组织</w:t>
      </w:r>
      <w:r>
        <w:rPr>
          <w:rFonts w:ascii="黑体" w:hAnsi="黑体" w:eastAsia="黑体"/>
          <w:b/>
          <w:kern w:val="0"/>
          <w:sz w:val="32"/>
          <w:szCs w:val="32"/>
        </w:rPr>
        <w:t>和</w:t>
      </w:r>
      <w:r>
        <w:rPr>
          <w:rFonts w:hint="eastAsia" w:ascii="黑体" w:hAnsi="黑体" w:eastAsia="黑体"/>
          <w:b/>
          <w:kern w:val="0"/>
          <w:sz w:val="32"/>
          <w:szCs w:val="32"/>
        </w:rPr>
        <w:t>职责</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一、院领导、职能部门、科室为医院三级投诉管理组织。</w:t>
      </w:r>
      <w:r>
        <w:rPr>
          <w:rFonts w:ascii="仿宋" w:hAnsi="仿宋" w:eastAsia="仿宋"/>
          <w:kern w:val="0"/>
          <w:sz w:val="32"/>
          <w:szCs w:val="32"/>
        </w:rPr>
        <w:t>医院主要负责人是医院投诉管理的第一责任人</w:t>
      </w:r>
      <w:r>
        <w:rPr>
          <w:rFonts w:hint="eastAsia" w:ascii="仿宋" w:hAnsi="仿宋" w:eastAsia="仿宋"/>
          <w:kern w:val="0"/>
          <w:sz w:val="32"/>
          <w:szCs w:val="32"/>
        </w:rPr>
        <w:t>。</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w:t>
      </w:r>
      <w:r>
        <w:rPr>
          <w:rFonts w:hint="eastAsia" w:ascii="仿宋" w:hAnsi="仿宋" w:eastAsia="仿宋"/>
          <w:kern w:val="0"/>
          <w:sz w:val="32"/>
          <w:szCs w:val="32"/>
          <w:lang w:eastAsia="zh-CN"/>
        </w:rPr>
        <w:t>医务科</w:t>
      </w:r>
      <w:r>
        <w:rPr>
          <w:rFonts w:hint="eastAsia" w:ascii="仿宋" w:hAnsi="仿宋" w:eastAsia="仿宋"/>
          <w:kern w:val="0"/>
          <w:sz w:val="32"/>
          <w:szCs w:val="32"/>
        </w:rPr>
        <w:t>负责全院投诉的统一受理、调查、核实，提出处理意见，及时答复投诉人。</w:t>
      </w:r>
      <w:r>
        <w:rPr>
          <w:rFonts w:hint="eastAsia" w:ascii="仿宋" w:hAnsi="仿宋" w:eastAsia="仿宋"/>
          <w:kern w:val="0"/>
          <w:sz w:val="32"/>
          <w:szCs w:val="32"/>
          <w:lang w:eastAsia="zh-CN"/>
        </w:rPr>
        <w:t>医务科</w:t>
      </w:r>
      <w:r>
        <w:rPr>
          <w:rFonts w:hint="eastAsia" w:ascii="仿宋" w:hAnsi="仿宋" w:eastAsia="仿宋"/>
          <w:kern w:val="0"/>
          <w:sz w:val="32"/>
          <w:szCs w:val="32"/>
        </w:rPr>
        <w:t>的职责：</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（一）组织、协调、指导医院的投诉处理工作；</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（二）统一受理投诉，调查、核实投诉事项，提出处理意见，答复患者；</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（三）建立和完善投诉的接待和处置流程；</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w:t>
      </w:r>
      <w:r>
        <w:rPr>
          <w:rFonts w:hint="eastAsia" w:ascii="仿宋" w:hAnsi="仿宋" w:eastAsia="仿宋"/>
          <w:kern w:val="0"/>
          <w:sz w:val="32"/>
          <w:szCs w:val="32"/>
          <w:lang w:eastAsia="zh-CN"/>
        </w:rPr>
        <w:t>定期</w:t>
      </w:r>
      <w:r>
        <w:rPr>
          <w:rFonts w:hint="eastAsia" w:ascii="仿宋" w:hAnsi="仿宋" w:eastAsia="仿宋"/>
          <w:kern w:val="0"/>
          <w:sz w:val="32"/>
          <w:szCs w:val="32"/>
        </w:rPr>
        <w:t>进行在院病人满意度调查、出院病人回访，实现满意度调查全方位覆盖，主动收集患者对医疗服务、医疗质量安全方面的意见和建议，参与医院医疗质量安全管理；</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（五）开展医患沟通及投诉处理培训，开展医疗风险防范教育；</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（六）定期汇总、分析投诉信息，向各职能部门提出加强与改进工作的意见或者建议。</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三、职能部门负责对科室的服务进行督导和改进，对投诉隐患进行摸排，对高发隐患制定针对性的防范措施，加强与科室沟通，及时做好矛盾排查化解工作。</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（一）建立医患沟通制度，完善医患沟通内容，加强医患沟通培训，提高医务人员医患沟通能力。</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（二）制定医疗风险告知和术前谈话、隐私保护等制度，规范医务人员诊疗行为。</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（三）对科室服务进行督导，投诉隐患进行摸排，制定整改措施，持续提升医疗服务质量，有效降低投诉的发生。</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（四）协助</w:t>
      </w:r>
      <w:r>
        <w:rPr>
          <w:rFonts w:hint="eastAsia" w:ascii="仿宋" w:hAnsi="仿宋" w:eastAsia="仿宋"/>
          <w:kern w:val="0"/>
          <w:sz w:val="32"/>
          <w:szCs w:val="32"/>
          <w:lang w:eastAsia="zh-CN"/>
        </w:rPr>
        <w:t>医务科</w:t>
      </w:r>
      <w:r>
        <w:rPr>
          <w:rFonts w:hint="eastAsia" w:ascii="仿宋" w:hAnsi="仿宋" w:eastAsia="仿宋"/>
          <w:kern w:val="0"/>
          <w:sz w:val="32"/>
          <w:szCs w:val="32"/>
        </w:rPr>
        <w:t>积极处理投诉，尤其对于情况复杂，涉及多个科室，相关医疗质量的投诉。</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四、科主任为科室投诉管理责任人，及时了解掌握科室人员医疗服务质量，对高发隐患制定针对性的防范措施，及时做好矛盾排查化解工作。</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（一）科室加强医患沟通培训，规范医务人员诊疗行为，提高医务人员医患沟通能力，尤其对于投诉高发人员。</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（二）对科室投诉涉及的风险进行评估，制定切实有效的整改措施，持续提升医疗服务质量，有效降低投诉的发生。</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（三）通过座谈会、患者沟通会</w:t>
      </w:r>
      <w:r>
        <w:rPr>
          <w:rFonts w:hint="eastAsia" w:ascii="仿宋" w:hAnsi="仿宋" w:eastAsia="仿宋"/>
          <w:kern w:val="0"/>
          <w:sz w:val="32"/>
          <w:szCs w:val="32"/>
          <w:lang w:eastAsia="zh-CN"/>
        </w:rPr>
        <w:t>、科室医患沟通群</w:t>
      </w:r>
      <w:r>
        <w:rPr>
          <w:rFonts w:hint="eastAsia" w:ascii="仿宋" w:hAnsi="仿宋" w:eastAsia="仿宋"/>
          <w:kern w:val="0"/>
          <w:sz w:val="32"/>
          <w:szCs w:val="32"/>
        </w:rPr>
        <w:t>等及时了解患者需求，主动收集患者意见和建议，对于患者意见和建议，属于科室整改的做好整改，属于医院管理范畴的，反馈给</w:t>
      </w:r>
      <w:r>
        <w:rPr>
          <w:rFonts w:hint="eastAsia" w:ascii="仿宋" w:hAnsi="仿宋" w:eastAsia="仿宋"/>
          <w:kern w:val="0"/>
          <w:sz w:val="32"/>
          <w:szCs w:val="32"/>
          <w:lang w:eastAsia="zh-CN"/>
        </w:rPr>
        <w:t>医务科</w:t>
      </w:r>
      <w:r>
        <w:rPr>
          <w:rFonts w:hint="eastAsia" w:ascii="仿宋" w:hAnsi="仿宋" w:eastAsia="仿宋"/>
          <w:kern w:val="0"/>
          <w:sz w:val="32"/>
          <w:szCs w:val="32"/>
        </w:rPr>
        <w:t>。</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（四）积极</w:t>
      </w:r>
      <w:r>
        <w:rPr>
          <w:rFonts w:hint="eastAsia" w:ascii="仿宋" w:hAnsi="仿宋" w:eastAsia="仿宋"/>
          <w:kern w:val="0"/>
          <w:sz w:val="32"/>
          <w:szCs w:val="32"/>
          <w:lang w:eastAsia="zh-CN"/>
        </w:rPr>
        <w:t>医务科</w:t>
      </w:r>
      <w:r>
        <w:rPr>
          <w:rFonts w:hint="eastAsia" w:ascii="仿宋" w:hAnsi="仿宋" w:eastAsia="仿宋"/>
          <w:kern w:val="0"/>
          <w:sz w:val="32"/>
          <w:szCs w:val="32"/>
        </w:rPr>
        <w:t>开展投诉的调查、核实和处理工作，尤其对于情况复杂，涉及相关医疗质量的投诉。</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（五）科室对发生的投诉要在投诉处理后</w:t>
      </w:r>
      <w:r>
        <w:rPr>
          <w:rFonts w:hint="eastAsia" w:ascii="仿宋" w:hAnsi="仿宋" w:eastAsia="仿宋"/>
          <w:kern w:val="0"/>
          <w:sz w:val="32"/>
          <w:szCs w:val="32"/>
          <w:lang w:eastAsia="zh-CN"/>
        </w:rPr>
        <w:t>组织人员进行分析讨论</w:t>
      </w:r>
      <w:r>
        <w:rPr>
          <w:rFonts w:hint="eastAsia" w:ascii="仿宋" w:hAnsi="仿宋" w:eastAsia="仿宋"/>
          <w:kern w:val="0"/>
          <w:sz w:val="32"/>
          <w:szCs w:val="32"/>
        </w:rPr>
        <w:t>，讨论时当事人必须参加，找出不足，制定整改措施，并将讨论结果登记在医疗不良事件、医疗缺陷登记本上。</w:t>
      </w:r>
    </w:p>
    <w:p>
      <w:pPr>
        <w:spacing w:line="360" w:lineRule="auto"/>
        <w:ind w:firstLine="643" w:firstLineChars="200"/>
        <w:rPr>
          <w:rFonts w:ascii="仿宋" w:hAnsi="仿宋" w:eastAsia="仿宋"/>
          <w:kern w:val="0"/>
          <w:sz w:val="32"/>
          <w:szCs w:val="32"/>
        </w:rPr>
      </w:pPr>
      <w:r>
        <w:rPr>
          <w:rFonts w:hint="eastAsia" w:ascii="仿宋" w:hAnsi="仿宋" w:eastAsia="仿宋"/>
          <w:b/>
          <w:bCs/>
          <w:kern w:val="0"/>
          <w:sz w:val="32"/>
          <w:szCs w:val="32"/>
        </w:rPr>
        <w:t>五、医院成立服务品质管理委员会，由</w:t>
      </w:r>
      <w:r>
        <w:rPr>
          <w:rFonts w:hint="eastAsia" w:ascii="仿宋" w:hAnsi="仿宋" w:eastAsia="仿宋"/>
          <w:b/>
          <w:bCs/>
          <w:kern w:val="0"/>
          <w:sz w:val="32"/>
          <w:szCs w:val="32"/>
          <w:lang w:val="en-US" w:eastAsia="zh-CN"/>
        </w:rPr>
        <w:t>院办、医务科、护理部</w:t>
      </w:r>
      <w:r>
        <w:rPr>
          <w:rFonts w:hint="eastAsia" w:ascii="仿宋" w:hAnsi="仿宋" w:eastAsia="仿宋"/>
          <w:b/>
          <w:bCs/>
          <w:kern w:val="0"/>
          <w:sz w:val="32"/>
          <w:szCs w:val="32"/>
        </w:rPr>
        <w:t>职能部门、临床重点科室组成，每半年召开一次委员会会议，形成联动机制，提高医疗质量，保障医疗安全，维护正常医疗秩序</w:t>
      </w:r>
      <w:r>
        <w:rPr>
          <w:rFonts w:hint="eastAsia" w:ascii="仿宋" w:hAnsi="仿宋" w:eastAsia="仿宋"/>
          <w:kern w:val="0"/>
          <w:sz w:val="32"/>
          <w:szCs w:val="32"/>
        </w:rPr>
        <w:t>。</w:t>
      </w:r>
    </w:p>
    <w:p>
      <w:pPr>
        <w:pStyle w:val="10"/>
        <w:spacing w:line="360" w:lineRule="auto"/>
        <w:ind w:left="360" w:firstLine="0" w:firstLineChars="0"/>
        <w:jc w:val="center"/>
        <w:rPr>
          <w:rFonts w:ascii="黑体" w:hAnsi="黑体" w:eastAsia="黑体"/>
          <w:b/>
          <w:kern w:val="0"/>
          <w:sz w:val="32"/>
          <w:szCs w:val="32"/>
        </w:rPr>
      </w:pPr>
      <w:r>
        <w:rPr>
          <w:rFonts w:ascii="黑体" w:hAnsi="黑体" w:eastAsia="黑体"/>
          <w:b/>
          <w:kern w:val="0"/>
          <w:sz w:val="32"/>
          <w:szCs w:val="32"/>
        </w:rPr>
        <w:t>第</w:t>
      </w:r>
      <w:r>
        <w:rPr>
          <w:rFonts w:hint="eastAsia" w:ascii="黑体" w:hAnsi="黑体" w:eastAsia="黑体"/>
          <w:b/>
          <w:kern w:val="0"/>
          <w:sz w:val="32"/>
          <w:szCs w:val="32"/>
        </w:rPr>
        <w:t>三</w:t>
      </w:r>
      <w:r>
        <w:rPr>
          <w:rFonts w:ascii="黑体" w:hAnsi="黑体" w:eastAsia="黑体"/>
          <w:b/>
          <w:kern w:val="0"/>
          <w:sz w:val="32"/>
          <w:szCs w:val="32"/>
        </w:rPr>
        <w:t>部分</w:t>
      </w:r>
      <w:r>
        <w:rPr>
          <w:rFonts w:hint="eastAsia" w:ascii="黑体" w:hAnsi="黑体" w:eastAsia="黑体"/>
          <w:b/>
          <w:kern w:val="0"/>
          <w:sz w:val="32"/>
          <w:szCs w:val="32"/>
        </w:rPr>
        <w:t xml:space="preserve">   </w:t>
      </w:r>
      <w:r>
        <w:rPr>
          <w:rFonts w:ascii="黑体" w:hAnsi="黑体" w:eastAsia="黑体"/>
          <w:b/>
          <w:kern w:val="0"/>
          <w:sz w:val="32"/>
          <w:szCs w:val="32"/>
        </w:rPr>
        <w:t>投诉接待与处理</w:t>
      </w:r>
    </w:p>
    <w:p>
      <w:pPr>
        <w:spacing w:line="360" w:lineRule="auto"/>
        <w:ind w:firstLine="640" w:firstLineChars="200"/>
        <w:rPr>
          <w:rFonts w:ascii="仿宋" w:hAnsi="仿宋" w:eastAsia="仿宋"/>
          <w:kern w:val="0"/>
          <w:sz w:val="32"/>
          <w:szCs w:val="32"/>
        </w:rPr>
      </w:pPr>
      <w:r>
        <w:rPr>
          <w:rFonts w:ascii="仿宋" w:hAnsi="仿宋" w:eastAsia="仿宋"/>
          <w:kern w:val="0"/>
          <w:sz w:val="32"/>
          <w:szCs w:val="32"/>
        </w:rPr>
        <w:t>一</w:t>
      </w:r>
      <w:r>
        <w:rPr>
          <w:rFonts w:hint="eastAsia" w:ascii="仿宋" w:hAnsi="仿宋" w:eastAsia="仿宋"/>
          <w:kern w:val="0"/>
          <w:sz w:val="32"/>
          <w:szCs w:val="32"/>
        </w:rPr>
        <w:t>、</w:t>
      </w:r>
      <w:r>
        <w:rPr>
          <w:rFonts w:ascii="仿宋" w:hAnsi="仿宋" w:eastAsia="仿宋"/>
          <w:kern w:val="0"/>
          <w:sz w:val="32"/>
          <w:szCs w:val="32"/>
        </w:rPr>
        <w:t>建立畅通</w:t>
      </w:r>
      <w:r>
        <w:rPr>
          <w:rFonts w:hint="eastAsia" w:ascii="仿宋" w:hAnsi="仿宋" w:eastAsia="仿宋"/>
          <w:kern w:val="0"/>
          <w:sz w:val="32"/>
          <w:szCs w:val="32"/>
        </w:rPr>
        <w:t>、</w:t>
      </w:r>
      <w:r>
        <w:rPr>
          <w:rFonts w:ascii="仿宋" w:hAnsi="仿宋" w:eastAsia="仿宋"/>
          <w:kern w:val="0"/>
          <w:sz w:val="32"/>
          <w:szCs w:val="32"/>
        </w:rPr>
        <w:t>便捷的投诉渠道</w:t>
      </w:r>
      <w:r>
        <w:rPr>
          <w:rFonts w:hint="eastAsia" w:ascii="仿宋" w:hAnsi="仿宋" w:eastAsia="仿宋"/>
          <w:kern w:val="0"/>
          <w:sz w:val="32"/>
          <w:szCs w:val="32"/>
        </w:rPr>
        <w:t>，</w:t>
      </w:r>
      <w:r>
        <w:rPr>
          <w:rFonts w:ascii="仿宋" w:hAnsi="仿宋" w:eastAsia="仿宋"/>
          <w:kern w:val="0"/>
          <w:sz w:val="32"/>
          <w:szCs w:val="32"/>
        </w:rPr>
        <w:t>在医院显著位置公布投诉处理程序</w:t>
      </w:r>
      <w:r>
        <w:rPr>
          <w:rFonts w:hint="eastAsia" w:ascii="仿宋" w:hAnsi="仿宋" w:eastAsia="仿宋"/>
          <w:kern w:val="0"/>
          <w:sz w:val="32"/>
          <w:szCs w:val="32"/>
        </w:rPr>
        <w:t>、</w:t>
      </w:r>
      <w:r>
        <w:rPr>
          <w:rFonts w:ascii="仿宋" w:hAnsi="仿宋" w:eastAsia="仿宋"/>
          <w:kern w:val="0"/>
          <w:sz w:val="32"/>
          <w:szCs w:val="32"/>
        </w:rPr>
        <w:t>地点</w:t>
      </w:r>
      <w:r>
        <w:rPr>
          <w:rFonts w:hint="eastAsia" w:ascii="仿宋" w:hAnsi="仿宋" w:eastAsia="仿宋"/>
          <w:kern w:val="0"/>
          <w:sz w:val="32"/>
          <w:szCs w:val="32"/>
        </w:rPr>
        <w:t>、</w:t>
      </w:r>
      <w:r>
        <w:rPr>
          <w:rFonts w:ascii="仿宋" w:hAnsi="仿宋" w:eastAsia="仿宋"/>
          <w:kern w:val="0"/>
          <w:sz w:val="32"/>
          <w:szCs w:val="32"/>
        </w:rPr>
        <w:t>接待时间和联系方式</w:t>
      </w:r>
      <w:r>
        <w:rPr>
          <w:rFonts w:hint="eastAsia" w:ascii="仿宋" w:hAnsi="仿宋" w:eastAsia="仿宋"/>
          <w:kern w:val="0"/>
          <w:sz w:val="32"/>
          <w:szCs w:val="32"/>
        </w:rPr>
        <w:t>。</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投诉电话：</w:t>
      </w:r>
      <w:r>
        <w:rPr>
          <w:rFonts w:hint="eastAsia" w:ascii="仿宋" w:hAnsi="仿宋" w:eastAsia="仿宋"/>
          <w:kern w:val="0"/>
          <w:sz w:val="32"/>
          <w:szCs w:val="32"/>
          <w:lang w:eastAsia="zh-CN"/>
        </w:rPr>
        <w:t>院总值班</w:t>
      </w:r>
      <w:r>
        <w:rPr>
          <w:rFonts w:hint="eastAsia" w:ascii="仿宋" w:hAnsi="仿宋" w:eastAsia="仿宋"/>
          <w:kern w:val="0"/>
          <w:sz w:val="32"/>
          <w:szCs w:val="32"/>
        </w:rPr>
        <w:t>：</w:t>
      </w:r>
      <w:r>
        <w:rPr>
          <w:rFonts w:hint="eastAsia" w:ascii="仿宋" w:hAnsi="仿宋" w:eastAsia="仿宋"/>
          <w:kern w:val="0"/>
          <w:sz w:val="32"/>
          <w:szCs w:val="32"/>
          <w:lang w:val="en-US" w:eastAsia="zh-CN"/>
        </w:rPr>
        <w:t>15562239320</w:t>
      </w:r>
      <w:r>
        <w:rPr>
          <w:rFonts w:hint="eastAsia" w:ascii="仿宋" w:hAnsi="仿宋" w:eastAsia="仿宋"/>
          <w:kern w:val="0"/>
          <w:sz w:val="32"/>
          <w:szCs w:val="32"/>
        </w:rPr>
        <w:t>（24小时接听，节假日正常）</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投诉方式：来信、来电、来访</w:t>
      </w:r>
    </w:p>
    <w:p>
      <w:pPr>
        <w:spacing w:line="360" w:lineRule="auto"/>
        <w:ind w:firstLine="640" w:firstLineChars="200"/>
        <w:rPr>
          <w:rFonts w:hint="eastAsia" w:ascii="仿宋" w:hAnsi="仿宋" w:eastAsia="仿宋"/>
          <w:kern w:val="0"/>
          <w:sz w:val="32"/>
          <w:szCs w:val="32"/>
          <w:lang w:eastAsia="zh-CN"/>
        </w:rPr>
      </w:pPr>
      <w:r>
        <w:rPr>
          <w:rFonts w:ascii="仿宋" w:hAnsi="仿宋" w:eastAsia="仿宋"/>
          <w:kern w:val="0"/>
          <w:sz w:val="32"/>
          <w:szCs w:val="32"/>
        </w:rPr>
        <w:t>投诉地点：</w:t>
      </w:r>
      <w:r>
        <w:rPr>
          <w:rFonts w:hint="eastAsia" w:ascii="仿宋" w:hAnsi="仿宋" w:eastAsia="仿宋"/>
          <w:kern w:val="0"/>
          <w:sz w:val="32"/>
          <w:szCs w:val="32"/>
          <w:lang w:eastAsia="zh-CN"/>
        </w:rPr>
        <w:t>一号楼门诊导医台</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二、投诉管理实行“首诉负责制”，接受投诉部门、科室的工作人员对于能够当场协调处理的要尽量当场协调解决；对于无法当场协调处理的要主动引导投诉人到</w:t>
      </w:r>
      <w:r>
        <w:rPr>
          <w:rFonts w:hint="eastAsia" w:ascii="仿宋" w:hAnsi="仿宋" w:eastAsia="仿宋"/>
          <w:kern w:val="0"/>
          <w:sz w:val="32"/>
          <w:szCs w:val="32"/>
          <w:lang w:eastAsia="zh-CN"/>
        </w:rPr>
        <w:t>医务科</w:t>
      </w:r>
      <w:r>
        <w:rPr>
          <w:rFonts w:hint="eastAsia" w:ascii="仿宋" w:hAnsi="仿宋" w:eastAsia="仿宋"/>
          <w:kern w:val="0"/>
          <w:sz w:val="32"/>
          <w:szCs w:val="32"/>
        </w:rPr>
        <w:t>，以保证投诉处理及时有效。</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三、投诉接待人员应认真听取患者意见，耐心细致做好解释，核实信息，如实记录患者反映的情况，保存书面投诉材料，保护与投诉相关的患者和医务人员隐私。</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四、投诉人应依法文明表达意见和要求，提供真实、准确的投诉相关资料，配合医院投诉管理部门调查和询问，不得扰乱正常医疗秩序，不得有违法犯罪行为，单次投诉人员数量不得超过5人。</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五、投诉接待人对投诉人反映情况要如实记录，认真调查核实，深入了解，与投诉人沟通，提出处理意见，并将处理结果及时反馈给投诉人。</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（一）对投诉举报线索清晰、事实清楚的事项，能当场解决的就当场解决；</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（二）对于情况较复杂，需进一步调查、核实不能当场解决的，应于接到投诉之日起</w:t>
      </w:r>
      <w:r>
        <w:rPr>
          <w:rFonts w:hint="eastAsia" w:ascii="仿宋" w:hAnsi="仿宋" w:eastAsia="仿宋"/>
          <w:kern w:val="0"/>
          <w:sz w:val="32"/>
          <w:szCs w:val="32"/>
          <w:lang w:val="en-US" w:eastAsia="zh-CN"/>
        </w:rPr>
        <w:t>7</w:t>
      </w:r>
      <w:r>
        <w:rPr>
          <w:rFonts w:hint="eastAsia" w:ascii="仿宋" w:hAnsi="仿宋" w:eastAsia="仿宋"/>
          <w:kern w:val="0"/>
          <w:sz w:val="32"/>
          <w:szCs w:val="32"/>
        </w:rPr>
        <w:t>个工作日内给予答复。</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（三）对涉及多个科室，需组织、协调相关部门共同研究决定的，应于接到投诉之日起10个工作日内向投诉人反馈处理进度或者处理意见。</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（四）对于已经处理完毕的投诉，投诉人对处理意见有争议并能够提供新情况和证据材料的，应按照新投诉重新给与处理和计时。</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六、投诉涉及医疗质量安全，可能危及患者健康的，应当立即采取积极措施，避免或者减轻对患者身体状况的损害，防止损害扩大。</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七、投诉涉及到医疗纠纷的，交由我院</w:t>
      </w:r>
      <w:r>
        <w:rPr>
          <w:rFonts w:hint="eastAsia" w:ascii="仿宋" w:hAnsi="仿宋" w:eastAsia="仿宋"/>
          <w:kern w:val="0"/>
          <w:sz w:val="32"/>
          <w:szCs w:val="32"/>
          <w:lang w:eastAsia="zh-CN"/>
        </w:rPr>
        <w:t>医务科</w:t>
      </w:r>
      <w:r>
        <w:rPr>
          <w:rFonts w:hint="eastAsia" w:ascii="仿宋" w:hAnsi="仿宋" w:eastAsia="仿宋"/>
          <w:kern w:val="0"/>
          <w:sz w:val="32"/>
          <w:szCs w:val="32"/>
        </w:rPr>
        <w:t>及相关职能部门按照医院医疗纠纷处理的相关规定处理，与投诉人积极协商解决，协商不成的，建议投诉人通过调解、诉讼等正规法律途径解决，接待人应做好解释疏导工作，避免矛盾激化。</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九、属于下列情形之一的投诉，将不予处理，并向投诉人说明情况。</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（一）患者已将投诉事项向人民法院提起诉讼或者申请第三方调解的；</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（二）患者已就投诉事项向卫生健康主管部门或者信访部门反映且处理完毕的；</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（三）没有明确的投诉对象和具体事实的；</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（四）投诉内容涉及治安案件，刑事案件的；</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（五）其他不属于投诉管理部门职权范围的投诉。</w:t>
      </w:r>
    </w:p>
    <w:p>
      <w:pPr>
        <w:spacing w:line="360" w:lineRule="auto"/>
        <w:ind w:firstLine="643" w:firstLineChars="200"/>
        <w:jc w:val="center"/>
        <w:rPr>
          <w:rFonts w:hint="eastAsia" w:ascii="黑体" w:hAnsi="黑体" w:eastAsia="黑体"/>
          <w:b/>
          <w:kern w:val="0"/>
          <w:sz w:val="32"/>
          <w:szCs w:val="32"/>
        </w:rPr>
      </w:pPr>
    </w:p>
    <w:p>
      <w:pPr>
        <w:spacing w:line="360" w:lineRule="auto"/>
        <w:ind w:firstLine="643" w:firstLineChars="200"/>
        <w:jc w:val="center"/>
        <w:rPr>
          <w:rFonts w:ascii="黑体" w:hAnsi="黑体" w:eastAsia="黑体"/>
          <w:b/>
          <w:kern w:val="0"/>
          <w:sz w:val="32"/>
          <w:szCs w:val="32"/>
        </w:rPr>
      </w:pPr>
      <w:r>
        <w:rPr>
          <w:rFonts w:hint="eastAsia" w:ascii="黑体" w:hAnsi="黑体" w:eastAsia="黑体"/>
          <w:b/>
          <w:kern w:val="0"/>
          <w:sz w:val="32"/>
          <w:szCs w:val="32"/>
        </w:rPr>
        <w:t>第四部分   投诉奖罚管理</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为加强投诉管理，提高顾客满意度和职工对投诉处罚的认可度，制定投诉奖罚管理办法。</w:t>
      </w:r>
    </w:p>
    <w:p>
      <w:pPr>
        <w:spacing w:line="360" w:lineRule="auto"/>
        <w:ind w:firstLine="640" w:firstLineChars="200"/>
        <w:rPr>
          <w:rFonts w:ascii="仿宋" w:hAnsi="仿宋" w:eastAsia="仿宋"/>
          <w:b/>
          <w:bCs/>
          <w:kern w:val="0"/>
          <w:sz w:val="32"/>
          <w:szCs w:val="32"/>
        </w:rPr>
      </w:pPr>
      <w:r>
        <w:rPr>
          <w:rFonts w:hint="eastAsia" w:ascii="仿宋" w:hAnsi="仿宋" w:eastAsia="仿宋"/>
          <w:kern w:val="0"/>
          <w:sz w:val="32"/>
          <w:szCs w:val="32"/>
        </w:rPr>
        <w:t>一、</w:t>
      </w:r>
      <w:r>
        <w:rPr>
          <w:rFonts w:hint="eastAsia" w:ascii="仿宋" w:hAnsi="仿宋" w:eastAsia="仿宋"/>
          <w:b/>
          <w:bCs/>
          <w:kern w:val="0"/>
          <w:sz w:val="32"/>
          <w:szCs w:val="32"/>
        </w:rPr>
        <w:t>成立枣庄市立医院服务品质管理委员会，下设服务品质评价小组，每月对客户服务部收到的投诉进行评价，评价投诉是否有效，对于有效投诉进行处罚。</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二、科室对于患者反映的不满和投诉积极进行沟通，取得患者理解的，不计入投诉。</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三、患者投诉到</w:t>
      </w:r>
      <w:r>
        <w:rPr>
          <w:rFonts w:hint="eastAsia" w:ascii="仿宋" w:hAnsi="仿宋" w:eastAsia="仿宋"/>
          <w:kern w:val="0"/>
          <w:sz w:val="32"/>
          <w:szCs w:val="32"/>
          <w:lang w:eastAsia="zh-CN"/>
        </w:rPr>
        <w:t>医务科、院办</w:t>
      </w:r>
      <w:r>
        <w:rPr>
          <w:rFonts w:hint="eastAsia" w:ascii="仿宋" w:hAnsi="仿宋" w:eastAsia="仿宋"/>
          <w:kern w:val="0"/>
          <w:sz w:val="32"/>
          <w:szCs w:val="32"/>
        </w:rPr>
        <w:t>及其他相关职能科室，</w:t>
      </w:r>
      <w:r>
        <w:rPr>
          <w:rFonts w:hint="eastAsia" w:ascii="仿宋" w:hAnsi="仿宋" w:eastAsia="仿宋"/>
          <w:kern w:val="0"/>
          <w:sz w:val="32"/>
          <w:szCs w:val="32"/>
          <w:lang w:eastAsia="zh-CN"/>
        </w:rPr>
        <w:t>医院按照“构建诚信医院</w:t>
      </w:r>
      <w:r>
        <w:rPr>
          <w:rFonts w:hint="eastAsia" w:ascii="仿宋" w:hAnsi="仿宋" w:eastAsia="仿宋"/>
          <w:kern w:val="0"/>
          <w:sz w:val="32"/>
          <w:szCs w:val="32"/>
          <w:lang w:val="en-US" w:eastAsia="zh-CN"/>
        </w:rPr>
        <w:t xml:space="preserve">  做厚德中医人</w:t>
      </w:r>
      <w:r>
        <w:rPr>
          <w:rFonts w:hint="eastAsia" w:ascii="仿宋" w:hAnsi="仿宋" w:eastAsia="仿宋"/>
          <w:kern w:val="0"/>
          <w:sz w:val="32"/>
          <w:szCs w:val="32"/>
          <w:lang w:eastAsia="zh-CN"/>
        </w:rPr>
        <w:t>”实施方案进行考核评比，纳入诚信档案</w:t>
      </w:r>
      <w:r>
        <w:rPr>
          <w:rFonts w:hint="eastAsia" w:ascii="仿宋" w:hAnsi="仿宋" w:eastAsia="仿宋"/>
          <w:kern w:val="0"/>
          <w:sz w:val="32"/>
          <w:szCs w:val="32"/>
        </w:rPr>
        <w:t>。</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四、一个考核年度内第一次受到投诉，被投诉人书面检讨,科室内集中谈话、讨论，提高个人认识；第二次受到投诉，被投诉人书面检讨，院内通报批评；无论何种原因，年度内被投诉三次，待岗反省一个月，待岗期间接受医院服务能力培训，只发岗位工资，待岗期满后由所属领导、职能部门、所在科室、</w:t>
      </w:r>
      <w:r>
        <w:rPr>
          <w:rFonts w:hint="eastAsia" w:ascii="仿宋" w:hAnsi="仿宋" w:eastAsia="仿宋"/>
          <w:kern w:val="0"/>
          <w:sz w:val="32"/>
          <w:szCs w:val="32"/>
          <w:lang w:val="en-US" w:eastAsia="zh-CN"/>
        </w:rPr>
        <w:t>医务科</w:t>
      </w:r>
      <w:r>
        <w:rPr>
          <w:rFonts w:hint="eastAsia" w:ascii="仿宋" w:hAnsi="仿宋" w:eastAsia="仿宋"/>
          <w:kern w:val="0"/>
          <w:sz w:val="32"/>
          <w:szCs w:val="32"/>
        </w:rPr>
        <w:t>给与服务能力考核评价，根据考核评价结果确定是否能返岗。</w:t>
      </w:r>
      <w:bookmarkStart w:id="0" w:name="_GoBack"/>
      <w:bookmarkEnd w:id="0"/>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五、被投诉人和科室对患者投诉不认可，认为是患者误解或其他非责任人原因导致的投诉，填写委屈奖申请表，书面阐述被投诉原因和个人观点，提交到</w:t>
      </w:r>
      <w:r>
        <w:rPr>
          <w:rFonts w:hint="eastAsia" w:ascii="仿宋" w:hAnsi="仿宋" w:eastAsia="仿宋"/>
          <w:kern w:val="0"/>
          <w:sz w:val="32"/>
          <w:szCs w:val="32"/>
          <w:lang w:val="en-US" w:eastAsia="zh-CN"/>
        </w:rPr>
        <w:t>医务科</w:t>
      </w:r>
      <w:r>
        <w:rPr>
          <w:rFonts w:hint="eastAsia" w:ascii="仿宋" w:hAnsi="仿宋" w:eastAsia="仿宋"/>
          <w:kern w:val="0"/>
          <w:sz w:val="32"/>
          <w:szCs w:val="32"/>
        </w:rPr>
        <w:t>。</w:t>
      </w:r>
      <w:r>
        <w:rPr>
          <w:rFonts w:hint="eastAsia" w:ascii="仿宋" w:hAnsi="仿宋" w:eastAsia="仿宋"/>
          <w:kern w:val="0"/>
          <w:sz w:val="32"/>
          <w:szCs w:val="32"/>
          <w:lang w:val="en-US" w:eastAsia="zh-CN"/>
        </w:rPr>
        <w:t>医务科</w:t>
      </w:r>
      <w:r>
        <w:rPr>
          <w:rFonts w:hint="eastAsia" w:ascii="仿宋" w:hAnsi="仿宋" w:eastAsia="仿宋"/>
          <w:kern w:val="0"/>
          <w:sz w:val="32"/>
          <w:szCs w:val="32"/>
        </w:rPr>
        <w:t>每月底召开医院服务品质评价小组会议，被投诉人和科室责任人参加，被投诉人陈述被投诉成因及个人观点。服务品质评价小组成员针对投诉情况，本着实事求是、公平、公正原则，以无记名投票方式对被投诉是否委屈进行投票，超过2/3的委员认为责任人委屈，给予个人委屈奖100-500元，本次投诉视为无效。</w:t>
      </w:r>
    </w:p>
    <w:p>
      <w:pPr>
        <w:spacing w:line="360" w:lineRule="auto"/>
        <w:ind w:firstLine="640" w:firstLineChars="200"/>
        <w:rPr>
          <w:rFonts w:ascii="仿宋" w:hAnsi="仿宋" w:eastAsia="仿宋"/>
          <w:kern w:val="0"/>
          <w:sz w:val="32"/>
          <w:szCs w:val="32"/>
        </w:rPr>
      </w:pPr>
      <w:r>
        <w:rPr>
          <w:rFonts w:hint="eastAsia" w:ascii="仿宋" w:hAnsi="仿宋" w:eastAsia="仿宋"/>
          <w:kern w:val="0"/>
          <w:sz w:val="32"/>
          <w:szCs w:val="32"/>
        </w:rPr>
        <w:t>六、对科室服务质量持续改进不力，不及时，加倍扣绩效，并取消个人和科室当年度评先评优资格;</w:t>
      </w:r>
      <w:r>
        <w:rPr>
          <w:rFonts w:hint="eastAsia" w:ascii="仿宋" w:hAnsi="仿宋" w:eastAsia="仿宋"/>
          <w:kern w:val="0"/>
          <w:sz w:val="32"/>
          <w:szCs w:val="32"/>
          <w:lang w:val="en-US" w:eastAsia="zh-CN"/>
        </w:rPr>
        <w:t>第三方</w:t>
      </w:r>
      <w:r>
        <w:rPr>
          <w:rFonts w:hint="eastAsia" w:ascii="仿宋" w:hAnsi="仿宋" w:eastAsia="仿宋"/>
          <w:kern w:val="0"/>
          <w:sz w:val="32"/>
          <w:szCs w:val="32"/>
        </w:rPr>
        <w:t>公司延缓或解除合约。</w:t>
      </w:r>
    </w:p>
    <w:p>
      <w:pPr>
        <w:spacing w:line="360" w:lineRule="auto"/>
        <w:ind w:firstLine="640" w:firstLineChars="200"/>
        <w:rPr>
          <w:rFonts w:ascii="仿宋" w:hAnsi="仿宋" w:eastAsia="仿宋"/>
          <w:kern w:val="0"/>
          <w:sz w:val="32"/>
          <w:szCs w:val="32"/>
        </w:rPr>
      </w:pPr>
    </w:p>
    <w:p>
      <w:pPr>
        <w:spacing w:line="360" w:lineRule="auto"/>
        <w:ind w:firstLine="640" w:firstLineChars="200"/>
        <w:jc w:val="right"/>
        <w:rPr>
          <w:rFonts w:ascii="仿宋" w:hAnsi="仿宋" w:eastAsia="仿宋"/>
          <w:kern w:val="0"/>
          <w:sz w:val="32"/>
          <w:szCs w:val="32"/>
        </w:rPr>
      </w:pPr>
      <w:r>
        <w:rPr>
          <w:rFonts w:hint="eastAsia" w:ascii="仿宋" w:hAnsi="仿宋" w:eastAsia="仿宋"/>
          <w:kern w:val="0"/>
          <w:sz w:val="32"/>
          <w:szCs w:val="32"/>
        </w:rPr>
        <w:t>20</w:t>
      </w:r>
      <w:r>
        <w:rPr>
          <w:rFonts w:hint="eastAsia" w:ascii="仿宋" w:hAnsi="仿宋" w:eastAsia="仿宋"/>
          <w:kern w:val="0"/>
          <w:sz w:val="32"/>
          <w:szCs w:val="32"/>
          <w:lang w:val="en-US" w:eastAsia="zh-CN"/>
        </w:rPr>
        <w:t>22</w:t>
      </w:r>
      <w:r>
        <w:rPr>
          <w:rFonts w:hint="eastAsia" w:ascii="仿宋" w:hAnsi="仿宋" w:eastAsia="仿宋"/>
          <w:kern w:val="0"/>
          <w:sz w:val="32"/>
          <w:szCs w:val="32"/>
        </w:rPr>
        <w:t>年12月26日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251922"/>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RlNjAwNTBiMmQ3NGIxNDU4ZTI3NDAyYjQwNGQ4ZGYifQ=="/>
  </w:docVars>
  <w:rsids>
    <w:rsidRoot w:val="00B601C7"/>
    <w:rsid w:val="0000624A"/>
    <w:rsid w:val="00011314"/>
    <w:rsid w:val="00017B84"/>
    <w:rsid w:val="000349EC"/>
    <w:rsid w:val="000510BD"/>
    <w:rsid w:val="000909C3"/>
    <w:rsid w:val="000B378A"/>
    <w:rsid w:val="000B6512"/>
    <w:rsid w:val="000D29A3"/>
    <w:rsid w:val="000F60B0"/>
    <w:rsid w:val="00147C34"/>
    <w:rsid w:val="00181488"/>
    <w:rsid w:val="0019249C"/>
    <w:rsid w:val="001B76A8"/>
    <w:rsid w:val="001F06CB"/>
    <w:rsid w:val="001F3E03"/>
    <w:rsid w:val="001F427D"/>
    <w:rsid w:val="00215203"/>
    <w:rsid w:val="00230978"/>
    <w:rsid w:val="00230AFE"/>
    <w:rsid w:val="0024105E"/>
    <w:rsid w:val="002446E1"/>
    <w:rsid w:val="00277D14"/>
    <w:rsid w:val="002964C7"/>
    <w:rsid w:val="002A479B"/>
    <w:rsid w:val="002B0645"/>
    <w:rsid w:val="00334C11"/>
    <w:rsid w:val="003525E3"/>
    <w:rsid w:val="00362624"/>
    <w:rsid w:val="00376773"/>
    <w:rsid w:val="00396D6E"/>
    <w:rsid w:val="00423D58"/>
    <w:rsid w:val="00454614"/>
    <w:rsid w:val="004701B2"/>
    <w:rsid w:val="00493B3C"/>
    <w:rsid w:val="004B756D"/>
    <w:rsid w:val="004C4656"/>
    <w:rsid w:val="00507B6F"/>
    <w:rsid w:val="005527AD"/>
    <w:rsid w:val="00571D05"/>
    <w:rsid w:val="00592D2B"/>
    <w:rsid w:val="005C501A"/>
    <w:rsid w:val="005D1D71"/>
    <w:rsid w:val="005E5271"/>
    <w:rsid w:val="005F6BA3"/>
    <w:rsid w:val="00656F50"/>
    <w:rsid w:val="00661D6B"/>
    <w:rsid w:val="0068758E"/>
    <w:rsid w:val="00690709"/>
    <w:rsid w:val="00693EB6"/>
    <w:rsid w:val="006E1F98"/>
    <w:rsid w:val="006E3B27"/>
    <w:rsid w:val="007062C4"/>
    <w:rsid w:val="00707DD0"/>
    <w:rsid w:val="0071713E"/>
    <w:rsid w:val="00717F95"/>
    <w:rsid w:val="00726FB2"/>
    <w:rsid w:val="007664C8"/>
    <w:rsid w:val="007D46E1"/>
    <w:rsid w:val="007E398D"/>
    <w:rsid w:val="00811B6B"/>
    <w:rsid w:val="008123FE"/>
    <w:rsid w:val="00875CA5"/>
    <w:rsid w:val="008F4920"/>
    <w:rsid w:val="0090060C"/>
    <w:rsid w:val="009521E0"/>
    <w:rsid w:val="00952298"/>
    <w:rsid w:val="0096086C"/>
    <w:rsid w:val="00983691"/>
    <w:rsid w:val="00A069C7"/>
    <w:rsid w:val="00A16984"/>
    <w:rsid w:val="00A733B6"/>
    <w:rsid w:val="00A7383A"/>
    <w:rsid w:val="00A77596"/>
    <w:rsid w:val="00A8498F"/>
    <w:rsid w:val="00AC6825"/>
    <w:rsid w:val="00AF28B0"/>
    <w:rsid w:val="00AF6D57"/>
    <w:rsid w:val="00B309F1"/>
    <w:rsid w:val="00B32533"/>
    <w:rsid w:val="00B51E01"/>
    <w:rsid w:val="00B601C7"/>
    <w:rsid w:val="00B97118"/>
    <w:rsid w:val="00BC071A"/>
    <w:rsid w:val="00BC5CA2"/>
    <w:rsid w:val="00BD4CDB"/>
    <w:rsid w:val="00BD59FA"/>
    <w:rsid w:val="00C115B2"/>
    <w:rsid w:val="00C407BC"/>
    <w:rsid w:val="00C41D93"/>
    <w:rsid w:val="00C652CE"/>
    <w:rsid w:val="00D216BA"/>
    <w:rsid w:val="00D516E5"/>
    <w:rsid w:val="00D53B0A"/>
    <w:rsid w:val="00D624EF"/>
    <w:rsid w:val="00D64310"/>
    <w:rsid w:val="00D8212A"/>
    <w:rsid w:val="00D90BE4"/>
    <w:rsid w:val="00DB5574"/>
    <w:rsid w:val="00DF3602"/>
    <w:rsid w:val="00E002ED"/>
    <w:rsid w:val="00E02707"/>
    <w:rsid w:val="00E13AB0"/>
    <w:rsid w:val="00E35938"/>
    <w:rsid w:val="00E44F99"/>
    <w:rsid w:val="00E65301"/>
    <w:rsid w:val="00E75959"/>
    <w:rsid w:val="00E76C68"/>
    <w:rsid w:val="00EA2A0F"/>
    <w:rsid w:val="00EA37DA"/>
    <w:rsid w:val="00EB18CE"/>
    <w:rsid w:val="00ED5AE9"/>
    <w:rsid w:val="00ED61DC"/>
    <w:rsid w:val="00F06F89"/>
    <w:rsid w:val="00F23C50"/>
    <w:rsid w:val="00F36961"/>
    <w:rsid w:val="00F45B50"/>
    <w:rsid w:val="00FC567E"/>
    <w:rsid w:val="00FC590C"/>
    <w:rsid w:val="00FF020E"/>
    <w:rsid w:val="08C71F30"/>
    <w:rsid w:val="21415B4F"/>
    <w:rsid w:val="58D7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579E36-16B0-47C1-A20F-C8D141ABE80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457</Words>
  <Characters>2610</Characters>
  <Lines>21</Lines>
  <Paragraphs>6</Paragraphs>
  <TotalTime>1293</TotalTime>
  <ScaleCrop>false</ScaleCrop>
  <LinksUpToDate>false</LinksUpToDate>
  <CharactersWithSpaces>3061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2019-09-04T10:33:00Z</dcterms:created>
  <dc:creator>China</dc:creator>
  <cp:lastModifiedBy>Y6669</cp:lastModifiedBy>
  <cp:lastPrinted>2019-09-05T05:46:00Z</cp:lastPrinted>
  <dcterms:modified xsi:type="dcterms:W3CDTF">2024-06-22T02:29:12Z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80D0D81A639F4BB4858EA2E27E7ADB0A_12</vt:lpwstr>
  </property>
</Properties>
</file>