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B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体育课安全管理制度</w:t>
      </w:r>
    </w:p>
    <w:p w14:paraId="04EA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5307D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一、指导思想与工作原则</w:t>
      </w:r>
    </w:p>
    <w:p w14:paraId="3F81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1.坚持健康第一、安全至上、预防为主、规范管理的原则，全面强化体育课安全管理，压实安全责任，落实防范措施，保障体育教学安全有序开展。</w:t>
      </w:r>
    </w:p>
    <w:p w14:paraId="09DA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2.体育教学与体育活动必须充分考虑天气状况、场地条件、器材安全、学生体质差异、运动强度负荷等安全因素，科学施教、文明施教、安全施教。</w:t>
      </w:r>
    </w:p>
    <w:p w14:paraId="7633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3.全体教职工均负有保护学生安全的责任与义务，发现不安全行为须立即制止、教育与帮扶，遇意外伤害及时施救。</w:t>
      </w:r>
    </w:p>
    <w:p w14:paraId="66F3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二、组织管理与责任分工</w:t>
      </w:r>
    </w:p>
    <w:p w14:paraId="0C31D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1.学校成立体育安全工作小组，由校长负总责，分管副校长牵头，安全办、教务处、德育处、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艺体中心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保健教师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协同负责。</w:t>
      </w:r>
    </w:p>
    <w:p w14:paraId="7F9FD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2.体育教师为体育课安全直接责任人，全面负责课前排查、课堂组织、安全防护、应急处置。</w:t>
      </w:r>
    </w:p>
    <w:p w14:paraId="455B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3.班主任负责学生日常安全教育、体质情况掌握、伤病信息沟通、事故善后与家校联络。</w:t>
      </w:r>
    </w:p>
    <w:p w14:paraId="487A8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4.总务处负责体育场地、器材、设施的日常维护、安全检测与更新改造。</w:t>
      </w:r>
    </w:p>
    <w:p w14:paraId="3126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保健教师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负责学生伤病应急处置、健康评估、急救指导与伤情上报。</w:t>
      </w:r>
    </w:p>
    <w:p w14:paraId="136D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三、场地器材安全管理</w:t>
      </w:r>
    </w:p>
    <w:p w14:paraId="1893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艺体中心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定期对体育场地、器械、器材进行全面安全检查；总务处定期维护、维修、更换，确保器材牢固、场地平整、防护到位。</w:t>
      </w:r>
    </w:p>
    <w:p w14:paraId="4C38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2.体育教师课前必须对所用场地、器材进行专项检查，确认安全后方可组织教学。</w:t>
      </w:r>
    </w:p>
    <w:p w14:paraId="701C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3.场地器材实行谁使用、谁检查、谁负责，课后及时清点、整理、归位，做好使用记录。</w:t>
      </w:r>
    </w:p>
    <w:p w14:paraId="5D29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四、体育教师课堂安全规范</w:t>
      </w:r>
    </w:p>
    <w:p w14:paraId="2C05F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（一）课前准备</w:t>
      </w:r>
    </w:p>
    <w:p w14:paraId="57160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1.认真备课，教案中明确教学内容、运动负荷、安全措施、保护方法、见习安排。</w:t>
      </w:r>
    </w:p>
    <w:p w14:paraId="3C33D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2.全面了解学生健康状况，对特异体质、疾病、伤残学生提前登记，精准实施分层教学。</w:t>
      </w:r>
    </w:p>
    <w:p w14:paraId="6E50A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3.检查场地、器材安全性，合理划分活动区域，消除安全隐患。</w:t>
      </w:r>
    </w:p>
    <w:p w14:paraId="1B84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（二）课堂组织</w:t>
      </w:r>
    </w:p>
    <w:p w14:paraId="7C63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1.准时集合整队、清点人数、进行安全教育，明确课堂纪律与安全要求。</w:t>
      </w:r>
    </w:p>
    <w:p w14:paraId="5DDE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2.严格规范学生着装：必须穿运动服、运动鞋，不携带钥匙、刀具、饰品等尖锐硬质物品，不佩戴首饰。</w:t>
      </w:r>
    </w:p>
    <w:p w14:paraId="6BE9E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3.科学组织准备活动与整理放松，严防肌肉拉伤、扭伤、虚脱等运动伤害。</w:t>
      </w:r>
    </w:p>
    <w:p w14:paraId="67B5F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4.教师必须全程在岗、不离场地、不离学生，对单杠、双杠、跳跃、投掷等危险性项目，必须亲自保护与指导。</w:t>
      </w:r>
    </w:p>
    <w:p w14:paraId="4133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5.规范教学秩序，严禁学生擅自脱离队伍、私自练习危险动作、追逐打闹、违规对抗。</w:t>
      </w:r>
    </w:p>
    <w:p w14:paraId="660D2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6.投掷项目必须统一口令、统一信号，严禁对掷；捡器材须按指令列队进行，严禁抛掷器材。</w:t>
      </w:r>
    </w:p>
    <w:p w14:paraId="3720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7.体操、技巧、跳跃项目必须在保护垫上完成，器械周边防护到位，无空隙、无隐患。</w:t>
      </w:r>
    </w:p>
    <w:p w14:paraId="466A9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8.妥善安排见习学生，因病、伤、特殊生理期学生须持有效证明，在指定区域见习，不得擅自离场。</w:t>
      </w:r>
    </w:p>
    <w:p w14:paraId="745F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9.严禁教师组织违规对抗性练习，严禁脱离监管放任学生危险活动，严禁体罚与变相体罚。</w:t>
      </w:r>
    </w:p>
    <w:p w14:paraId="60EE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10.下课前统一回收器材、集合讲评，做好课堂安全小结。</w:t>
      </w:r>
    </w:p>
    <w:p w14:paraId="29ACE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 xml:space="preserve"> （三）课后工作</w:t>
      </w:r>
    </w:p>
    <w:bookmarkEnd w:id="0"/>
    <w:p w14:paraId="65DE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1.做好场地器材检查、整理与记录。</w:t>
      </w:r>
    </w:p>
    <w:p w14:paraId="23AC7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2.对课堂安全情况、学生状态、隐患问题进行课后反思，及时整改完善。</w:t>
      </w:r>
    </w:p>
    <w:p w14:paraId="55FA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3.发现学生异常情况及时通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班主任与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保健教师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609C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五、学生课堂安全要求</w:t>
      </w:r>
    </w:p>
    <w:p w14:paraId="2080C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1.严格遵守课堂纪律，服从教师指挥，按规定区域、内容、顺序练习。</w:t>
      </w:r>
    </w:p>
    <w:p w14:paraId="03B0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2.如实报告身体状况，不隐瞒疾病、伤痛、特殊生理期。</w:t>
      </w:r>
    </w:p>
    <w:p w14:paraId="77CF7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3.不擅自离开教学区域，不做危险动作，不追逐打闹，不违规使用器材。</w:t>
      </w:r>
    </w:p>
    <w:p w14:paraId="1AD5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4.掌握自我保护与相互保护基本方法，出现不适立即报告教师。</w:t>
      </w:r>
    </w:p>
    <w:p w14:paraId="327C1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5.因违规违纪、不听指挥造成自身或他人伤害的，依法依规承担相应责任。</w:t>
      </w:r>
    </w:p>
    <w:p w14:paraId="063FD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六、突发事件应急处置</w:t>
      </w:r>
    </w:p>
    <w:p w14:paraId="5A396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体育课中如发生晕倒、呕吐、扭伤、骨折、虚脱等意外伤害，按以下流程处置：</w:t>
      </w:r>
    </w:p>
    <w:p w14:paraId="20923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1.立即停训，教师第一时间到场施救，维护现场秩序，避免二次伤害。</w:t>
      </w:r>
    </w:p>
    <w:p w14:paraId="7C1BB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2.迅速报告：立即通知班主任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（或保健教师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、值班领导及学校主要领导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19F04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3.专业处置：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保健教师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现场初步诊断、紧急处理，做好伤情记录；情况严重立即送就近医院救治。</w:t>
      </w:r>
    </w:p>
    <w:p w14:paraId="24C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4.家校沟通：班主任第一时间告知家长，说明情况、安抚情绪。</w:t>
      </w:r>
    </w:p>
    <w:p w14:paraId="134F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5.信息上报：按规定上报区教育和体育局等相关部门，不迟报、不漏报、不瞒报。</w:t>
      </w:r>
    </w:p>
    <w:p w14:paraId="49A2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6.事故报告：体育教师及时撰写书面情况报告，存档备查。</w:t>
      </w:r>
    </w:p>
    <w:p w14:paraId="20BC8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七、特异体质与特殊学生管理</w:t>
      </w:r>
    </w:p>
    <w:p w14:paraId="68164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1.对残疾、严重疾病、不适宜剧烈运动的学生，凭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级及以上医院证明，经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艺体中心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审核、学校批准后，安排安全适宜活动。</w:t>
      </w:r>
    </w:p>
    <w:p w14:paraId="1F0F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2.见习学生须在指定区域安全活动，不得擅自离开，体育教师全程监管。</w:t>
      </w:r>
    </w:p>
    <w:p w14:paraId="6C0C5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八、校外体育活动安全</w:t>
      </w:r>
    </w:p>
    <w:p w14:paraId="74CD7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学生参加校外体育比赛、体育考试、集体体育活动，必须实行报批制度，由学校领导、体育教师、班主任、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保健教师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带队，提前开展安全教育，制定安全预案，全程闭环管理。</w:t>
      </w:r>
    </w:p>
    <w:p w14:paraId="5F79B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九、责任追究 </w:t>
      </w:r>
    </w:p>
    <w:p w14:paraId="328D7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1.因失职渎职、管理混乱、违规教学、防护不到位引发安全事故的，依规依纪追究相关人员责任。</w:t>
      </w:r>
    </w:p>
    <w:p w14:paraId="64EA3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2.认真履行安全职责、及时消除重大隐患、有效避免事故。 </w:t>
      </w:r>
    </w:p>
    <w:p w14:paraId="09E9E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十、附则</w:t>
      </w:r>
    </w:p>
    <w:p w14:paraId="73BB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本制度自发布之日起施行，由教务处、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艺体中心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、安全管理办公室共同解释，上级政策调整时同步修订。</w:t>
      </w:r>
    </w:p>
    <w:p w14:paraId="4DE70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8FC31-A27F-482C-B1F7-58745CA2F1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D1D6A4-DF6F-47A8-9973-D62FD512B3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D3011E-AC1D-4197-920B-2A9C5E3DE01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3657596-1870-4A56-AFD6-3EADE4E515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AA1A5DDA-9661-4D6D-B053-BDF7FC66AAE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DC6C9DA-BF9D-45BD-806E-77092B196F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11D59"/>
    <w:rsid w:val="09275B6B"/>
    <w:rsid w:val="1D011D59"/>
    <w:rsid w:val="4F125E86"/>
    <w:rsid w:val="57F83E68"/>
    <w:rsid w:val="6C9530D5"/>
    <w:rsid w:val="71C617F4"/>
    <w:rsid w:val="71F7386F"/>
    <w:rsid w:val="72B3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1865</Words>
  <Characters>1908</Characters>
  <Lines>0</Lines>
  <Paragraphs>0</Paragraphs>
  <TotalTime>16</TotalTime>
  <ScaleCrop>false</ScaleCrop>
  <LinksUpToDate>false</LinksUpToDate>
  <CharactersWithSpaces>1911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2026-04-28T08:00:00Z</dcterms:created>
  <dc:creator>宋树生</dc:creator>
  <cp:lastModifiedBy>刘  ½＞¼</cp:lastModifiedBy>
  <dcterms:modified xsi:type="dcterms:W3CDTF">2026-05-06T14:31:50Z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1A2084EF3C4C4006BE880842C03D6D15_11</vt:lpwstr>
  </property>
  <property fmtid="{D5CDD505-2E9C-101B-9397-08002B2CF9AE}" pid="4" name="KSOTemplateDocerSaveRecord">
    <vt:lpwstr>eyJoZGlkIjoiMzNlMGMzY2I5NzFiZDIyOGJhOTI3Y2VmOWFmMDBmMGMiLCJ1c2VySWQiOiIzMzA3OTk2NTgifQ==</vt:lpwstr>
  </property>
</Properties>
</file>