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65C1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台儿庄古城学校2025—2026学年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度</w:t>
      </w:r>
    </w:p>
    <w:p w14:paraId="3ED4485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体育发展年度报告</w:t>
      </w:r>
    </w:p>
    <w:p w14:paraId="3FD8E53F">
      <w:pPr>
        <w:rPr>
          <w:rFonts w:hint="eastAsia"/>
        </w:rPr>
      </w:pPr>
    </w:p>
    <w:p w14:paraId="2C6079D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一、前言</w:t>
      </w:r>
    </w:p>
    <w:p w14:paraId="363C727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是教育的重要组成部分，承载着培养学生健全人格、促进身心健康发展的重要使命。本学年，台儿庄古城学校全面贯彻党的教育方针，认真落实《国务院办公厅关于强化学校体育促进学生身心健康全面发展的意见》等文件精神，坚持“健康第一”的指导思想，深入贯彻教育部等五部门《关于实施学生体质强健计划的意见》要求，以深化体育教学改革为动力，以增强学生体质健康为核心，以完善体育条件保障为基础，扎实推进学校体育工作高质量发展。根据枣庄市相关部署，明确到2027年全市中小学生体质健康测试优良率达到65%的目标，学校对标对表、系统推进。</w:t>
      </w:r>
    </w:p>
    <w:p w14:paraId="3E6931A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本报告旨在全面反映2025—2026学年学校体育工作开展情况，总结成绩，分析问题，明确未来发展方向。</w:t>
      </w:r>
    </w:p>
    <w:p w14:paraId="0DF0CB5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二、学校体育工作总体情况</w:t>
      </w:r>
    </w:p>
    <w:p w14:paraId="1D55D9B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成立了由校长任组长的体育工作领导小组，定期研究部署体育工作，将体育纳入学校整体发展规划，构建“校长统筹、分管主抓、艺体中心落实、全员协同”的管理体系，全面推进体育课教学、课余训练、竞赛活动、师资建设、场地保障等工作，确保学生每天校园体育锻炼不少于2小时，促进学生身心健康、全面发展。</w:t>
      </w:r>
    </w:p>
    <w:p w14:paraId="223707E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学校现有教学班9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个，在校生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4700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/>
        </w:rPr>
        <w:t>余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人，专职体育教师2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人。根据《中小学校体育工作评估指标体系》自评，我校自评等级为优秀。</w:t>
      </w:r>
    </w:p>
    <w:p w14:paraId="5408892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三、体育教学改革</w:t>
      </w:r>
    </w:p>
    <w:p w14:paraId="719633F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（一）课程实施与教学管理</w:t>
      </w:r>
    </w:p>
    <w:p w14:paraId="4DCAA7A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严格按照国家课程方案和课程标准开齐开足体育课程，1—2年级每周4节体育课，3—9年级每周5节体育课，体育课开课率达到100%。学校实行体育课表备案制度，通过“晒课表”活动公开接受社会监督，杜绝挤占、挪用体育课时现象。</w:t>
      </w:r>
    </w:p>
    <w:p w14:paraId="184116B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体育教研组认真制定学期教学计划、单元教学计划和课时教案，建立完善的体育教学文件体系。本学年，体育教师积极参加各级各类教学竞赛和评优活动，取得了优异成绩。</w:t>
      </w:r>
    </w:p>
    <w:p w14:paraId="64F2A67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（二）课堂教学改革创新</w:t>
      </w:r>
    </w:p>
    <w:p w14:paraId="1C946C5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深入推进体育教学改革，创新教学方法，倡导“快乐体育”理念，将游戏化、情境化教学融入课堂，提高学生学习兴趣。在课堂教学中，聚焦“教会、勤练、常赛”一体化教学思路，将“三大球”至少一项纳入必修内容，注重因材施教，实行“健康知识+基本运动技能+专项运动技能”教学模式，每节体育课落实不少于10分钟体能练习要求，杜绝“不出汗”的体育课。</w:t>
      </w:r>
    </w:p>
    <w:p w14:paraId="0B5F4D3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加强体育教学研究，体育教研组每周开展集体备课、每月进行专题教研，围绕核心素养设计教学内容，定期开展教学观摩与研讨，不断提升课堂教学质量。积极探索小班化、走班制等灵活教学模式，着力打造学生更加喜爱、更有质效的体育课。</w:t>
      </w:r>
    </w:p>
    <w:p w14:paraId="768E58F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（三）阳光体育运动开展</w:t>
      </w:r>
    </w:p>
    <w:p w14:paraId="659D8BF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学校制定并认真落实阳光体育运动工作方案，确保学生每天校园体育锻炼不少于2小时。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我校率先实行15分钟小课间，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大课间体育活动内容丰富、组织有序，包括广播操、跑操、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跳绳等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特色体育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，成为校园一道亮丽的风景线。学校将校园体育活动纳入教学计划，建立活动记录和考核制度，保证活动实效。</w:t>
      </w:r>
    </w:p>
    <w:p w14:paraId="6470B38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本学年，学校成功举办了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拔河比赛、跳大绳比赛、田径运动会、小学趣味运动会、会操比赛等全员参与的体育活动，参与学生覆盖全校。学校还注重体育活动的普及性与提高性相结合，既面向全体学生开展基础性体育活动，又为有特长的学生提供专业化训练平台。</w:t>
      </w:r>
    </w:p>
    <w:p w14:paraId="5E21949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四、体育教师配备</w:t>
      </w:r>
    </w:p>
    <w:p w14:paraId="23449E3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（一）师资队伍结构</w:t>
      </w:r>
    </w:p>
    <w:p w14:paraId="693F0FA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学校现有专职体育教师2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人，学历达标率100%。教师年龄结构、职称结构合理，专业覆盖面广，能够满足不同体育项目的教学需求。学校积极落实教育部等五部门要求，配齐配强专职体育教师，体育教师队伍结构持续优化。</w:t>
      </w:r>
    </w:p>
    <w:p w14:paraId="2117C33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（二）教师专业发展</w:t>
      </w:r>
    </w:p>
    <w:p w14:paraId="6FC03DB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学校重视体育教师的专业发展，积极组织教师参加各级各类培训与继续教育，本学年共有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名体育教师参加各级培训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区级骨干教师3名，市级骨干教师2名，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教师专业素养不断提升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在区市级基本功大赛、学历案设计大赛中名列前茅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。学校在体育教师职务评聘、绩效考核、评优表彰等方面做到公平公正，体育教师工资待遇、工作服装等得到有效保障。学校将体育活动、体质测试等工作合理计入教师工作量，激发教师工作积极性。体育教师集体备课、校本教研制度健全，每周开展集体备课、每月开展专题教研，促进了教师专业成长和教学质量提升。</w:t>
      </w:r>
    </w:p>
    <w:p w14:paraId="0D767AB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五、体育经费投入和体育场地设施</w:t>
      </w:r>
    </w:p>
    <w:p w14:paraId="248968B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（一）经费投入情况</w:t>
      </w:r>
    </w:p>
    <w:p w14:paraId="336F8C2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将体育经费作为重点工作予以保障，公用经费优先用于体育卫生基础设施建设与各项体育活动开展。每年用于参加区级比赛及校级比赛的经费投入逐年增长，为学生体育活动的开展提供了有力保障。学校按公用经费一定比例用于体育日常工作，统筹规划，保证体育教学和活动的开展。</w:t>
      </w:r>
    </w:p>
    <w:p w14:paraId="32263D6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（二）体育场地设施</w:t>
      </w:r>
    </w:p>
    <w:p w14:paraId="2CBF219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学校现有体育馆1个、400米田径场1块、篮球场6块、排球场2块、羽毛球场3块、乒乓球台若干。学校积极推进体育场地设施拓展升级，按照相关学校建设标准和技术规范要求，不断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加大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体育设施建设力度。学校体育器材配备达标，能够基本满足体育教学、训练与竞赛的需要。</w:t>
      </w:r>
    </w:p>
    <w:p w14:paraId="665B4B6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本学年，学校成功承办了区级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篮球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体育赛事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市级信息技术赛事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，体现了学校体育场地设施的承载能力。同时，学校积极推动体育场合理开放，努力满足师生和社会需求。</w:t>
      </w:r>
    </w:p>
    <w:p w14:paraId="04368B8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7EF799B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六、学生体质健康测试</w:t>
      </w:r>
    </w:p>
    <w:p w14:paraId="710B5DB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（一）测试工作组织实施</w:t>
      </w:r>
    </w:p>
    <w:p w14:paraId="7A24E92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学校高度重视学生体质健康测试工作，按照《国家学生体质健康标准》要求，认真制定体质健康测试工作方案，成立由校长任组长、分管校长为副组长、艺体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中心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和年级组协同参与的工作小组，明确职责分工。测试按学段分组进行，涵盖体重指数（BMI）、肺活量、50米跑、坐位体前屈等核心指标，中学组包含立定跳远、引体向上（男）/仰卧起坐（女）及中长跑等项目。学校于每年12月前在“国家学生体质健康标准数据管理系统”完成数据上报工作，确保数据准确、规范。</w:t>
      </w:r>
    </w:p>
    <w:p w14:paraId="344F70D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（二）体质健康状况</w:t>
      </w:r>
    </w:p>
    <w:p w14:paraId="07E23BE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学年，我校学生在体质健康测试中表现良好。在2025年全区中小学《国家学生体质健康标准》测试评比中，我校名列前茅，并代表我区完成了山东省脊柱侧弯测试初中学段测试。学生体质健康测试合格率稳中有升，优良率逐年提升，体现了学校体育工作的扎实成效。</w:t>
      </w:r>
    </w:p>
    <w:p w14:paraId="57C0BF8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（三）近视防控与肥胖预防</w:t>
      </w:r>
    </w:p>
    <w:p w14:paraId="2BE5374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学校将学生近视率、肥胖率纳入体质健康促进工作重点，通过增加户外活动时间、科学安排运动负荷等措施，努力实现学生近视率、肥胖率稳中有降。</w:t>
      </w:r>
    </w:p>
    <w:p w14:paraId="45D3CF2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七、主要体育成绩与特色</w:t>
      </w:r>
    </w:p>
    <w:p w14:paraId="76EEAFE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本学年，我校在各级体育竞赛中取得了优异成绩：</w:t>
      </w:r>
    </w:p>
    <w:p w14:paraId="2C569E3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在2025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年枣庄市第十一届运动会田径项目中，我校学生斩获3金2银8铜；</w:t>
      </w:r>
    </w:p>
    <w:p w14:paraId="5A842C3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在台儿庄区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中小学春季田径运动会上，我校勇夺初中组团体总分第一名，实现历史性突破；</w:t>
      </w:r>
    </w:p>
    <w:p w14:paraId="72BE98C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乒乓球羽毛球比赛中，我校斩获初中组团体总分第一名；</w:t>
      </w:r>
    </w:p>
    <w:p w14:paraId="3C70DA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中小学生足球赛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中斩获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第二名；</w:t>
      </w:r>
    </w:p>
    <w:p w14:paraId="25928F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中小学生篮球赛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中，女子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获第三名、男子获第四名；</w:t>
      </w:r>
    </w:p>
    <w:p w14:paraId="6D518D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中小学生课间操比赛中荣获一等奖；</w:t>
      </w:r>
    </w:p>
    <w:p w14:paraId="4AC9FE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在全区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中小学生眼保健操比赛中摘得桂冠。</w:t>
      </w:r>
    </w:p>
    <w:p w14:paraId="4DA85FA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学校田径项目已成为优势品牌，形成了良好的体育传统。</w:t>
      </w:r>
    </w:p>
    <w:p w14:paraId="7879D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3D1C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FEDE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A517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4D799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枣庄市台儿庄古城学校</w:t>
      </w:r>
    </w:p>
    <w:p w14:paraId="3CC89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760" w:firstLineChars="18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64A50"/>
    <w:rsid w:val="44BD1CA2"/>
    <w:rsid w:val="78D3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48a4f951-15ca-4987-a69c-26295cfccd14</errorID>
      <errorWord>活动等</errorWord>
      <group>L1_Word</group>
      <groupName>字词问题</groupName>
      <ability>L2_Typo</ability>
      <abilityName>字词错误</abilityName>
      <candidateList>
        <item>活动</item>
      </candidateList>
      <explain/>
      <paraID>659D8BFB</paraID>
      <start>86</start>
      <end>88</end>
      <status>modified</status>
      <modifiedWord>活动</modifiedWord>
      <trackRevisions>false</trackRevisions>
    </reviewItem>
    <reviewItem>
      <errorID>15ae0050-b023-48ee-98e8-46eb6f1093b9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6FC03DBA</paraID>
      <start>52</start>
      <end>52</end>
      <status>modified</status>
      <modifiedWord/>
      <trackRevisions>false</trackRevisions>
    </reviewItem>
    <reviewItem>
      <errorID>042ddbee-6d25-437f-b2a9-dad23de6bd47</errorID>
      <errorWord>加强</errorWord>
      <group>L1_Grammar</group>
      <groupName>语法问题</groupName>
      <ability>L2_Grammar</ability>
      <abilityName>语法错误</abilityName>
      <candidateList>
        <item>加大</item>
      </candidateList>
      <explain>“加强～力度”搭配不当，建议修改为“加大～力度”。</explain>
      <paraID>2CBF219C</paraID>
      <start>83</start>
      <end>85</end>
      <status>modified</status>
      <modifiedWord>加大</modifiedWord>
      <trackRevisions>false</trackRevisions>
    </reviewItem>
    <reviewItem>
      <errorID>17768631-e379-4316-9714-ab37ffc29688</errorID>
      <errorWord>2025</errorWord>
      <group>L1_Word</group>
      <groupName>字词问题</groupName>
      <ability>L2_Typo</ability>
      <abilityName>字词错误</abilityName>
      <candidateList>
        <item>在2025</item>
      </candidateList>
      <explain/>
      <paraID>2C569E37</paraID>
      <start>0</start>
      <end>5</end>
      <status>modified</status>
      <modifiedWord>在2025</modifiedWord>
      <trackRevisions>false</trackRevisions>
    </reviewItem>
    <reviewItem>
      <errorID>03addbe4-a249-4f69-999b-7b38efb222a7</errorID>
      <errorWord>台儿庄区</errorWord>
      <group>L1_Word</group>
      <groupName>字词问题</groupName>
      <ability>L2_Typo</ability>
      <abilityName>字词错误</abilityName>
      <candidateList>
        <item>在台儿庄区</item>
      </candidateList>
      <explain/>
      <paraID>5A842C33</paraID>
      <start>0</start>
      <end>5</end>
      <status>modified</status>
      <modifiedWord>在台儿庄区</modifiedWord>
      <trackRevisions>false</trackRevisions>
    </reviewItem>
    <reviewItem>
      <errorID>0f514da1-6c42-46ff-81b2-add0df41f814</errorID>
      <errorWord>区</errorWord>
      <group>L1_Word</group>
      <groupName>字词问题</groupName>
      <ability>L2_Typo</ability>
      <abilityName>字词错误</abilityName>
      <candidateList>
        <item>在区</item>
      </candidateList>
      <explain/>
      <paraID>72BE98C4</paraID>
      <start>0</start>
      <end>2</end>
      <status>modified</status>
      <modifiedWord>在区</modifiedWord>
      <trackRevisions>false</trackRevisions>
    </reviewItem>
    <reviewItem>
      <errorID>7aa62447-8b51-4457-bb19-4ac85629d4ee</errorID>
      <errorWord>区</errorWord>
      <group>L1_Word</group>
      <groupName>字词问题</groupName>
      <ability>L2_Typo</ability>
      <abilityName>字词错误</abilityName>
      <candidateList>
        <item>在区</item>
      </candidateList>
      <explain/>
      <paraID>3C70DA3E</paraID>
      <start>0</start>
      <end>2</end>
      <status>modified</status>
      <modifiedWord>在区</modifiedWord>
      <trackRevisions>false</trackRevisions>
    </reviewItem>
    <reviewItem>
      <errorID>f1633685-ff0c-4cbf-93fa-796d7e21fb0d</errorID>
      <errorWord>斩获</errorWord>
      <group>L1_Word</group>
      <groupName>字词问题</groupName>
      <ability>L2_Typo</ability>
      <abilityName>字词错误</abilityName>
      <candidateList>
        <item>中斩获</item>
      </candidateList>
      <explain/>
      <paraID>3C70DA3E</paraID>
      <start>9</start>
      <end>12</end>
      <status>modified</status>
      <modifiedWord>中斩获</modifiedWord>
      <trackRevisions>false</trackRevisions>
    </reviewItem>
    <reviewItem>
      <errorID>6763e24e-26ef-41b8-a713-c69a5b76616a</errorID>
      <errorWord>区</errorWord>
      <group>L1_Word</group>
      <groupName>字词问题</groupName>
      <ability>L2_Typo</ability>
      <abilityName>字词错误</abilityName>
      <candidateList>
        <item>在区</item>
      </candidateList>
      <explain/>
      <paraID>25928F89</paraID>
      <start>0</start>
      <end>2</end>
      <status>modified</status>
      <modifiedWord>在区</modifiedWord>
      <trackRevisions>false</trackRevisions>
    </reviewItem>
    <reviewItem>
      <errorID>328d2c72-d399-4e9e-a9ff-8f05785f6766</errorID>
      <errorWord>女子</errorWord>
      <group>L1_Grammar</group>
      <groupName>语法问题</groupName>
      <ability>L2_Grammar</ability>
      <abilityName>语法错误</abilityName>
      <candidateList>
        <item>中，女子</item>
      </candidateList>
      <explain/>
      <paraID>25928F89</paraID>
      <start>9</start>
      <end>13</end>
      <status>modified</status>
      <modifiedWord>中，女子</modifiedWord>
      <trackRevisions>false</trackRevisions>
    </reviewItem>
    <reviewItem>
      <errorID>d1ffac5c-72be-41ce-9308-391173b3ee7e</errorID>
      <errorWord>全区</errorWord>
      <group>L1_Word</group>
      <groupName>字词问题</groupName>
      <ability>L2_Typo</ability>
      <abilityName>字词错误</abilityName>
      <candidateList>
        <item>在全区</item>
      </candidateList>
      <explain/>
      <paraID>6D518D8A</paraID>
      <start>0</start>
      <end>3</end>
      <status>modified</status>
      <modifiedWord>在全区</modifiedWord>
      <trackRevisions>false</trackRevisions>
    </reviewItem>
    <reviewItem>
      <errorID>833a0eb5-9e7c-46d4-b697-51e20bee8367</errorID>
      <errorWord>全区</errorWord>
      <group>L1_Word</group>
      <groupName>字词问题</groupName>
      <ability>L2_Typo</ability>
      <abilityName>字词错误</abilityName>
      <candidateList>
        <item>在全区</item>
      </candidateList>
      <explain/>
      <paraID>4AC9FEC9</paraID>
      <start>0</start>
      <end>3</end>
      <status>modified</status>
      <modifiedWord>在全区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811e9e3-9974-4dae-b414-f06ecf1d25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2701</Words>
  <Characters>2748</Characters>
  <Paragraphs>49</Paragraphs>
  <TotalTime>25</TotalTime>
  <ScaleCrop>false</ScaleCrop>
  <LinksUpToDate>false</LinksUpToDate>
  <CharactersWithSpaces>2748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2026-04-22T11:28:00Z</dcterms:created>
  <dc:creator>hp</dc:creator>
  <cp:lastModifiedBy>努力奔跑的小黑将</cp:lastModifiedBy>
  <cp:lastPrinted>2026-05-09T07:56:00Z</cp:lastPrinted>
  <dcterms:modified xsi:type="dcterms:W3CDTF">2026-05-11T08:29:21Z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eyJoZGlkIjoiYzNkMTRmNjVhNWI1MGUyNmUwNzViMTU0MTZhOWJjYTAiLCJ1c2VySWQiOiI0NjE3MTkxMjkifQ==</vt:lpwstr>
  </property>
  <property fmtid="{D5CDD505-2E9C-101B-9397-08002B2CF9AE}" pid="4" name="ICV">
    <vt:lpwstr>D08CBAB7771C466D8F403647B683BD98_13</vt:lpwstr>
  </property>
</Properties>
</file>