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F837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枣庄市</w:t>
      </w:r>
      <w:r>
        <w:rPr>
          <w:rFonts w:hint="eastAsia" w:ascii="方正小标宋简体" w:hAnsi="方正小标宋简体" w:eastAsia="方正小标宋简体" w:cs="方正小标宋简体"/>
          <w:sz w:val="44"/>
          <w:szCs w:val="44"/>
        </w:rPr>
        <w:t>台儿庄区</w:t>
      </w:r>
      <w:r>
        <w:rPr>
          <w:rFonts w:hint="eastAsia" w:ascii="方正小标宋简体" w:hAnsi="方正小标宋简体" w:eastAsia="方正小标宋简体" w:cs="方正小标宋简体"/>
          <w:sz w:val="44"/>
          <w:szCs w:val="44"/>
          <w:lang w:val="en-US" w:eastAsia="zh-CN"/>
        </w:rPr>
        <w:t>马兰屯</w:t>
      </w:r>
      <w:r>
        <w:rPr>
          <w:rFonts w:hint="eastAsia" w:ascii="方正小标宋简体" w:hAnsi="方正小标宋简体" w:eastAsia="方正小标宋简体" w:cs="方正小标宋简体"/>
          <w:sz w:val="44"/>
          <w:szCs w:val="44"/>
        </w:rPr>
        <w:t>镇人民政府</w:t>
      </w:r>
    </w:p>
    <w:p w14:paraId="55A7C72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2025年政府信息公开工作年度报告</w:t>
      </w:r>
    </w:p>
    <w:p w14:paraId="444B9D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i w:val="0"/>
          <w:iCs w:val="0"/>
          <w:caps w:val="0"/>
          <w:color w:val="000000"/>
          <w:spacing w:val="0"/>
          <w:sz w:val="32"/>
          <w:szCs w:val="32"/>
          <w:shd w:val="clear" w:fill="FFFFFF"/>
        </w:rPr>
      </w:pPr>
    </w:p>
    <w:p w14:paraId="7114E4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rPr>
      </w:pPr>
      <w:r>
        <w:rPr>
          <w:rFonts w:ascii="仿宋_GB2312" w:hAnsi="宋体" w:eastAsia="仿宋_GB2312" w:cs="仿宋_GB2312"/>
          <w:i w:val="0"/>
          <w:iCs w:val="0"/>
          <w:caps w:val="0"/>
          <w:color w:val="000000"/>
          <w:spacing w:val="0"/>
          <w:sz w:val="32"/>
          <w:szCs w:val="32"/>
          <w:shd w:val="clear" w:fill="FFFFFF"/>
        </w:rPr>
        <w:t>根据《中华人民共和国政府信息公开条例》（国务院令第711号，以下简称《条例》）及《台儿庄区人民政府办公室关于做好2025年政府信息公开工作年度报告编制和发布工作的通知》要求，现向社会公布台儿庄区</w:t>
      </w:r>
      <w:r>
        <w:rPr>
          <w:rFonts w:hint="eastAsia" w:ascii="仿宋_GB2312" w:hAnsi="宋体" w:eastAsia="仿宋_GB2312" w:cs="仿宋_GB2312"/>
          <w:i w:val="0"/>
          <w:iCs w:val="0"/>
          <w:caps w:val="0"/>
          <w:color w:val="000000"/>
          <w:spacing w:val="0"/>
          <w:sz w:val="32"/>
          <w:szCs w:val="32"/>
          <w:shd w:val="clear" w:fill="FFFFFF"/>
          <w:lang w:val="en-US" w:eastAsia="zh-CN"/>
        </w:rPr>
        <w:t>马兰屯</w:t>
      </w:r>
      <w:r>
        <w:rPr>
          <w:rFonts w:ascii="仿宋_GB2312" w:hAnsi="宋体" w:eastAsia="仿宋_GB2312" w:cs="仿宋_GB2312"/>
          <w:i w:val="0"/>
          <w:iCs w:val="0"/>
          <w:caps w:val="0"/>
          <w:color w:val="000000"/>
          <w:spacing w:val="0"/>
          <w:sz w:val="32"/>
          <w:szCs w:val="32"/>
          <w:shd w:val="clear" w:fill="FFFFFF"/>
        </w:rPr>
        <w:t>镇人民政府2025年度政府信息公开工作年度报告。本报告由总体情况、主动公开政府信息情况、收到和处理政府信息公开申请情况、政府信息公开行政复议、行政诉讼情况、存在的主要问题及改进情况、其他需要报告的事项共六个部分组成。本报告中所列数据的统计时限为2025年1月1日至2025年12月31日。</w:t>
      </w:r>
      <w:r>
        <w:rPr>
          <w:rFonts w:ascii="仿宋_GB2312" w:hAnsi="宋体" w:eastAsia="仿宋_GB2312" w:cs="仿宋_GB2312"/>
          <w:i w:val="0"/>
          <w:iCs w:val="0"/>
          <w:caps w:val="0"/>
          <w:color w:val="000000"/>
          <w:spacing w:val="0"/>
          <w:sz w:val="31"/>
          <w:szCs w:val="31"/>
          <w:shd w:val="clear" w:fill="FFFFFF"/>
        </w:rPr>
        <w:t>报告的电子版可在“台儿庄区政府门户网站”（http://www.tez.gov.cn/）下载。如对本报告有疑问，请与马兰屯镇党政办公室联系</w:t>
      </w:r>
      <w:r>
        <w:rPr>
          <w:rFonts w:hint="eastAsia" w:ascii="仿宋_GB2312" w:hAnsi="宋体" w:eastAsia="仿宋_GB2312" w:cs="仿宋_GB2312"/>
          <w:i w:val="0"/>
          <w:iCs w:val="0"/>
          <w:caps w:val="0"/>
          <w:color w:val="000000"/>
          <w:spacing w:val="0"/>
          <w:sz w:val="31"/>
          <w:szCs w:val="31"/>
          <w:shd w:val="clear" w:fill="FFFFFF"/>
          <w:lang w:eastAsia="zh-CN"/>
        </w:rPr>
        <w:t>（</w:t>
      </w:r>
      <w:r>
        <w:rPr>
          <w:rFonts w:ascii="仿宋_GB2312" w:hAnsi="宋体" w:eastAsia="仿宋_GB2312" w:cs="仿宋_GB2312"/>
          <w:i w:val="0"/>
          <w:iCs w:val="0"/>
          <w:caps w:val="0"/>
          <w:color w:val="000000"/>
          <w:spacing w:val="0"/>
          <w:sz w:val="31"/>
          <w:szCs w:val="31"/>
          <w:shd w:val="clear" w:fill="FFFFFF"/>
        </w:rPr>
        <w:t xml:space="preserve">地址：台儿庄区马兰屯镇人民政府院内；邮编：277412；联系电话：0632-6711118；邮箱：mltzdzb@zz.shandong.cn </w:t>
      </w:r>
      <w:r>
        <w:rPr>
          <w:rFonts w:hint="eastAsia" w:ascii="仿宋_GB2312" w:hAnsi="宋体" w:eastAsia="仿宋_GB2312" w:cs="仿宋_GB2312"/>
          <w:i w:val="0"/>
          <w:iCs w:val="0"/>
          <w:caps w:val="0"/>
          <w:color w:val="000000"/>
          <w:spacing w:val="0"/>
          <w:sz w:val="31"/>
          <w:szCs w:val="31"/>
          <w:shd w:val="clear" w:fill="FFFFFF"/>
          <w:lang w:eastAsia="zh-CN"/>
        </w:rPr>
        <w:t>）</w:t>
      </w:r>
      <w:r>
        <w:rPr>
          <w:rFonts w:ascii="仿宋_GB2312" w:hAnsi="宋体" w:eastAsia="仿宋_GB2312" w:cs="仿宋_GB2312"/>
          <w:i w:val="0"/>
          <w:iCs w:val="0"/>
          <w:caps w:val="0"/>
          <w:color w:val="000000"/>
          <w:spacing w:val="0"/>
          <w:sz w:val="31"/>
          <w:szCs w:val="31"/>
          <w:shd w:val="clear" w:fill="FFFFFF"/>
        </w:rPr>
        <w:t>。</w:t>
      </w:r>
    </w:p>
    <w:p w14:paraId="1D46B76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一、总体情况</w:t>
      </w:r>
    </w:p>
    <w:p w14:paraId="421E90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eastAsia="zh-CN"/>
        </w:rPr>
      </w:pPr>
      <w:r>
        <w:rPr>
          <w:rFonts w:ascii="仿宋_GB2312" w:hAnsi="宋体" w:eastAsia="仿宋_GB2312" w:cs="仿宋_GB2312"/>
          <w:i w:val="0"/>
          <w:iCs w:val="0"/>
          <w:caps w:val="0"/>
          <w:color w:val="000000"/>
          <w:spacing w:val="0"/>
          <w:sz w:val="32"/>
          <w:szCs w:val="32"/>
          <w:shd w:val="clear" w:fill="FFFFFF"/>
        </w:rPr>
        <w:t>2025年，我镇严格贯彻执行《条例》以及省、市、县关于政务公开工作的各项部署要求，坚持“以公开为常态、不公开为例外”原则，持续深化公开内容、规范公开流程、加强平台建设、完善监督保障，推动政府信息公开与镇域治理、民生服务、依法行政深度融合，切实提升政府工作透明度、公信力和群众满意度</w:t>
      </w:r>
      <w:r>
        <w:rPr>
          <w:rFonts w:hint="eastAsia" w:ascii="仿宋_GB2312" w:hAnsi="宋体" w:eastAsia="仿宋_GB2312" w:cs="仿宋_GB2312"/>
          <w:i w:val="0"/>
          <w:iCs w:val="0"/>
          <w:caps w:val="0"/>
          <w:color w:val="000000"/>
          <w:spacing w:val="0"/>
          <w:sz w:val="32"/>
          <w:szCs w:val="32"/>
          <w:shd w:val="clear" w:fill="FFFFFF"/>
          <w:lang w:eastAsia="zh-CN"/>
        </w:rPr>
        <w:t>。</w:t>
      </w:r>
    </w:p>
    <w:p w14:paraId="18E7C5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rPr>
        <w:t>（一）主动公开方面</w:t>
      </w:r>
    </w:p>
    <w:p w14:paraId="4E3049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rPr>
      </w:pPr>
      <w:r>
        <w:rPr>
          <w:rFonts w:hint="eastAsia" w:ascii="仿宋_GB2312" w:hAnsi="宋体" w:eastAsia="仿宋_GB2312" w:cs="仿宋_GB2312"/>
          <w:i w:val="0"/>
          <w:iCs w:val="0"/>
          <w:caps w:val="0"/>
          <w:color w:val="000000"/>
          <w:spacing w:val="0"/>
          <w:sz w:val="32"/>
          <w:szCs w:val="32"/>
          <w:shd w:val="clear" w:fill="FFFFFF"/>
        </w:rPr>
        <w:t>2025年，我镇主动公开</w:t>
      </w:r>
      <w:r>
        <w:rPr>
          <w:rFonts w:hint="eastAsia" w:ascii="仿宋_GB2312" w:hAnsi="宋体" w:eastAsia="仿宋_GB2312" w:cs="仿宋_GB2312"/>
          <w:i w:val="0"/>
          <w:iCs w:val="0"/>
          <w:caps w:val="0"/>
          <w:color w:val="000000"/>
          <w:spacing w:val="0"/>
          <w:sz w:val="32"/>
          <w:szCs w:val="32"/>
          <w:shd w:val="clear" w:fill="FFFFFF"/>
          <w:lang w:val="en-US" w:eastAsia="zh-CN"/>
        </w:rPr>
        <w:t>23</w:t>
      </w:r>
      <w:r>
        <w:rPr>
          <w:rFonts w:hint="eastAsia" w:ascii="仿宋_GB2312" w:hAnsi="宋体" w:eastAsia="仿宋_GB2312" w:cs="仿宋_GB2312"/>
          <w:i w:val="0"/>
          <w:iCs w:val="0"/>
          <w:caps w:val="0"/>
          <w:color w:val="000000"/>
          <w:spacing w:val="0"/>
          <w:sz w:val="32"/>
          <w:szCs w:val="32"/>
          <w:shd w:val="clear" w:fill="FFFFFF"/>
        </w:rPr>
        <w:t>条政府信息，主动公开的信息涉及组织结构、部门预决算、政务动态、</w:t>
      </w:r>
      <w:r>
        <w:rPr>
          <w:rFonts w:hint="eastAsia" w:ascii="仿宋_GB2312" w:hAnsi="宋体" w:eastAsia="仿宋_GB2312" w:cs="仿宋_GB2312"/>
          <w:i w:val="0"/>
          <w:iCs w:val="0"/>
          <w:caps w:val="0"/>
          <w:color w:val="000000"/>
          <w:spacing w:val="0"/>
          <w:sz w:val="32"/>
          <w:szCs w:val="32"/>
          <w:shd w:val="clear" w:fill="FFFFFF"/>
          <w:lang w:val="en-US" w:eastAsia="zh-CN"/>
        </w:rPr>
        <w:t>建议提案办理</w:t>
      </w:r>
      <w:r>
        <w:rPr>
          <w:rFonts w:hint="eastAsia" w:ascii="仿宋_GB2312" w:hAnsi="宋体" w:eastAsia="仿宋_GB2312" w:cs="仿宋_GB2312"/>
          <w:i w:val="0"/>
          <w:iCs w:val="0"/>
          <w:caps w:val="0"/>
          <w:color w:val="000000"/>
          <w:spacing w:val="0"/>
          <w:sz w:val="32"/>
          <w:szCs w:val="32"/>
          <w:shd w:val="clear" w:fill="FFFFFF"/>
        </w:rPr>
        <w:t>等。</w:t>
      </w:r>
    </w:p>
    <w:p w14:paraId="5AA099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rPr>
        <w:t>（二）依申请公开方面</w:t>
      </w:r>
    </w:p>
    <w:p w14:paraId="242234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rPr>
      </w:pPr>
      <w:r>
        <w:rPr>
          <w:rFonts w:hint="eastAsia" w:ascii="仿宋_GB2312" w:hAnsi="宋体" w:eastAsia="仿宋_GB2312" w:cs="仿宋_GB2312"/>
          <w:i w:val="0"/>
          <w:iCs w:val="0"/>
          <w:caps w:val="0"/>
          <w:color w:val="000000"/>
          <w:spacing w:val="0"/>
          <w:sz w:val="32"/>
          <w:szCs w:val="32"/>
          <w:shd w:val="clear" w:fill="FFFFFF"/>
        </w:rPr>
        <w:t>2025年，我镇收到依申请公开政府信息</w:t>
      </w:r>
      <w:r>
        <w:rPr>
          <w:rFonts w:hint="eastAsia" w:ascii="仿宋_GB2312" w:hAnsi="宋体" w:eastAsia="仿宋_GB2312" w:cs="仿宋_GB2312"/>
          <w:i w:val="0"/>
          <w:iCs w:val="0"/>
          <w:caps w:val="0"/>
          <w:color w:val="000000"/>
          <w:spacing w:val="0"/>
          <w:sz w:val="32"/>
          <w:szCs w:val="32"/>
          <w:shd w:val="clear" w:fill="FFFFFF"/>
          <w:lang w:val="en-US" w:eastAsia="zh-CN"/>
        </w:rPr>
        <w:t>2</w:t>
      </w:r>
      <w:r>
        <w:rPr>
          <w:rFonts w:hint="eastAsia" w:ascii="仿宋_GB2312" w:hAnsi="宋体" w:eastAsia="仿宋_GB2312" w:cs="仿宋_GB2312"/>
          <w:i w:val="0"/>
          <w:iCs w:val="0"/>
          <w:caps w:val="0"/>
          <w:color w:val="000000"/>
          <w:spacing w:val="0"/>
          <w:sz w:val="32"/>
          <w:szCs w:val="32"/>
          <w:shd w:val="clear" w:fill="FFFFFF"/>
        </w:rPr>
        <w:t>件，全部依法依规办理。全年未发生因政府信息公开工作引起的行政复议和行政诉讼。</w:t>
      </w:r>
    </w:p>
    <w:p w14:paraId="57667F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rPr>
        <w:t>（三）政府信息管理方面</w:t>
      </w:r>
    </w:p>
    <w:p w14:paraId="202CD7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rPr>
      </w:pPr>
      <w:r>
        <w:rPr>
          <w:rFonts w:hint="eastAsia" w:ascii="仿宋_GB2312" w:hAnsi="宋体" w:eastAsia="仿宋_GB2312" w:cs="仿宋_GB2312"/>
          <w:i w:val="0"/>
          <w:iCs w:val="0"/>
          <w:caps w:val="0"/>
          <w:color w:val="000000"/>
          <w:spacing w:val="0"/>
          <w:sz w:val="32"/>
          <w:szCs w:val="32"/>
          <w:shd w:val="clear" w:fill="FFFFFF"/>
          <w:lang w:val="en-US" w:eastAsia="zh-CN"/>
        </w:rPr>
        <w:t>我</w:t>
      </w:r>
      <w:r>
        <w:rPr>
          <w:rFonts w:hint="eastAsia" w:ascii="仿宋_GB2312" w:hAnsi="宋体" w:eastAsia="仿宋_GB2312" w:cs="仿宋_GB2312"/>
          <w:i w:val="0"/>
          <w:iCs w:val="0"/>
          <w:caps w:val="0"/>
          <w:color w:val="000000"/>
          <w:spacing w:val="0"/>
          <w:sz w:val="32"/>
          <w:szCs w:val="32"/>
          <w:shd w:val="clear" w:fill="FFFFFF"/>
        </w:rPr>
        <w:t>镇聚焦完善政府信息管理制度体系，强化信息发布源头管理与动态更新。严格落实信息发布审核“三审”机制，明确专人负责内容维护与日常监测。定期组织信息公开平台排查，重点开展个人隐私、错敏词信息自查整改，确保信息安全与合规发布。深化重点领域信息公开，聚焦关键领域做到信息及时发布与动态更新。</w:t>
      </w:r>
    </w:p>
    <w:p w14:paraId="4A91A4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iCs w:val="0"/>
          <w:caps w:val="0"/>
          <w:color w:val="000000"/>
          <w:spacing w:val="0"/>
          <w:sz w:val="32"/>
          <w:szCs w:val="32"/>
          <w:shd w:val="clear" w:fill="FFFFFF"/>
          <w:lang w:val="en-US" w:eastAsia="zh-CN"/>
        </w:rPr>
      </w:pPr>
      <w:r>
        <w:rPr>
          <w:rFonts w:hint="eastAsia" w:ascii="楷体_GB2312" w:hAnsi="楷体_GB2312" w:eastAsia="楷体_GB2312" w:cs="楷体_GB2312"/>
          <w:i w:val="0"/>
          <w:iCs w:val="0"/>
          <w:caps w:val="0"/>
          <w:color w:val="000000"/>
          <w:spacing w:val="0"/>
          <w:sz w:val="32"/>
          <w:szCs w:val="32"/>
          <w:shd w:val="clear" w:fill="FFFFFF"/>
          <w:lang w:val="en-US" w:eastAsia="zh-CN"/>
        </w:rPr>
        <w:t>（四）平台建设方面</w:t>
      </w:r>
    </w:p>
    <w:p w14:paraId="6ED0F59C">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1"/>
          <w:szCs w:val="31"/>
          <w:shd w:val="clear" w:fill="FFFFFF"/>
          <w:lang w:val="en-US" w:eastAsia="zh-CN"/>
        </w:rPr>
        <w:t>我镇</w:t>
      </w:r>
      <w:r>
        <w:rPr>
          <w:rFonts w:ascii="仿宋_GB2312" w:hAnsi="宋体" w:eastAsia="仿宋_GB2312" w:cs="仿宋_GB2312"/>
          <w:i w:val="0"/>
          <w:iCs w:val="0"/>
          <w:caps w:val="0"/>
          <w:color w:val="000000"/>
          <w:spacing w:val="0"/>
          <w:sz w:val="31"/>
          <w:szCs w:val="31"/>
          <w:shd w:val="clear" w:fill="FFFFFF"/>
        </w:rPr>
        <w:t>按照相关要求不断完善</w:t>
      </w:r>
      <w:r>
        <w:rPr>
          <w:rFonts w:hint="eastAsia" w:ascii="仿宋_GB2312" w:hAnsi="宋体" w:eastAsia="仿宋_GB2312" w:cs="仿宋_GB2312"/>
          <w:i w:val="0"/>
          <w:iCs w:val="0"/>
          <w:caps w:val="0"/>
          <w:color w:val="000000"/>
          <w:spacing w:val="0"/>
          <w:sz w:val="31"/>
          <w:szCs w:val="31"/>
          <w:shd w:val="clear" w:fill="FFFFFF"/>
          <w:lang w:val="en-US" w:eastAsia="zh-CN"/>
        </w:rPr>
        <w:t>政务</w:t>
      </w:r>
      <w:r>
        <w:rPr>
          <w:rFonts w:ascii="仿宋_GB2312" w:hAnsi="宋体" w:eastAsia="仿宋_GB2312" w:cs="仿宋_GB2312"/>
          <w:i w:val="0"/>
          <w:iCs w:val="0"/>
          <w:caps w:val="0"/>
          <w:color w:val="000000"/>
          <w:spacing w:val="0"/>
          <w:sz w:val="31"/>
          <w:szCs w:val="31"/>
          <w:shd w:val="clear" w:fill="FFFFFF"/>
        </w:rPr>
        <w:t>网站信息</w:t>
      </w:r>
      <w:r>
        <w:rPr>
          <w:rFonts w:hint="eastAsia" w:ascii="仿宋_GB2312" w:hAnsi="宋体" w:eastAsia="仿宋_GB2312" w:cs="仿宋_GB2312"/>
          <w:i w:val="0"/>
          <w:iCs w:val="0"/>
          <w:caps w:val="0"/>
          <w:color w:val="000000"/>
          <w:spacing w:val="0"/>
          <w:sz w:val="31"/>
          <w:szCs w:val="31"/>
          <w:shd w:val="clear" w:fill="FFFFFF"/>
          <w:lang w:eastAsia="zh-CN"/>
        </w:rPr>
        <w:t>，</w:t>
      </w:r>
      <w:r>
        <w:rPr>
          <w:rFonts w:hint="eastAsia" w:ascii="仿宋_GB2312" w:hAnsi="宋体" w:eastAsia="仿宋_GB2312" w:cs="仿宋_GB2312"/>
          <w:i w:val="0"/>
          <w:iCs w:val="0"/>
          <w:caps w:val="0"/>
          <w:color w:val="000000"/>
          <w:spacing w:val="0"/>
          <w:sz w:val="31"/>
          <w:szCs w:val="31"/>
          <w:shd w:val="clear" w:fill="FFFFFF"/>
          <w:lang w:val="en-US" w:eastAsia="zh-CN"/>
        </w:rPr>
        <w:t>定期开展</w:t>
      </w:r>
      <w:r>
        <w:rPr>
          <w:rFonts w:hint="eastAsia" w:ascii="仿宋_GB2312" w:hAnsi="宋体" w:eastAsia="仿宋_GB2312" w:cs="仿宋_GB2312"/>
          <w:i w:val="0"/>
          <w:iCs w:val="0"/>
          <w:caps w:val="0"/>
          <w:color w:val="000000"/>
          <w:spacing w:val="0"/>
          <w:sz w:val="31"/>
          <w:szCs w:val="31"/>
          <w:shd w:val="clear" w:fill="FFFFFF"/>
        </w:rPr>
        <w:t>检查、维护和更新，严格内容发布审核制度，确保法定主动公开内容权威准确、公开到位</w:t>
      </w:r>
      <w:r>
        <w:rPr>
          <w:rFonts w:hint="eastAsia" w:ascii="仿宋_GB2312" w:hAnsi="宋体" w:eastAsia="仿宋_GB2312" w:cs="仿宋_GB2312"/>
          <w:i w:val="0"/>
          <w:iCs w:val="0"/>
          <w:caps w:val="0"/>
          <w:color w:val="000000"/>
          <w:spacing w:val="0"/>
          <w:sz w:val="31"/>
          <w:szCs w:val="31"/>
          <w:shd w:val="clear" w:fill="FFFFFF"/>
          <w:lang w:eastAsia="zh-CN"/>
        </w:rPr>
        <w:t>，</w:t>
      </w:r>
      <w:r>
        <w:rPr>
          <w:rFonts w:ascii="仿宋_GB2312" w:hAnsi="宋体" w:eastAsia="仿宋_GB2312" w:cs="仿宋_GB2312"/>
          <w:i w:val="0"/>
          <w:iCs w:val="0"/>
          <w:caps w:val="0"/>
          <w:color w:val="000000"/>
          <w:spacing w:val="0"/>
          <w:sz w:val="31"/>
          <w:szCs w:val="31"/>
          <w:shd w:val="clear" w:fill="FFFFFF"/>
        </w:rPr>
        <w:t>保障政府信息公开平台平稳运行。</w:t>
      </w:r>
    </w:p>
    <w:p w14:paraId="375439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lang w:eastAsia="zh-CN"/>
        </w:rPr>
        <w:t>（</w:t>
      </w:r>
      <w:r>
        <w:rPr>
          <w:rFonts w:hint="eastAsia" w:ascii="楷体_GB2312" w:hAnsi="楷体_GB2312" w:eastAsia="楷体_GB2312" w:cs="楷体_GB2312"/>
          <w:i w:val="0"/>
          <w:iCs w:val="0"/>
          <w:caps w:val="0"/>
          <w:color w:val="000000"/>
          <w:spacing w:val="0"/>
          <w:sz w:val="32"/>
          <w:szCs w:val="32"/>
          <w:shd w:val="clear" w:fill="FFFFFF"/>
          <w:lang w:val="en-US" w:eastAsia="zh-CN"/>
        </w:rPr>
        <w:t>五</w:t>
      </w:r>
      <w:r>
        <w:rPr>
          <w:rFonts w:hint="eastAsia" w:ascii="楷体_GB2312" w:hAnsi="楷体_GB2312" w:eastAsia="楷体_GB2312" w:cs="楷体_GB2312"/>
          <w:i w:val="0"/>
          <w:iCs w:val="0"/>
          <w:caps w:val="0"/>
          <w:color w:val="000000"/>
          <w:spacing w:val="0"/>
          <w:sz w:val="32"/>
          <w:szCs w:val="32"/>
          <w:shd w:val="clear" w:fill="FFFFFF"/>
          <w:lang w:eastAsia="zh-CN"/>
        </w:rPr>
        <w:t>）</w:t>
      </w:r>
      <w:r>
        <w:rPr>
          <w:rFonts w:hint="eastAsia" w:ascii="楷体_GB2312" w:hAnsi="楷体_GB2312" w:eastAsia="楷体_GB2312" w:cs="楷体_GB2312"/>
          <w:i w:val="0"/>
          <w:iCs w:val="0"/>
          <w:caps w:val="0"/>
          <w:color w:val="000000"/>
          <w:spacing w:val="0"/>
          <w:sz w:val="32"/>
          <w:szCs w:val="32"/>
          <w:shd w:val="clear" w:fill="FFFFFF"/>
        </w:rPr>
        <w:t>监督保障方面</w:t>
      </w:r>
    </w:p>
    <w:p w14:paraId="58117F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rPr>
      </w:pPr>
      <w:r>
        <w:rPr>
          <w:rFonts w:hint="eastAsia" w:ascii="仿宋_GB2312" w:hAnsi="宋体" w:eastAsia="仿宋_GB2312" w:cs="仿宋_GB2312"/>
          <w:i w:val="0"/>
          <w:iCs w:val="0"/>
          <w:caps w:val="0"/>
          <w:color w:val="000000"/>
          <w:spacing w:val="0"/>
          <w:sz w:val="32"/>
          <w:szCs w:val="32"/>
          <w:shd w:val="clear" w:fill="FFFFFF"/>
          <w:lang w:val="en-US" w:eastAsia="zh-CN"/>
        </w:rPr>
        <w:t>我</w:t>
      </w:r>
      <w:r>
        <w:rPr>
          <w:rFonts w:hint="eastAsia" w:ascii="仿宋_GB2312" w:hAnsi="宋体" w:eastAsia="仿宋_GB2312" w:cs="仿宋_GB2312"/>
          <w:i w:val="0"/>
          <w:iCs w:val="0"/>
          <w:caps w:val="0"/>
          <w:color w:val="000000"/>
          <w:spacing w:val="0"/>
          <w:sz w:val="32"/>
          <w:szCs w:val="32"/>
          <w:shd w:val="clear" w:fill="FFFFFF"/>
        </w:rPr>
        <w:t>镇持续健全政务公开监督保障机制，着力夯实工作基础、规范运行流程、防范各类风险。持续健全政务公开监督保障机制，进一步加强队伍建设，提升工作人员业务能力与服务水平。畅通公众监督反馈渠道，落实社会评议、责任追究、投诉举报处理等制度，主动接受社会监督，持续改进工作。及时回应社会关切，持续推动公开工作提质增效，确保政府信息公开各项要求落到实处、取得实效。</w:t>
      </w:r>
    </w:p>
    <w:p w14:paraId="0339DB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7"/>
        <w:textAlignment w:val="auto"/>
        <w:rPr>
          <w:rFonts w:ascii="Ã¥Â¾Â®Ã¨Â½Â¯Ã©â€ºâ€¦Ã©Â»â€˜" w:hAnsi="Ã¥Â¾Â®Ã¨Â½Â¯Ã©â€ºâ€¦Ã©Â»â€˜" w:eastAsia="Ã¥Â¾Â®Ã¨Â½Â¯Ã©â€ºâ€¦Ã©Â»â€˜" w:cs="Ã¥Â¾Â®Ã¨Â½Â¯Ã©â€ºâ€¦Ã©Â»â€˜"/>
          <w:i w:val="0"/>
          <w:iCs w:val="0"/>
          <w:caps w:val="0"/>
          <w:color w:val="000000"/>
          <w:spacing w:val="0"/>
          <w:sz w:val="24"/>
          <w:szCs w:val="24"/>
        </w:rPr>
      </w:pPr>
      <w:r>
        <w:rPr>
          <w:rFonts w:ascii="黑体" w:hAnsi="宋体" w:eastAsia="黑体" w:cs="黑体"/>
          <w:i w:val="0"/>
          <w:iCs w:val="0"/>
          <w:caps w:val="0"/>
          <w:color w:val="000000"/>
          <w:spacing w:val="0"/>
          <w:sz w:val="32"/>
          <w:szCs w:val="32"/>
          <w:shd w:val="clear" w:fill="FFFFFF"/>
        </w:rPr>
        <w:t>二、主动公开政府信息情况</w:t>
      </w:r>
    </w:p>
    <w:tbl>
      <w:tblPr>
        <w:tblStyle w:val="4"/>
        <w:tblW w:w="8824" w:type="dxa"/>
        <w:jc w:val="center"/>
        <w:tblLayout w:type="fixed"/>
        <w:tblCellMar>
          <w:top w:w="0" w:type="dxa"/>
          <w:left w:w="108" w:type="dxa"/>
          <w:bottom w:w="0" w:type="dxa"/>
          <w:right w:w="108" w:type="dxa"/>
        </w:tblCellMar>
      </w:tblPr>
      <w:tblGrid>
        <w:gridCol w:w="2206"/>
        <w:gridCol w:w="2206"/>
        <w:gridCol w:w="2206"/>
        <w:gridCol w:w="2206"/>
      </w:tblGrid>
      <w:tr w14:paraId="456F5E25">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1BB80FE">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64DACB52">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vAlign w:val="center"/>
          </w:tcPr>
          <w:p w14:paraId="0467411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vAlign w:val="center"/>
          </w:tcPr>
          <w:p w14:paraId="2654701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vAlign w:val="center"/>
          </w:tcPr>
          <w:p w14:paraId="01BCB3D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vAlign w:val="center"/>
          </w:tcPr>
          <w:p w14:paraId="77CE051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657CF873">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vAlign w:val="center"/>
          </w:tcPr>
          <w:p w14:paraId="50E7B4BF">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vAlign w:val="center"/>
          </w:tcPr>
          <w:p w14:paraId="4B1FA10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vAlign w:val="center"/>
          </w:tcPr>
          <w:p w14:paraId="4798B27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vAlign w:val="center"/>
          </w:tcPr>
          <w:p w14:paraId="26E7B8EE">
            <w:pPr>
              <w:widowControl/>
              <w:jc w:val="center"/>
              <w:rPr>
                <w:rFonts w:ascii="仿宋_GB2312" w:hAnsi="Calibri" w:eastAsia="仿宋_GB2312" w:cs="Calibri"/>
                <w:color w:val="000000"/>
                <w:kern w:val="0"/>
                <w:szCs w:val="21"/>
              </w:rPr>
            </w:pPr>
            <w:r>
              <w:rPr>
                <w:rFonts w:hint="eastAsia" w:ascii="仿宋_GB2312" w:hAnsi="宋体" w:eastAsia="仿宋_GB2312" w:cs="宋体"/>
                <w:color w:val="000000"/>
                <w:kern w:val="0"/>
                <w:szCs w:val="21"/>
              </w:rPr>
              <w:t>0</w:t>
            </w:r>
          </w:p>
        </w:tc>
      </w:tr>
      <w:tr w14:paraId="47E3EAA4">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vAlign w:val="center"/>
          </w:tcPr>
          <w:p w14:paraId="087A5F95">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vAlign w:val="center"/>
          </w:tcPr>
          <w:p w14:paraId="4DAE714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vAlign w:val="center"/>
          </w:tcPr>
          <w:p w14:paraId="3FE769E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vAlign w:val="center"/>
          </w:tcPr>
          <w:p w14:paraId="54A2906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r>
      <w:tr w14:paraId="194FDE66">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3DC3EAB">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49DC356E">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vAlign w:val="center"/>
          </w:tcPr>
          <w:p w14:paraId="7B2DF10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vAlign w:val="center"/>
          </w:tcPr>
          <w:p w14:paraId="164862B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62672FE9">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vAlign w:val="center"/>
          </w:tcPr>
          <w:p w14:paraId="6534018A">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vAlign w:val="center"/>
          </w:tcPr>
          <w:p w14:paraId="13DF62AD">
            <w:pPr>
              <w:widowControl/>
              <w:jc w:val="center"/>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0</w:t>
            </w:r>
          </w:p>
        </w:tc>
      </w:tr>
      <w:tr w14:paraId="7E0CC0F6">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6B6335E">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1C962223">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vAlign w:val="center"/>
          </w:tcPr>
          <w:p w14:paraId="60EF436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vAlign w:val="center"/>
          </w:tcPr>
          <w:p w14:paraId="5282AEA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55431015">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vAlign w:val="center"/>
          </w:tcPr>
          <w:p w14:paraId="4281B426">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vAlign w:val="center"/>
          </w:tcPr>
          <w:p w14:paraId="2B5B5E29">
            <w:pPr>
              <w:widowControl/>
              <w:jc w:val="center"/>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0</w:t>
            </w:r>
          </w:p>
        </w:tc>
      </w:tr>
      <w:tr w14:paraId="6678C10F">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vAlign w:val="center"/>
          </w:tcPr>
          <w:p w14:paraId="174A4664">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vAlign w:val="center"/>
          </w:tcPr>
          <w:p w14:paraId="352FEDFE">
            <w:pPr>
              <w:widowControl/>
              <w:jc w:val="center"/>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0</w:t>
            </w:r>
          </w:p>
        </w:tc>
      </w:tr>
      <w:tr w14:paraId="565BB5CF">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0F7A84E">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28B2ED5B">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vAlign w:val="center"/>
          </w:tcPr>
          <w:p w14:paraId="0B41A50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vAlign w:val="center"/>
          </w:tcPr>
          <w:p w14:paraId="6415FA6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26158EE7">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vAlign w:val="center"/>
          </w:tcPr>
          <w:p w14:paraId="0897084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vAlign w:val="center"/>
          </w:tcPr>
          <w:p w14:paraId="0FAA8341">
            <w:pPr>
              <w:widowControl/>
              <w:jc w:val="center"/>
              <w:rPr>
                <w:rFonts w:ascii="仿宋_GB2312" w:hAnsi="Calibri" w:eastAsia="仿宋_GB2312" w:cs="Calibri"/>
                <w:color w:val="000000"/>
                <w:kern w:val="0"/>
                <w:szCs w:val="21"/>
              </w:rPr>
            </w:pPr>
            <w:r>
              <w:rPr>
                <w:rFonts w:hint="eastAsia" w:ascii="仿宋_GB2312" w:hAnsi="Calibri" w:eastAsia="仿宋_GB2312" w:cs="Calibri"/>
                <w:color w:val="000000"/>
                <w:kern w:val="0"/>
                <w:szCs w:val="21"/>
              </w:rPr>
              <w:t>0</w:t>
            </w:r>
          </w:p>
        </w:tc>
      </w:tr>
    </w:tbl>
    <w:p w14:paraId="4DD090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40"/>
        <w:rPr>
          <w:rFonts w:hint="default" w:ascii="Ã¥Â¾Â®Ã¨Â½Â¯Ã©â€ºâ€¦Ã©Â»â€˜" w:hAnsi="Ã¥Â¾Â®Ã¨Â½Â¯Ã©â€ºâ€¦Ã©Â»â€˜" w:eastAsia="Ã¥Â¾Â®Ã¨Â½Â¯Ã©â€ºâ€¦Ã©Â»â€˜" w:cs="Ã¥Â¾Â®Ã¨Â½Â¯Ã©â€ºâ€¦Ã©Â»â€˜"/>
          <w:i w:val="0"/>
          <w:iCs w:val="0"/>
          <w:caps w:val="0"/>
          <w:color w:val="000000"/>
          <w:spacing w:val="0"/>
          <w:sz w:val="32"/>
          <w:szCs w:val="32"/>
        </w:rPr>
      </w:pPr>
      <w:r>
        <w:rPr>
          <w:rFonts w:hint="eastAsia" w:ascii="黑体" w:hAnsi="宋体" w:eastAsia="黑体" w:cs="黑体"/>
          <w:i w:val="0"/>
          <w:iCs w:val="0"/>
          <w:caps w:val="0"/>
          <w:color w:val="333333"/>
          <w:spacing w:val="0"/>
          <w:sz w:val="32"/>
          <w:szCs w:val="32"/>
          <w:shd w:val="clear" w:fill="FFFFFF"/>
        </w:rPr>
        <w:t>三、收到和处理政府信息公开申请情况</w:t>
      </w:r>
    </w:p>
    <w:tbl>
      <w:tblPr>
        <w:tblStyle w:val="4"/>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14:paraId="36E849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87" w:type="dxa"/>
            <w:gridSpan w:val="3"/>
            <w:vMerge w:val="restart"/>
            <w:tcMar>
              <w:left w:w="108" w:type="dxa"/>
              <w:right w:w="108" w:type="dxa"/>
            </w:tcMar>
            <w:vAlign w:val="center"/>
          </w:tcPr>
          <w:p w14:paraId="73695F69">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37EE0721">
            <w:pPr>
              <w:widowControl/>
              <w:jc w:val="center"/>
              <w:rPr>
                <w:rFonts w:ascii="仿宋_GB2312" w:eastAsia="仿宋_GB2312"/>
                <w:szCs w:val="21"/>
              </w:rPr>
            </w:pPr>
            <w:r>
              <w:rPr>
                <w:rFonts w:hint="eastAsia" w:ascii="楷体_GB2312" w:hAnsi="黑体" w:eastAsia="楷体_GB2312"/>
                <w:kern w:val="0"/>
                <w:szCs w:val="21"/>
              </w:rPr>
              <w:t>等于第三项加第四项之和）</w:t>
            </w:r>
          </w:p>
        </w:tc>
        <w:tc>
          <w:tcPr>
            <w:tcW w:w="4454" w:type="dxa"/>
            <w:gridSpan w:val="7"/>
            <w:tcMar>
              <w:left w:w="108" w:type="dxa"/>
              <w:right w:w="108" w:type="dxa"/>
            </w:tcMar>
            <w:vAlign w:val="center"/>
          </w:tcPr>
          <w:p w14:paraId="2575AB9E">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44D79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87" w:type="dxa"/>
            <w:gridSpan w:val="3"/>
            <w:vMerge w:val="continue"/>
            <w:tcMar>
              <w:left w:w="108" w:type="dxa"/>
              <w:right w:w="108" w:type="dxa"/>
            </w:tcMar>
            <w:vAlign w:val="center"/>
          </w:tcPr>
          <w:p w14:paraId="6D843197">
            <w:pPr>
              <w:jc w:val="center"/>
              <w:rPr>
                <w:rFonts w:ascii="仿宋_GB2312" w:eastAsia="仿宋_GB2312"/>
                <w:szCs w:val="21"/>
              </w:rPr>
            </w:pPr>
          </w:p>
        </w:tc>
        <w:tc>
          <w:tcPr>
            <w:tcW w:w="752" w:type="dxa"/>
            <w:vMerge w:val="restart"/>
            <w:tcMar>
              <w:left w:w="108" w:type="dxa"/>
              <w:right w:w="108" w:type="dxa"/>
            </w:tcMar>
            <w:vAlign w:val="center"/>
          </w:tcPr>
          <w:p w14:paraId="3BB12AD0">
            <w:pPr>
              <w:widowControl/>
              <w:jc w:val="center"/>
              <w:rPr>
                <w:rFonts w:ascii="黑体" w:hAnsi="黑体" w:eastAsia="黑体"/>
                <w:szCs w:val="21"/>
              </w:rPr>
            </w:pPr>
            <w:r>
              <w:rPr>
                <w:rFonts w:hint="eastAsia" w:ascii="黑体" w:hAnsi="黑体" w:eastAsia="黑体"/>
                <w:kern w:val="0"/>
                <w:szCs w:val="21"/>
              </w:rPr>
              <w:t>自然人</w:t>
            </w:r>
          </w:p>
        </w:tc>
        <w:tc>
          <w:tcPr>
            <w:tcW w:w="3001" w:type="dxa"/>
            <w:gridSpan w:val="5"/>
            <w:tcMar>
              <w:left w:w="108" w:type="dxa"/>
              <w:right w:w="108" w:type="dxa"/>
            </w:tcMar>
            <w:vAlign w:val="center"/>
          </w:tcPr>
          <w:p w14:paraId="47AAB707">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vMerge w:val="restart"/>
            <w:tcMar>
              <w:left w:w="108" w:type="dxa"/>
              <w:right w:w="108" w:type="dxa"/>
            </w:tcMar>
            <w:vAlign w:val="center"/>
          </w:tcPr>
          <w:p w14:paraId="3ACDEEDB">
            <w:pPr>
              <w:widowControl/>
              <w:jc w:val="center"/>
              <w:rPr>
                <w:rFonts w:ascii="黑体" w:hAnsi="黑体" w:eastAsia="黑体"/>
                <w:szCs w:val="21"/>
              </w:rPr>
            </w:pPr>
            <w:r>
              <w:rPr>
                <w:rFonts w:hint="eastAsia" w:ascii="黑体" w:hAnsi="黑体" w:eastAsia="黑体"/>
                <w:kern w:val="0"/>
                <w:szCs w:val="21"/>
              </w:rPr>
              <w:t>总计</w:t>
            </w:r>
          </w:p>
        </w:tc>
      </w:tr>
      <w:tr w14:paraId="4638C2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87" w:type="dxa"/>
            <w:gridSpan w:val="3"/>
            <w:vMerge w:val="continue"/>
            <w:tcMar>
              <w:left w:w="108" w:type="dxa"/>
              <w:right w:w="108" w:type="dxa"/>
            </w:tcMar>
            <w:vAlign w:val="center"/>
          </w:tcPr>
          <w:p w14:paraId="15CBAE97">
            <w:pPr>
              <w:jc w:val="center"/>
              <w:rPr>
                <w:rFonts w:ascii="仿宋_GB2312" w:eastAsia="仿宋_GB2312"/>
                <w:szCs w:val="21"/>
              </w:rPr>
            </w:pPr>
          </w:p>
        </w:tc>
        <w:tc>
          <w:tcPr>
            <w:tcW w:w="752" w:type="dxa"/>
            <w:vMerge w:val="continue"/>
            <w:tcMar>
              <w:left w:w="108" w:type="dxa"/>
              <w:right w:w="108" w:type="dxa"/>
            </w:tcMar>
            <w:vAlign w:val="center"/>
          </w:tcPr>
          <w:p w14:paraId="58A0A034">
            <w:pPr>
              <w:jc w:val="center"/>
              <w:rPr>
                <w:rFonts w:ascii="黑体" w:hAnsi="黑体" w:eastAsia="黑体"/>
                <w:szCs w:val="21"/>
              </w:rPr>
            </w:pPr>
          </w:p>
        </w:tc>
        <w:tc>
          <w:tcPr>
            <w:tcW w:w="540" w:type="dxa"/>
            <w:tcMar>
              <w:left w:w="108" w:type="dxa"/>
              <w:right w:w="108" w:type="dxa"/>
            </w:tcMar>
            <w:vAlign w:val="center"/>
          </w:tcPr>
          <w:p w14:paraId="70DDD138">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tcMar>
              <w:left w:w="108" w:type="dxa"/>
              <w:right w:w="108" w:type="dxa"/>
            </w:tcMar>
            <w:vAlign w:val="center"/>
          </w:tcPr>
          <w:p w14:paraId="6E8C239B">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tcMar>
              <w:left w:w="108" w:type="dxa"/>
              <w:right w:w="108" w:type="dxa"/>
            </w:tcMar>
            <w:vAlign w:val="center"/>
          </w:tcPr>
          <w:p w14:paraId="3A9979B5">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tcMar>
              <w:left w:w="108" w:type="dxa"/>
              <w:right w:w="108" w:type="dxa"/>
            </w:tcMar>
            <w:vAlign w:val="center"/>
          </w:tcPr>
          <w:p w14:paraId="533AC61F">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6" w:type="dxa"/>
            <w:tcMar>
              <w:left w:w="108" w:type="dxa"/>
              <w:right w:w="108" w:type="dxa"/>
            </w:tcMar>
            <w:vAlign w:val="center"/>
          </w:tcPr>
          <w:p w14:paraId="7FB4992C">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vMerge w:val="continue"/>
            <w:tcMar>
              <w:left w:w="108" w:type="dxa"/>
              <w:right w:w="108" w:type="dxa"/>
            </w:tcMar>
            <w:vAlign w:val="center"/>
          </w:tcPr>
          <w:p w14:paraId="6637856F">
            <w:pPr>
              <w:jc w:val="center"/>
              <w:rPr>
                <w:rFonts w:ascii="仿宋_GB2312" w:eastAsia="仿宋_GB2312"/>
                <w:szCs w:val="21"/>
              </w:rPr>
            </w:pPr>
          </w:p>
        </w:tc>
      </w:tr>
      <w:tr w14:paraId="1DCF04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tcMar>
              <w:left w:w="108" w:type="dxa"/>
              <w:right w:w="108" w:type="dxa"/>
            </w:tcMar>
            <w:vAlign w:val="center"/>
          </w:tcPr>
          <w:p w14:paraId="764FB8DC">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52" w:type="dxa"/>
            <w:tcMar>
              <w:left w:w="108" w:type="dxa"/>
              <w:right w:w="108" w:type="dxa"/>
            </w:tcMar>
            <w:vAlign w:val="center"/>
          </w:tcPr>
          <w:p w14:paraId="4A4F310D">
            <w:pPr>
              <w:widowControl/>
              <w:spacing w:line="240" w:lineRule="exact"/>
              <w:jc w:val="center"/>
              <w:rPr>
                <w:rFonts w:hint="eastAsia" w:ascii="仿宋_GB2312" w:eastAsia="仿宋_GB2312"/>
                <w:color w:val="000000"/>
                <w:szCs w:val="21"/>
                <w:highlight w:val="yellow"/>
                <w:lang w:eastAsia="zh-CN"/>
              </w:rPr>
            </w:pPr>
            <w:r>
              <w:rPr>
                <w:rFonts w:hint="eastAsia" w:ascii="仿宋_GB2312" w:eastAsia="仿宋_GB2312"/>
                <w:color w:val="000000"/>
                <w:szCs w:val="21"/>
                <w:highlight w:val="none"/>
                <w:lang w:val="en-US" w:eastAsia="zh-CN"/>
              </w:rPr>
              <w:t>2</w:t>
            </w:r>
          </w:p>
        </w:tc>
        <w:tc>
          <w:tcPr>
            <w:tcW w:w="540" w:type="dxa"/>
            <w:tcMar>
              <w:left w:w="108" w:type="dxa"/>
              <w:right w:w="108" w:type="dxa"/>
            </w:tcMar>
            <w:vAlign w:val="center"/>
          </w:tcPr>
          <w:p w14:paraId="4EDBA924">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2319E28D">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6C0BD612">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7D42797E">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0B3F6851">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61ED2B23">
            <w:pPr>
              <w:widowControl/>
              <w:spacing w:line="240" w:lineRule="exact"/>
              <w:jc w:val="center"/>
              <w:rPr>
                <w:rFonts w:hint="eastAsia" w:ascii="仿宋_GB2312" w:eastAsia="仿宋_GB2312"/>
                <w:color w:val="000000"/>
                <w:szCs w:val="21"/>
                <w:lang w:eastAsia="zh-CN"/>
              </w:rPr>
            </w:pPr>
            <w:r>
              <w:rPr>
                <w:rFonts w:hint="eastAsia" w:ascii="仿宋_GB2312" w:eastAsia="仿宋_GB2312"/>
                <w:color w:val="000000"/>
                <w:szCs w:val="21"/>
                <w:highlight w:val="none"/>
                <w:lang w:val="en-US" w:eastAsia="zh-CN"/>
              </w:rPr>
              <w:t>2</w:t>
            </w:r>
          </w:p>
        </w:tc>
      </w:tr>
      <w:tr w14:paraId="3C45CA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87" w:type="dxa"/>
            <w:gridSpan w:val="3"/>
            <w:tcMar>
              <w:left w:w="108" w:type="dxa"/>
              <w:right w:w="108" w:type="dxa"/>
            </w:tcMar>
            <w:vAlign w:val="center"/>
          </w:tcPr>
          <w:p w14:paraId="3AD41442">
            <w:pPr>
              <w:widowControl/>
              <w:rPr>
                <w:rFonts w:ascii="黑体" w:hAnsi="黑体" w:eastAsia="黑体"/>
                <w:szCs w:val="21"/>
              </w:rPr>
            </w:pPr>
            <w:r>
              <w:rPr>
                <w:rFonts w:hint="eastAsia" w:ascii="黑体" w:hAnsi="黑体" w:eastAsia="黑体"/>
                <w:kern w:val="0"/>
                <w:szCs w:val="21"/>
              </w:rPr>
              <w:t>二、上年结转政府信息公开申请数量</w:t>
            </w:r>
          </w:p>
        </w:tc>
        <w:tc>
          <w:tcPr>
            <w:tcW w:w="752" w:type="dxa"/>
            <w:tcMar>
              <w:left w:w="108" w:type="dxa"/>
              <w:right w:w="108" w:type="dxa"/>
            </w:tcMar>
            <w:vAlign w:val="center"/>
          </w:tcPr>
          <w:p w14:paraId="762AA183">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6696F4F4">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51075E37">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177F716D">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6C8D29F4">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0F0D21C1">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040BB85B">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11A290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restart"/>
            <w:tcMar>
              <w:left w:w="108" w:type="dxa"/>
              <w:right w:w="108" w:type="dxa"/>
            </w:tcMar>
            <w:vAlign w:val="center"/>
          </w:tcPr>
          <w:p w14:paraId="59990F57">
            <w:pPr>
              <w:widowControl/>
              <w:spacing w:after="180"/>
              <w:rPr>
                <w:rFonts w:ascii="黑体" w:hAnsi="黑体" w:eastAsia="黑体"/>
                <w:szCs w:val="21"/>
              </w:rPr>
            </w:pPr>
            <w:r>
              <w:rPr>
                <w:rFonts w:hint="eastAsia" w:ascii="黑体" w:hAnsi="黑体" w:eastAsia="黑体"/>
                <w:kern w:val="0"/>
                <w:szCs w:val="21"/>
              </w:rPr>
              <w:t>三、本年度办理结果</w:t>
            </w:r>
          </w:p>
        </w:tc>
        <w:tc>
          <w:tcPr>
            <w:tcW w:w="4672" w:type="dxa"/>
            <w:gridSpan w:val="2"/>
            <w:tcMar>
              <w:left w:w="108" w:type="dxa"/>
              <w:right w:w="108" w:type="dxa"/>
            </w:tcMar>
            <w:vAlign w:val="center"/>
          </w:tcPr>
          <w:p w14:paraId="7B297B37">
            <w:pPr>
              <w:widowControl/>
              <w:rPr>
                <w:rFonts w:ascii="黑体" w:hAnsi="黑体" w:eastAsia="黑体"/>
                <w:szCs w:val="21"/>
              </w:rPr>
            </w:pPr>
            <w:r>
              <w:rPr>
                <w:rFonts w:hint="eastAsia" w:ascii="黑体" w:hAnsi="黑体" w:eastAsia="黑体"/>
                <w:kern w:val="0"/>
                <w:szCs w:val="21"/>
              </w:rPr>
              <w:t>（一）予以公开</w:t>
            </w:r>
          </w:p>
        </w:tc>
        <w:tc>
          <w:tcPr>
            <w:tcW w:w="752" w:type="dxa"/>
            <w:tcMar>
              <w:left w:w="108" w:type="dxa"/>
              <w:right w:w="108" w:type="dxa"/>
            </w:tcMar>
            <w:vAlign w:val="center"/>
          </w:tcPr>
          <w:p w14:paraId="6ABD2123">
            <w:pPr>
              <w:widowControl/>
              <w:spacing w:line="240" w:lineRule="exact"/>
              <w:jc w:val="center"/>
              <w:rPr>
                <w:rFonts w:hint="eastAsia" w:ascii="仿宋_GB2312" w:eastAsia="仿宋_GB2312"/>
                <w:color w:val="000000"/>
                <w:szCs w:val="21"/>
                <w:lang w:eastAsia="zh-CN"/>
              </w:rPr>
            </w:pPr>
            <w:r>
              <w:rPr>
                <w:rFonts w:hint="eastAsia" w:ascii="仿宋_GB2312" w:eastAsia="仿宋_GB2312"/>
                <w:color w:val="000000"/>
                <w:szCs w:val="21"/>
                <w:lang w:val="en-US" w:eastAsia="zh-CN"/>
              </w:rPr>
              <w:t>2</w:t>
            </w:r>
          </w:p>
        </w:tc>
        <w:tc>
          <w:tcPr>
            <w:tcW w:w="540" w:type="dxa"/>
            <w:tcMar>
              <w:left w:w="108" w:type="dxa"/>
              <w:right w:w="108" w:type="dxa"/>
            </w:tcMar>
            <w:vAlign w:val="center"/>
          </w:tcPr>
          <w:p w14:paraId="32EB54DE">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2C1AE27F">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1D092771">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335A6085">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2C676806">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6CF3537B">
            <w:pPr>
              <w:widowControl/>
              <w:spacing w:line="240" w:lineRule="exact"/>
              <w:jc w:val="center"/>
              <w:rPr>
                <w:rFonts w:hint="eastAsia" w:ascii="仿宋_GB2312" w:eastAsia="仿宋_GB2312"/>
                <w:color w:val="000000"/>
                <w:szCs w:val="21"/>
                <w:lang w:eastAsia="zh-CN"/>
              </w:rPr>
            </w:pPr>
            <w:r>
              <w:rPr>
                <w:rFonts w:hint="eastAsia" w:ascii="仿宋_GB2312" w:eastAsia="仿宋_GB2312"/>
                <w:color w:val="000000"/>
                <w:szCs w:val="21"/>
                <w:lang w:val="en-US" w:eastAsia="zh-CN"/>
              </w:rPr>
              <w:t>2</w:t>
            </w:r>
          </w:p>
        </w:tc>
      </w:tr>
      <w:tr w14:paraId="18012C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tcMar>
              <w:left w:w="108" w:type="dxa"/>
              <w:right w:w="108" w:type="dxa"/>
            </w:tcMar>
            <w:vAlign w:val="center"/>
          </w:tcPr>
          <w:p w14:paraId="649DD7E9">
            <w:pPr>
              <w:rPr>
                <w:rFonts w:ascii="黑体" w:hAnsi="黑体" w:eastAsia="黑体"/>
                <w:szCs w:val="21"/>
              </w:rPr>
            </w:pPr>
          </w:p>
        </w:tc>
        <w:tc>
          <w:tcPr>
            <w:tcW w:w="4672" w:type="dxa"/>
            <w:gridSpan w:val="2"/>
            <w:tcMar>
              <w:left w:w="108" w:type="dxa"/>
              <w:right w:w="108" w:type="dxa"/>
            </w:tcMar>
            <w:vAlign w:val="center"/>
          </w:tcPr>
          <w:p w14:paraId="48365E4A">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tcMar>
              <w:left w:w="108" w:type="dxa"/>
              <w:right w:w="108" w:type="dxa"/>
            </w:tcMar>
            <w:vAlign w:val="center"/>
          </w:tcPr>
          <w:p w14:paraId="579444A5">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5E9A557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039F3F3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7E5EFF2C">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2AE3282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4FB2C4BF">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19A7F752">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22E81F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14:paraId="4FEB54FB">
            <w:pPr>
              <w:rPr>
                <w:rFonts w:ascii="黑体" w:hAnsi="黑体" w:eastAsia="黑体"/>
                <w:szCs w:val="21"/>
              </w:rPr>
            </w:pPr>
          </w:p>
        </w:tc>
        <w:tc>
          <w:tcPr>
            <w:tcW w:w="1699" w:type="dxa"/>
            <w:vMerge w:val="restart"/>
            <w:tcMar>
              <w:left w:w="108" w:type="dxa"/>
              <w:right w:w="108" w:type="dxa"/>
            </w:tcMar>
            <w:vAlign w:val="center"/>
          </w:tcPr>
          <w:p w14:paraId="5C9824AB">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3" w:type="dxa"/>
            <w:tcMar>
              <w:left w:w="108" w:type="dxa"/>
              <w:right w:w="108" w:type="dxa"/>
            </w:tcMar>
            <w:vAlign w:val="center"/>
          </w:tcPr>
          <w:p w14:paraId="14CF8A7D">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52" w:type="dxa"/>
            <w:tcMar>
              <w:left w:w="108" w:type="dxa"/>
              <w:right w:w="108" w:type="dxa"/>
            </w:tcMar>
            <w:vAlign w:val="center"/>
          </w:tcPr>
          <w:p w14:paraId="7D778127">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6300A32C">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6C156195">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1DE5A3E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5AC24A2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106D568F">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19B4A06B">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3DA972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14:paraId="68E1A1E0">
            <w:pPr>
              <w:rPr>
                <w:rFonts w:ascii="黑体" w:hAnsi="黑体" w:eastAsia="黑体"/>
                <w:szCs w:val="21"/>
              </w:rPr>
            </w:pPr>
          </w:p>
        </w:tc>
        <w:tc>
          <w:tcPr>
            <w:tcW w:w="1699" w:type="dxa"/>
            <w:vMerge w:val="continue"/>
            <w:tcMar>
              <w:left w:w="108" w:type="dxa"/>
              <w:right w:w="108" w:type="dxa"/>
            </w:tcMar>
            <w:vAlign w:val="center"/>
          </w:tcPr>
          <w:p w14:paraId="1EC43AD2">
            <w:pPr>
              <w:spacing w:line="200" w:lineRule="exact"/>
              <w:rPr>
                <w:rFonts w:ascii="黑体" w:hAnsi="黑体" w:eastAsia="黑体"/>
                <w:szCs w:val="21"/>
              </w:rPr>
            </w:pPr>
          </w:p>
        </w:tc>
        <w:tc>
          <w:tcPr>
            <w:tcW w:w="2973" w:type="dxa"/>
            <w:tcMar>
              <w:left w:w="108" w:type="dxa"/>
              <w:right w:w="108" w:type="dxa"/>
            </w:tcMar>
            <w:vAlign w:val="center"/>
          </w:tcPr>
          <w:p w14:paraId="12F8A5DF">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52" w:type="dxa"/>
            <w:tcMar>
              <w:left w:w="108" w:type="dxa"/>
              <w:right w:w="108" w:type="dxa"/>
            </w:tcMar>
            <w:vAlign w:val="center"/>
          </w:tcPr>
          <w:p w14:paraId="09989A0E">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2CCF520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00B380D2">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304F75FD">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36B0A6F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43172DCE">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7D95DFFF">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0763A7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14:paraId="08E966A0">
            <w:pPr>
              <w:rPr>
                <w:rFonts w:ascii="黑体" w:hAnsi="黑体" w:eastAsia="黑体"/>
                <w:szCs w:val="21"/>
              </w:rPr>
            </w:pPr>
          </w:p>
        </w:tc>
        <w:tc>
          <w:tcPr>
            <w:tcW w:w="1699" w:type="dxa"/>
            <w:vMerge w:val="continue"/>
            <w:tcMar>
              <w:left w:w="108" w:type="dxa"/>
              <w:right w:w="108" w:type="dxa"/>
            </w:tcMar>
            <w:vAlign w:val="center"/>
          </w:tcPr>
          <w:p w14:paraId="66586A08">
            <w:pPr>
              <w:spacing w:line="200" w:lineRule="exact"/>
              <w:rPr>
                <w:rFonts w:ascii="黑体" w:hAnsi="黑体" w:eastAsia="黑体"/>
                <w:szCs w:val="21"/>
              </w:rPr>
            </w:pPr>
          </w:p>
        </w:tc>
        <w:tc>
          <w:tcPr>
            <w:tcW w:w="2973" w:type="dxa"/>
            <w:tcMar>
              <w:left w:w="108" w:type="dxa"/>
              <w:right w:w="108" w:type="dxa"/>
            </w:tcMar>
            <w:vAlign w:val="center"/>
          </w:tcPr>
          <w:p w14:paraId="070DE70F">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52" w:type="dxa"/>
            <w:tcMar>
              <w:left w:w="108" w:type="dxa"/>
              <w:right w:w="108" w:type="dxa"/>
            </w:tcMar>
            <w:vAlign w:val="center"/>
          </w:tcPr>
          <w:p w14:paraId="3D9160DB">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4C1234F4">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46C8010D">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61BF7E03">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64228F0A">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6130D4E2">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02DD7ED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1B32F5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14:paraId="001ACA60">
            <w:pPr>
              <w:rPr>
                <w:rFonts w:ascii="黑体" w:hAnsi="黑体" w:eastAsia="黑体"/>
                <w:szCs w:val="21"/>
              </w:rPr>
            </w:pPr>
          </w:p>
        </w:tc>
        <w:tc>
          <w:tcPr>
            <w:tcW w:w="1699" w:type="dxa"/>
            <w:vMerge w:val="continue"/>
            <w:tcMar>
              <w:left w:w="108" w:type="dxa"/>
              <w:right w:w="108" w:type="dxa"/>
            </w:tcMar>
            <w:vAlign w:val="center"/>
          </w:tcPr>
          <w:p w14:paraId="39597A09">
            <w:pPr>
              <w:spacing w:line="200" w:lineRule="exact"/>
              <w:rPr>
                <w:rFonts w:ascii="黑体" w:hAnsi="黑体" w:eastAsia="黑体"/>
                <w:szCs w:val="21"/>
              </w:rPr>
            </w:pPr>
          </w:p>
        </w:tc>
        <w:tc>
          <w:tcPr>
            <w:tcW w:w="2973" w:type="dxa"/>
            <w:tcMar>
              <w:left w:w="108" w:type="dxa"/>
              <w:right w:w="108" w:type="dxa"/>
            </w:tcMar>
            <w:vAlign w:val="center"/>
          </w:tcPr>
          <w:p w14:paraId="21E6B651">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52" w:type="dxa"/>
            <w:tcMar>
              <w:left w:w="108" w:type="dxa"/>
              <w:right w:w="108" w:type="dxa"/>
            </w:tcMar>
            <w:vAlign w:val="center"/>
          </w:tcPr>
          <w:p w14:paraId="034A25BA">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68826075">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40240550">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6624DF20">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02AC855D">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277D419D">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2E5833B2">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26BAEE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14:paraId="456488E1">
            <w:pPr>
              <w:rPr>
                <w:rFonts w:ascii="黑体" w:hAnsi="黑体" w:eastAsia="黑体"/>
                <w:szCs w:val="21"/>
              </w:rPr>
            </w:pPr>
          </w:p>
        </w:tc>
        <w:tc>
          <w:tcPr>
            <w:tcW w:w="1699" w:type="dxa"/>
            <w:vMerge w:val="continue"/>
            <w:tcMar>
              <w:left w:w="108" w:type="dxa"/>
              <w:right w:w="108" w:type="dxa"/>
            </w:tcMar>
            <w:vAlign w:val="center"/>
          </w:tcPr>
          <w:p w14:paraId="3D4B0CC1">
            <w:pPr>
              <w:spacing w:line="200" w:lineRule="exact"/>
              <w:rPr>
                <w:rFonts w:ascii="黑体" w:hAnsi="黑体" w:eastAsia="黑体"/>
                <w:szCs w:val="21"/>
              </w:rPr>
            </w:pPr>
          </w:p>
        </w:tc>
        <w:tc>
          <w:tcPr>
            <w:tcW w:w="2973" w:type="dxa"/>
            <w:tcMar>
              <w:left w:w="108" w:type="dxa"/>
              <w:right w:w="108" w:type="dxa"/>
            </w:tcMar>
            <w:vAlign w:val="center"/>
          </w:tcPr>
          <w:p w14:paraId="658BE49B">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52" w:type="dxa"/>
            <w:tcMar>
              <w:left w:w="108" w:type="dxa"/>
              <w:right w:w="108" w:type="dxa"/>
            </w:tcMar>
            <w:vAlign w:val="center"/>
          </w:tcPr>
          <w:p w14:paraId="0F95634E">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5EE120AA">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31A4474F">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65A5B07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1BB83C32">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2517093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3F65DAB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3780DB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14:paraId="179E99B7">
            <w:pPr>
              <w:rPr>
                <w:rFonts w:ascii="黑体" w:hAnsi="黑体" w:eastAsia="黑体"/>
                <w:szCs w:val="21"/>
              </w:rPr>
            </w:pPr>
          </w:p>
        </w:tc>
        <w:tc>
          <w:tcPr>
            <w:tcW w:w="1699" w:type="dxa"/>
            <w:vMerge w:val="continue"/>
            <w:tcMar>
              <w:left w:w="108" w:type="dxa"/>
              <w:right w:w="108" w:type="dxa"/>
            </w:tcMar>
            <w:vAlign w:val="center"/>
          </w:tcPr>
          <w:p w14:paraId="42863452">
            <w:pPr>
              <w:spacing w:line="200" w:lineRule="exact"/>
              <w:rPr>
                <w:rFonts w:ascii="黑体" w:hAnsi="黑体" w:eastAsia="黑体"/>
                <w:szCs w:val="21"/>
              </w:rPr>
            </w:pPr>
          </w:p>
        </w:tc>
        <w:tc>
          <w:tcPr>
            <w:tcW w:w="2973" w:type="dxa"/>
            <w:tcMar>
              <w:left w:w="108" w:type="dxa"/>
              <w:right w:w="108" w:type="dxa"/>
            </w:tcMar>
            <w:vAlign w:val="center"/>
          </w:tcPr>
          <w:p w14:paraId="72D02F36">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52" w:type="dxa"/>
            <w:tcMar>
              <w:left w:w="108" w:type="dxa"/>
              <w:right w:w="108" w:type="dxa"/>
            </w:tcMar>
            <w:vAlign w:val="center"/>
          </w:tcPr>
          <w:p w14:paraId="2A1A8CFC">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067FF74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331FB9FF">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39849D4D">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0AC873C5">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5B9EDA5B">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4F510477">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309C02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14:paraId="3F79B66B">
            <w:pPr>
              <w:rPr>
                <w:rFonts w:ascii="黑体" w:hAnsi="黑体" w:eastAsia="黑体"/>
                <w:szCs w:val="21"/>
              </w:rPr>
            </w:pPr>
          </w:p>
        </w:tc>
        <w:tc>
          <w:tcPr>
            <w:tcW w:w="1699" w:type="dxa"/>
            <w:vMerge w:val="continue"/>
            <w:tcMar>
              <w:left w:w="108" w:type="dxa"/>
              <w:right w:w="108" w:type="dxa"/>
            </w:tcMar>
            <w:vAlign w:val="center"/>
          </w:tcPr>
          <w:p w14:paraId="028E6A49">
            <w:pPr>
              <w:spacing w:line="200" w:lineRule="exact"/>
              <w:rPr>
                <w:rFonts w:ascii="黑体" w:hAnsi="黑体" w:eastAsia="黑体"/>
                <w:szCs w:val="21"/>
              </w:rPr>
            </w:pPr>
          </w:p>
        </w:tc>
        <w:tc>
          <w:tcPr>
            <w:tcW w:w="2973" w:type="dxa"/>
            <w:tcMar>
              <w:left w:w="108" w:type="dxa"/>
              <w:right w:w="108" w:type="dxa"/>
            </w:tcMar>
            <w:vAlign w:val="center"/>
          </w:tcPr>
          <w:p w14:paraId="0BE93FAD">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52" w:type="dxa"/>
            <w:tcMar>
              <w:left w:w="108" w:type="dxa"/>
              <w:right w:w="108" w:type="dxa"/>
            </w:tcMar>
            <w:vAlign w:val="center"/>
          </w:tcPr>
          <w:p w14:paraId="626A6780">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279AE4DB">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35CE5EB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2B3BCE36">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79529D20">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7829E5B6">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62F73EAF">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237EFB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14:paraId="1273C551">
            <w:pPr>
              <w:rPr>
                <w:rFonts w:ascii="黑体" w:hAnsi="黑体" w:eastAsia="黑体"/>
                <w:szCs w:val="21"/>
              </w:rPr>
            </w:pPr>
          </w:p>
        </w:tc>
        <w:tc>
          <w:tcPr>
            <w:tcW w:w="1699" w:type="dxa"/>
            <w:vMerge w:val="continue"/>
            <w:tcMar>
              <w:left w:w="108" w:type="dxa"/>
              <w:right w:w="108" w:type="dxa"/>
            </w:tcMar>
            <w:vAlign w:val="center"/>
          </w:tcPr>
          <w:p w14:paraId="3FB9B481">
            <w:pPr>
              <w:spacing w:line="200" w:lineRule="exact"/>
              <w:rPr>
                <w:rFonts w:ascii="黑体" w:hAnsi="黑体" w:eastAsia="黑体"/>
                <w:szCs w:val="21"/>
              </w:rPr>
            </w:pPr>
          </w:p>
        </w:tc>
        <w:tc>
          <w:tcPr>
            <w:tcW w:w="2973" w:type="dxa"/>
            <w:tcMar>
              <w:left w:w="108" w:type="dxa"/>
              <w:right w:w="108" w:type="dxa"/>
            </w:tcMar>
            <w:vAlign w:val="center"/>
          </w:tcPr>
          <w:p w14:paraId="18DDDE20">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52" w:type="dxa"/>
            <w:tcMar>
              <w:left w:w="108" w:type="dxa"/>
              <w:right w:w="108" w:type="dxa"/>
            </w:tcMar>
            <w:vAlign w:val="center"/>
          </w:tcPr>
          <w:p w14:paraId="7196D29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2855B5D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74FEE8A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1F0A3065">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2AB0CA5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32AC375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3CD2DA43">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302D27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14:paraId="3DCE53F4">
            <w:pPr>
              <w:rPr>
                <w:rFonts w:ascii="黑体" w:hAnsi="黑体" w:eastAsia="黑体"/>
                <w:szCs w:val="21"/>
              </w:rPr>
            </w:pPr>
          </w:p>
        </w:tc>
        <w:tc>
          <w:tcPr>
            <w:tcW w:w="1699" w:type="dxa"/>
            <w:vMerge w:val="restart"/>
            <w:tcMar>
              <w:left w:w="108" w:type="dxa"/>
              <w:right w:w="108" w:type="dxa"/>
            </w:tcMar>
            <w:vAlign w:val="center"/>
          </w:tcPr>
          <w:p w14:paraId="06393BAE">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3" w:type="dxa"/>
            <w:tcMar>
              <w:left w:w="108" w:type="dxa"/>
              <w:right w:w="108" w:type="dxa"/>
            </w:tcMar>
            <w:vAlign w:val="center"/>
          </w:tcPr>
          <w:p w14:paraId="49CE0DBC">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52" w:type="dxa"/>
            <w:tcMar>
              <w:left w:w="108" w:type="dxa"/>
              <w:right w:w="108" w:type="dxa"/>
            </w:tcMar>
            <w:vAlign w:val="center"/>
          </w:tcPr>
          <w:p w14:paraId="030CB3F4">
            <w:pPr>
              <w:widowControl/>
              <w:spacing w:line="240" w:lineRule="exact"/>
              <w:jc w:val="center"/>
              <w:rPr>
                <w:rFonts w:hint="eastAsia" w:ascii="仿宋_GB2312" w:eastAsia="仿宋_GB2312"/>
                <w:color w:val="000000"/>
                <w:szCs w:val="21"/>
                <w:lang w:eastAsia="zh-CN"/>
              </w:rPr>
            </w:pPr>
            <w:r>
              <w:rPr>
                <w:rFonts w:hint="eastAsia" w:ascii="仿宋_GB2312" w:eastAsia="仿宋_GB2312"/>
                <w:color w:val="000000"/>
                <w:szCs w:val="21"/>
                <w:highlight w:val="none"/>
                <w:lang w:val="en-US" w:eastAsia="zh-CN"/>
              </w:rPr>
              <w:t>0</w:t>
            </w:r>
          </w:p>
        </w:tc>
        <w:tc>
          <w:tcPr>
            <w:tcW w:w="540" w:type="dxa"/>
            <w:tcMar>
              <w:left w:w="108" w:type="dxa"/>
              <w:right w:w="108" w:type="dxa"/>
            </w:tcMar>
            <w:vAlign w:val="center"/>
          </w:tcPr>
          <w:p w14:paraId="2F5FE49C">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62A83EB1">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6BEC03B2">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659F6ED3">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774BC9E2">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56B6F811">
            <w:pPr>
              <w:widowControl/>
              <w:spacing w:line="240" w:lineRule="exact"/>
              <w:jc w:val="center"/>
              <w:rPr>
                <w:rFonts w:hint="eastAsia" w:ascii="仿宋_GB2312" w:eastAsia="仿宋_GB2312"/>
                <w:color w:val="000000"/>
                <w:szCs w:val="21"/>
                <w:lang w:eastAsia="zh-CN"/>
              </w:rPr>
            </w:pPr>
            <w:r>
              <w:rPr>
                <w:rFonts w:hint="eastAsia" w:ascii="仿宋_GB2312" w:eastAsia="仿宋_GB2312"/>
                <w:color w:val="000000"/>
                <w:szCs w:val="21"/>
                <w:highlight w:val="none"/>
                <w:lang w:val="en-US" w:eastAsia="zh-CN"/>
              </w:rPr>
              <w:t>0</w:t>
            </w:r>
          </w:p>
        </w:tc>
      </w:tr>
      <w:tr w14:paraId="6DC8B5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14:paraId="464F9E82">
            <w:pPr>
              <w:rPr>
                <w:rFonts w:ascii="黑体" w:hAnsi="黑体" w:eastAsia="黑体"/>
                <w:szCs w:val="21"/>
              </w:rPr>
            </w:pPr>
          </w:p>
        </w:tc>
        <w:tc>
          <w:tcPr>
            <w:tcW w:w="1699" w:type="dxa"/>
            <w:vMerge w:val="continue"/>
            <w:tcMar>
              <w:left w:w="108" w:type="dxa"/>
              <w:right w:w="108" w:type="dxa"/>
            </w:tcMar>
            <w:vAlign w:val="center"/>
          </w:tcPr>
          <w:p w14:paraId="42404E9F">
            <w:pPr>
              <w:spacing w:line="200" w:lineRule="exact"/>
              <w:ind w:left="-107" w:leftChars="-51"/>
              <w:rPr>
                <w:rFonts w:ascii="黑体" w:hAnsi="黑体" w:eastAsia="黑体"/>
                <w:szCs w:val="21"/>
              </w:rPr>
            </w:pPr>
          </w:p>
        </w:tc>
        <w:tc>
          <w:tcPr>
            <w:tcW w:w="2973" w:type="dxa"/>
            <w:tcMar>
              <w:left w:w="108" w:type="dxa"/>
              <w:right w:w="108" w:type="dxa"/>
            </w:tcMar>
            <w:vAlign w:val="center"/>
          </w:tcPr>
          <w:p w14:paraId="0096F08C">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52" w:type="dxa"/>
            <w:tcMar>
              <w:left w:w="108" w:type="dxa"/>
              <w:right w:w="108" w:type="dxa"/>
            </w:tcMar>
            <w:vAlign w:val="center"/>
          </w:tcPr>
          <w:p w14:paraId="76ED10DB">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523F9836">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629AEB9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2C0AD7CE">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272C455C">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1BD429F5">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73782A1C">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4F4A64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14:paraId="36F1AE95">
            <w:pPr>
              <w:rPr>
                <w:rFonts w:ascii="黑体" w:hAnsi="黑体" w:eastAsia="黑体"/>
                <w:szCs w:val="21"/>
              </w:rPr>
            </w:pPr>
          </w:p>
        </w:tc>
        <w:tc>
          <w:tcPr>
            <w:tcW w:w="1699" w:type="dxa"/>
            <w:vMerge w:val="continue"/>
            <w:tcMar>
              <w:left w:w="108" w:type="dxa"/>
              <w:right w:w="108" w:type="dxa"/>
            </w:tcMar>
            <w:vAlign w:val="center"/>
          </w:tcPr>
          <w:p w14:paraId="65685112">
            <w:pPr>
              <w:spacing w:line="200" w:lineRule="exact"/>
              <w:ind w:left="-107" w:leftChars="-51"/>
              <w:rPr>
                <w:rFonts w:ascii="黑体" w:hAnsi="黑体" w:eastAsia="黑体"/>
                <w:szCs w:val="21"/>
              </w:rPr>
            </w:pPr>
          </w:p>
        </w:tc>
        <w:tc>
          <w:tcPr>
            <w:tcW w:w="2973" w:type="dxa"/>
            <w:tcMar>
              <w:left w:w="108" w:type="dxa"/>
              <w:right w:w="108" w:type="dxa"/>
            </w:tcMar>
            <w:vAlign w:val="center"/>
          </w:tcPr>
          <w:p w14:paraId="19273C49">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52" w:type="dxa"/>
            <w:tcMar>
              <w:left w:w="108" w:type="dxa"/>
              <w:right w:w="108" w:type="dxa"/>
            </w:tcMar>
            <w:vAlign w:val="center"/>
          </w:tcPr>
          <w:p w14:paraId="13E4440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12B8123A">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5623B55C">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75089867">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6AF0251C">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54183D0E">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1D41EBAD">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2B829C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14:paraId="76F23788">
            <w:pPr>
              <w:rPr>
                <w:rFonts w:ascii="黑体" w:hAnsi="黑体" w:eastAsia="黑体"/>
                <w:szCs w:val="21"/>
              </w:rPr>
            </w:pPr>
          </w:p>
        </w:tc>
        <w:tc>
          <w:tcPr>
            <w:tcW w:w="1699" w:type="dxa"/>
            <w:vMerge w:val="restart"/>
            <w:tcMar>
              <w:left w:w="108" w:type="dxa"/>
              <w:right w:w="108" w:type="dxa"/>
            </w:tcMar>
            <w:vAlign w:val="center"/>
          </w:tcPr>
          <w:p w14:paraId="59A98099">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3" w:type="dxa"/>
            <w:tcMar>
              <w:left w:w="108" w:type="dxa"/>
              <w:right w:w="108" w:type="dxa"/>
            </w:tcMar>
            <w:vAlign w:val="center"/>
          </w:tcPr>
          <w:p w14:paraId="4E0D20FA">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52" w:type="dxa"/>
            <w:tcMar>
              <w:left w:w="108" w:type="dxa"/>
              <w:right w:w="108" w:type="dxa"/>
            </w:tcMar>
            <w:vAlign w:val="center"/>
          </w:tcPr>
          <w:p w14:paraId="18097ABF">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23A16123">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339A9B60">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3EB088E1">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0FE56D9E">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0096EB1B">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187B2060">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519060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14:paraId="258D3279">
            <w:pPr>
              <w:rPr>
                <w:rFonts w:ascii="黑体" w:hAnsi="黑体" w:eastAsia="黑体"/>
                <w:szCs w:val="21"/>
              </w:rPr>
            </w:pPr>
          </w:p>
        </w:tc>
        <w:tc>
          <w:tcPr>
            <w:tcW w:w="1699" w:type="dxa"/>
            <w:vMerge w:val="continue"/>
            <w:tcMar>
              <w:left w:w="108" w:type="dxa"/>
              <w:right w:w="108" w:type="dxa"/>
            </w:tcMar>
            <w:vAlign w:val="center"/>
          </w:tcPr>
          <w:p w14:paraId="655EB863">
            <w:pPr>
              <w:spacing w:line="200" w:lineRule="exact"/>
              <w:rPr>
                <w:rFonts w:ascii="黑体" w:hAnsi="黑体" w:eastAsia="黑体"/>
                <w:szCs w:val="21"/>
              </w:rPr>
            </w:pPr>
          </w:p>
        </w:tc>
        <w:tc>
          <w:tcPr>
            <w:tcW w:w="2973" w:type="dxa"/>
            <w:tcMar>
              <w:left w:w="108" w:type="dxa"/>
              <w:right w:w="108" w:type="dxa"/>
            </w:tcMar>
            <w:vAlign w:val="center"/>
          </w:tcPr>
          <w:p w14:paraId="63C22C33">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52" w:type="dxa"/>
            <w:tcMar>
              <w:left w:w="108" w:type="dxa"/>
              <w:right w:w="108" w:type="dxa"/>
            </w:tcMar>
            <w:vAlign w:val="center"/>
          </w:tcPr>
          <w:p w14:paraId="7F8430C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23CA5A2C">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2CF44AC1">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6DCFBABD">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260FD0D0">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2940A5E7">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5CF286F3">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606949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5" w:type="dxa"/>
            <w:vMerge w:val="continue"/>
            <w:tcMar>
              <w:left w:w="108" w:type="dxa"/>
              <w:right w:w="108" w:type="dxa"/>
            </w:tcMar>
            <w:vAlign w:val="center"/>
          </w:tcPr>
          <w:p w14:paraId="4D26EFCA">
            <w:pPr>
              <w:rPr>
                <w:rFonts w:ascii="黑体" w:hAnsi="黑体" w:eastAsia="黑体"/>
                <w:szCs w:val="21"/>
              </w:rPr>
            </w:pPr>
          </w:p>
        </w:tc>
        <w:tc>
          <w:tcPr>
            <w:tcW w:w="1699" w:type="dxa"/>
            <w:vMerge w:val="continue"/>
            <w:tcMar>
              <w:left w:w="108" w:type="dxa"/>
              <w:right w:w="108" w:type="dxa"/>
            </w:tcMar>
            <w:vAlign w:val="center"/>
          </w:tcPr>
          <w:p w14:paraId="1A9EBF06">
            <w:pPr>
              <w:spacing w:line="200" w:lineRule="exact"/>
              <w:rPr>
                <w:rFonts w:ascii="黑体" w:hAnsi="黑体" w:eastAsia="黑体"/>
                <w:szCs w:val="21"/>
              </w:rPr>
            </w:pPr>
          </w:p>
        </w:tc>
        <w:tc>
          <w:tcPr>
            <w:tcW w:w="2973" w:type="dxa"/>
            <w:tcMar>
              <w:left w:w="108" w:type="dxa"/>
              <w:right w:w="108" w:type="dxa"/>
            </w:tcMar>
            <w:vAlign w:val="center"/>
          </w:tcPr>
          <w:p w14:paraId="68D8DD7C">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52" w:type="dxa"/>
            <w:tcMar>
              <w:left w:w="108" w:type="dxa"/>
              <w:right w:w="108" w:type="dxa"/>
            </w:tcMar>
            <w:vAlign w:val="center"/>
          </w:tcPr>
          <w:p w14:paraId="29C4536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164A3DF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0FA2BEF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51E20EC1">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11F2EE8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754D9E8D">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38CCC5EE">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596FF0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5" w:type="dxa"/>
            <w:vMerge w:val="continue"/>
            <w:tcMar>
              <w:left w:w="108" w:type="dxa"/>
              <w:right w:w="108" w:type="dxa"/>
            </w:tcMar>
            <w:vAlign w:val="center"/>
          </w:tcPr>
          <w:p w14:paraId="012ACC3F">
            <w:pPr>
              <w:rPr>
                <w:rFonts w:ascii="黑体" w:hAnsi="黑体" w:eastAsia="黑体"/>
                <w:szCs w:val="21"/>
              </w:rPr>
            </w:pPr>
          </w:p>
        </w:tc>
        <w:tc>
          <w:tcPr>
            <w:tcW w:w="1699" w:type="dxa"/>
            <w:vMerge w:val="continue"/>
            <w:tcMar>
              <w:left w:w="108" w:type="dxa"/>
              <w:right w:w="108" w:type="dxa"/>
            </w:tcMar>
            <w:vAlign w:val="center"/>
          </w:tcPr>
          <w:p w14:paraId="68204597">
            <w:pPr>
              <w:spacing w:line="200" w:lineRule="exact"/>
              <w:rPr>
                <w:rFonts w:ascii="黑体" w:hAnsi="黑体" w:eastAsia="黑体"/>
                <w:szCs w:val="21"/>
              </w:rPr>
            </w:pPr>
          </w:p>
        </w:tc>
        <w:tc>
          <w:tcPr>
            <w:tcW w:w="2973" w:type="dxa"/>
            <w:tcMar>
              <w:left w:w="108" w:type="dxa"/>
              <w:right w:w="108" w:type="dxa"/>
            </w:tcMar>
            <w:vAlign w:val="center"/>
          </w:tcPr>
          <w:p w14:paraId="1C059BC9">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52" w:type="dxa"/>
            <w:tcMar>
              <w:left w:w="108" w:type="dxa"/>
              <w:right w:w="108" w:type="dxa"/>
            </w:tcMar>
            <w:vAlign w:val="center"/>
          </w:tcPr>
          <w:p w14:paraId="61469815">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2DF67745">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15308CB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4666607D">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7DCA6160">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07ABC323">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3C26BC05">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3A38B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tcMar>
              <w:left w:w="108" w:type="dxa"/>
              <w:right w:w="108" w:type="dxa"/>
            </w:tcMar>
            <w:vAlign w:val="center"/>
          </w:tcPr>
          <w:p w14:paraId="76145E7D">
            <w:pPr>
              <w:rPr>
                <w:rFonts w:ascii="黑体" w:hAnsi="黑体" w:eastAsia="黑体"/>
                <w:szCs w:val="21"/>
              </w:rPr>
            </w:pPr>
          </w:p>
        </w:tc>
        <w:tc>
          <w:tcPr>
            <w:tcW w:w="1699" w:type="dxa"/>
            <w:vMerge w:val="continue"/>
            <w:tcMar>
              <w:left w:w="108" w:type="dxa"/>
              <w:right w:w="108" w:type="dxa"/>
            </w:tcMar>
            <w:vAlign w:val="center"/>
          </w:tcPr>
          <w:p w14:paraId="60343B7E">
            <w:pPr>
              <w:spacing w:line="200" w:lineRule="exact"/>
              <w:rPr>
                <w:rFonts w:ascii="黑体" w:hAnsi="黑体" w:eastAsia="黑体"/>
                <w:szCs w:val="21"/>
              </w:rPr>
            </w:pPr>
          </w:p>
        </w:tc>
        <w:tc>
          <w:tcPr>
            <w:tcW w:w="2973" w:type="dxa"/>
            <w:tcMar>
              <w:left w:w="108" w:type="dxa"/>
              <w:right w:w="108" w:type="dxa"/>
            </w:tcMar>
            <w:vAlign w:val="center"/>
          </w:tcPr>
          <w:p w14:paraId="216C2483">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57C83605">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52" w:type="dxa"/>
            <w:tcMar>
              <w:left w:w="108" w:type="dxa"/>
              <w:right w:w="108" w:type="dxa"/>
            </w:tcMar>
            <w:vAlign w:val="center"/>
          </w:tcPr>
          <w:p w14:paraId="6F6A01A5">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30117AA4">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559228C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3932410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7DBA45B4">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466F1C97">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30C90093">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30FC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tcMar>
              <w:left w:w="108" w:type="dxa"/>
              <w:right w:w="108" w:type="dxa"/>
            </w:tcMar>
            <w:vAlign w:val="center"/>
          </w:tcPr>
          <w:p w14:paraId="795063AE">
            <w:pPr>
              <w:rPr>
                <w:rFonts w:ascii="黑体" w:hAnsi="黑体" w:eastAsia="黑体"/>
                <w:szCs w:val="21"/>
              </w:rPr>
            </w:pPr>
          </w:p>
        </w:tc>
        <w:tc>
          <w:tcPr>
            <w:tcW w:w="1699" w:type="dxa"/>
            <w:vMerge w:val="restart"/>
            <w:tcMar>
              <w:left w:w="108" w:type="dxa"/>
              <w:right w:w="108" w:type="dxa"/>
            </w:tcMar>
            <w:vAlign w:val="center"/>
          </w:tcPr>
          <w:p w14:paraId="318128BE">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3" w:type="dxa"/>
            <w:vAlign w:val="center"/>
          </w:tcPr>
          <w:p w14:paraId="16A24EFD">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w:t>
            </w:r>
            <w:r>
              <w:rPr>
                <w:rFonts w:hint="eastAsia" w:ascii="仿宋_GB2312" w:hAnsi="楷体" w:eastAsia="仿宋_GB2312"/>
                <w:lang w:val="en-US" w:eastAsia="zh-CN"/>
              </w:rPr>
              <w:t>处</w:t>
            </w:r>
            <w:r>
              <w:rPr>
                <w:rFonts w:hint="eastAsia" w:ascii="仿宋_GB2312" w:hAnsi="楷体" w:eastAsia="仿宋_GB2312"/>
                <w:lang w:eastAsia="zh-CN"/>
              </w:rPr>
              <w:t>理</w:t>
            </w:r>
            <w:r>
              <w:rPr>
                <w:rFonts w:hint="eastAsia" w:ascii="仿宋_GB2312" w:hAnsi="楷体" w:eastAsia="仿宋_GB2312"/>
              </w:rPr>
              <w:t>其政府信息公开申请</w:t>
            </w:r>
          </w:p>
        </w:tc>
        <w:tc>
          <w:tcPr>
            <w:tcW w:w="752" w:type="dxa"/>
            <w:tcMar>
              <w:left w:w="108" w:type="dxa"/>
              <w:right w:w="108" w:type="dxa"/>
            </w:tcMar>
            <w:vAlign w:val="center"/>
          </w:tcPr>
          <w:p w14:paraId="01EBE772">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42FE60A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7D04ACB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43561FB0">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6D1C09D0">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5547AFEC">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3B23CA63">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1002FF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tcMar>
              <w:left w:w="108" w:type="dxa"/>
              <w:right w:w="108" w:type="dxa"/>
            </w:tcMar>
            <w:vAlign w:val="center"/>
          </w:tcPr>
          <w:p w14:paraId="1D92AFB2">
            <w:pPr>
              <w:rPr>
                <w:rFonts w:ascii="黑体" w:hAnsi="黑体" w:eastAsia="黑体"/>
                <w:szCs w:val="21"/>
              </w:rPr>
            </w:pPr>
          </w:p>
        </w:tc>
        <w:tc>
          <w:tcPr>
            <w:tcW w:w="1699" w:type="dxa"/>
            <w:vMerge w:val="continue"/>
            <w:tcMar>
              <w:left w:w="108" w:type="dxa"/>
              <w:right w:w="108" w:type="dxa"/>
            </w:tcMar>
            <w:vAlign w:val="center"/>
          </w:tcPr>
          <w:p w14:paraId="7B809D21">
            <w:pPr>
              <w:widowControl/>
              <w:spacing w:line="300" w:lineRule="exact"/>
              <w:rPr>
                <w:rFonts w:ascii="黑体" w:hAnsi="黑体" w:eastAsia="黑体"/>
                <w:kern w:val="0"/>
                <w:szCs w:val="21"/>
              </w:rPr>
            </w:pPr>
          </w:p>
        </w:tc>
        <w:tc>
          <w:tcPr>
            <w:tcW w:w="2973" w:type="dxa"/>
            <w:vAlign w:val="center"/>
          </w:tcPr>
          <w:p w14:paraId="38C545BC">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52" w:type="dxa"/>
            <w:tcMar>
              <w:left w:w="108" w:type="dxa"/>
              <w:right w:w="108" w:type="dxa"/>
            </w:tcMar>
            <w:vAlign w:val="center"/>
          </w:tcPr>
          <w:p w14:paraId="6289DBA1">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093A1574">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32171A4D">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6E5BA6A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3EEA7015">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3413EF8A">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1DACEA0D">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5AE722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tcMar>
              <w:left w:w="108" w:type="dxa"/>
              <w:right w:w="108" w:type="dxa"/>
            </w:tcMar>
            <w:vAlign w:val="center"/>
          </w:tcPr>
          <w:p w14:paraId="7B8AFB2B">
            <w:pPr>
              <w:rPr>
                <w:rFonts w:ascii="黑体" w:hAnsi="黑体" w:eastAsia="黑体"/>
                <w:szCs w:val="21"/>
              </w:rPr>
            </w:pPr>
          </w:p>
        </w:tc>
        <w:tc>
          <w:tcPr>
            <w:tcW w:w="1699" w:type="dxa"/>
            <w:vMerge w:val="continue"/>
            <w:tcMar>
              <w:left w:w="108" w:type="dxa"/>
              <w:right w:w="108" w:type="dxa"/>
            </w:tcMar>
            <w:vAlign w:val="center"/>
          </w:tcPr>
          <w:p w14:paraId="2E83C094">
            <w:pPr>
              <w:widowControl/>
              <w:spacing w:line="300" w:lineRule="exact"/>
              <w:rPr>
                <w:rFonts w:ascii="黑体" w:hAnsi="黑体" w:eastAsia="黑体"/>
                <w:kern w:val="0"/>
                <w:szCs w:val="21"/>
              </w:rPr>
            </w:pPr>
          </w:p>
        </w:tc>
        <w:tc>
          <w:tcPr>
            <w:tcW w:w="2973" w:type="dxa"/>
            <w:vAlign w:val="center"/>
          </w:tcPr>
          <w:p w14:paraId="4A3CF255">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52" w:type="dxa"/>
            <w:tcMar>
              <w:left w:w="108" w:type="dxa"/>
              <w:right w:w="108" w:type="dxa"/>
            </w:tcMar>
            <w:vAlign w:val="center"/>
          </w:tcPr>
          <w:p w14:paraId="61522847">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3E3A8A63">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038F5E2C">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261A7863">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0AF55651">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445C1322">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77B4F630">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r w14:paraId="1EAD6A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5" w:type="dxa"/>
            <w:vMerge w:val="continue"/>
            <w:tcMar>
              <w:left w:w="108" w:type="dxa"/>
              <w:right w:w="108" w:type="dxa"/>
            </w:tcMar>
            <w:vAlign w:val="center"/>
          </w:tcPr>
          <w:p w14:paraId="6176F22A">
            <w:pPr>
              <w:rPr>
                <w:rFonts w:ascii="黑体" w:hAnsi="黑体" w:eastAsia="黑体"/>
                <w:szCs w:val="21"/>
              </w:rPr>
            </w:pPr>
          </w:p>
        </w:tc>
        <w:tc>
          <w:tcPr>
            <w:tcW w:w="4672" w:type="dxa"/>
            <w:gridSpan w:val="2"/>
            <w:tcMar>
              <w:left w:w="108" w:type="dxa"/>
              <w:right w:w="108" w:type="dxa"/>
            </w:tcMar>
            <w:vAlign w:val="center"/>
          </w:tcPr>
          <w:p w14:paraId="2D4B57A4">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52" w:type="dxa"/>
            <w:tcMar>
              <w:left w:w="108" w:type="dxa"/>
              <w:right w:w="108" w:type="dxa"/>
            </w:tcMar>
            <w:vAlign w:val="center"/>
          </w:tcPr>
          <w:p w14:paraId="427A2F8D">
            <w:pPr>
              <w:widowControl/>
              <w:spacing w:line="240" w:lineRule="exact"/>
              <w:jc w:val="center"/>
              <w:rPr>
                <w:rFonts w:hint="eastAsia" w:ascii="仿宋_GB2312" w:eastAsia="仿宋_GB2312"/>
                <w:color w:val="000000"/>
                <w:szCs w:val="21"/>
                <w:lang w:eastAsia="zh-CN"/>
              </w:rPr>
            </w:pPr>
            <w:r>
              <w:rPr>
                <w:rFonts w:hint="eastAsia" w:ascii="仿宋_GB2312" w:eastAsia="仿宋_GB2312"/>
                <w:color w:val="000000"/>
                <w:szCs w:val="21"/>
                <w:highlight w:val="none"/>
                <w:lang w:val="en-US" w:eastAsia="zh-CN"/>
              </w:rPr>
              <w:t>2</w:t>
            </w:r>
          </w:p>
        </w:tc>
        <w:tc>
          <w:tcPr>
            <w:tcW w:w="540" w:type="dxa"/>
            <w:tcMar>
              <w:left w:w="108" w:type="dxa"/>
              <w:right w:w="108" w:type="dxa"/>
            </w:tcMar>
            <w:vAlign w:val="center"/>
          </w:tcPr>
          <w:p w14:paraId="41B83FE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5C1D006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1772A8CE">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733D45A8">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5AA4AD02">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43DC0803">
            <w:pPr>
              <w:widowControl/>
              <w:spacing w:line="240" w:lineRule="exact"/>
              <w:jc w:val="center"/>
              <w:rPr>
                <w:rFonts w:hint="eastAsia" w:ascii="仿宋_GB2312" w:eastAsia="仿宋_GB2312"/>
                <w:color w:val="000000"/>
                <w:szCs w:val="21"/>
                <w:lang w:eastAsia="zh-CN"/>
              </w:rPr>
            </w:pPr>
            <w:r>
              <w:rPr>
                <w:rFonts w:hint="eastAsia" w:ascii="仿宋_GB2312" w:eastAsia="仿宋_GB2312"/>
                <w:color w:val="000000"/>
                <w:szCs w:val="21"/>
                <w:highlight w:val="none"/>
                <w:lang w:val="en-US" w:eastAsia="zh-CN"/>
              </w:rPr>
              <w:t>2</w:t>
            </w:r>
          </w:p>
        </w:tc>
      </w:tr>
      <w:tr w14:paraId="69857C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87" w:type="dxa"/>
            <w:gridSpan w:val="3"/>
            <w:tcMar>
              <w:left w:w="108" w:type="dxa"/>
              <w:right w:w="108" w:type="dxa"/>
            </w:tcMar>
            <w:vAlign w:val="center"/>
          </w:tcPr>
          <w:p w14:paraId="76E066CC">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52" w:type="dxa"/>
            <w:tcMar>
              <w:left w:w="108" w:type="dxa"/>
              <w:right w:w="108" w:type="dxa"/>
            </w:tcMar>
            <w:vAlign w:val="center"/>
          </w:tcPr>
          <w:p w14:paraId="6CCC96B5">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40E914C1">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40" w:type="dxa"/>
            <w:tcMar>
              <w:left w:w="108" w:type="dxa"/>
              <w:right w:w="108" w:type="dxa"/>
            </w:tcMar>
            <w:vAlign w:val="center"/>
          </w:tcPr>
          <w:p w14:paraId="5CB5D309">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20" w:type="dxa"/>
            <w:tcMar>
              <w:left w:w="108" w:type="dxa"/>
              <w:right w:w="108" w:type="dxa"/>
            </w:tcMar>
            <w:vAlign w:val="center"/>
          </w:tcPr>
          <w:p w14:paraId="2CF490E3">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675" w:type="dxa"/>
            <w:tcMar>
              <w:left w:w="108" w:type="dxa"/>
              <w:right w:w="108" w:type="dxa"/>
            </w:tcMar>
            <w:vAlign w:val="center"/>
          </w:tcPr>
          <w:p w14:paraId="7D976B27">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526" w:type="dxa"/>
            <w:tcMar>
              <w:left w:w="108" w:type="dxa"/>
              <w:right w:w="108" w:type="dxa"/>
            </w:tcMar>
            <w:vAlign w:val="center"/>
          </w:tcPr>
          <w:p w14:paraId="773659E7">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c>
          <w:tcPr>
            <w:tcW w:w="701" w:type="dxa"/>
            <w:tcMar>
              <w:left w:w="108" w:type="dxa"/>
              <w:right w:w="108" w:type="dxa"/>
            </w:tcMar>
            <w:vAlign w:val="center"/>
          </w:tcPr>
          <w:p w14:paraId="4F77D4C3">
            <w:pPr>
              <w:widowControl/>
              <w:spacing w:line="240" w:lineRule="exact"/>
              <w:jc w:val="center"/>
              <w:rPr>
                <w:rFonts w:ascii="仿宋_GB2312" w:eastAsia="仿宋_GB2312"/>
                <w:color w:val="000000"/>
                <w:szCs w:val="21"/>
              </w:rPr>
            </w:pPr>
            <w:r>
              <w:rPr>
                <w:rFonts w:hint="eastAsia" w:ascii="仿宋_GB2312" w:eastAsia="仿宋_GB2312"/>
                <w:color w:val="000000"/>
                <w:szCs w:val="21"/>
              </w:rPr>
              <w:t>0</w:t>
            </w:r>
          </w:p>
        </w:tc>
      </w:tr>
    </w:tbl>
    <w:p w14:paraId="238B0C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40"/>
        <w:rPr>
          <w:rFonts w:hint="default" w:ascii="Ã¥Â¾Â®Ã¨Â½Â¯Ã©â€ºâ€¦Ã©Â»â€˜" w:hAnsi="Ã¥Â¾Â®Ã¨Â½Â¯Ã©â€ºâ€¦Ã©Â»â€˜" w:eastAsia="Ã¥Â¾Â®Ã¨Â½Â¯Ã©â€ºâ€¦Ã©Â»â€˜" w:cs="Ã¥Â¾Â®Ã¨Â½Â¯Ã©â€ºâ€¦Ã©Â»â€˜"/>
          <w:i w:val="0"/>
          <w:iCs w:val="0"/>
          <w:caps w:val="0"/>
          <w:color w:val="000000"/>
          <w:spacing w:val="0"/>
          <w:sz w:val="32"/>
          <w:szCs w:val="32"/>
        </w:rPr>
      </w:pPr>
      <w:r>
        <w:rPr>
          <w:rFonts w:hint="eastAsia" w:ascii="黑体" w:hAnsi="宋体" w:eastAsia="黑体" w:cs="黑体"/>
          <w:i w:val="0"/>
          <w:iCs w:val="0"/>
          <w:caps w:val="0"/>
          <w:color w:val="333333"/>
          <w:spacing w:val="0"/>
          <w:sz w:val="32"/>
          <w:szCs w:val="32"/>
          <w:shd w:val="clear" w:fill="FFFFFF"/>
        </w:rPr>
        <w:t>四、政府信息公开行政复议、行政诉讼情况</w:t>
      </w:r>
    </w:p>
    <w:tbl>
      <w:tblPr>
        <w:tblStyle w:val="4"/>
        <w:tblW w:w="907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4393C5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7" w:hRule="atLeast"/>
          <w:jc w:val="center"/>
        </w:trPr>
        <w:tc>
          <w:tcPr>
            <w:tcW w:w="3074" w:type="dxa"/>
            <w:gridSpan w:val="5"/>
            <w:tcMar>
              <w:left w:w="108" w:type="dxa"/>
              <w:right w:w="108" w:type="dxa"/>
            </w:tcMar>
            <w:vAlign w:val="center"/>
          </w:tcPr>
          <w:p w14:paraId="421A61DE">
            <w:pPr>
              <w:widowControl/>
              <w:jc w:val="center"/>
              <w:rPr>
                <w:rFonts w:ascii="黑体" w:hAnsi="黑体" w:eastAsia="黑体"/>
              </w:rPr>
            </w:pPr>
            <w:r>
              <w:rPr>
                <w:rFonts w:ascii="黑体" w:hAnsi="黑体" w:eastAsia="黑体"/>
                <w:kern w:val="0"/>
                <w:sz w:val="20"/>
              </w:rPr>
              <w:t>行政复议</w:t>
            </w:r>
          </w:p>
        </w:tc>
        <w:tc>
          <w:tcPr>
            <w:tcW w:w="5997" w:type="dxa"/>
            <w:gridSpan w:val="10"/>
            <w:tcMar>
              <w:left w:w="108" w:type="dxa"/>
              <w:right w:w="108" w:type="dxa"/>
            </w:tcMar>
            <w:vAlign w:val="center"/>
          </w:tcPr>
          <w:p w14:paraId="0A141E5F">
            <w:pPr>
              <w:widowControl/>
              <w:jc w:val="center"/>
              <w:rPr>
                <w:rFonts w:ascii="黑体" w:hAnsi="黑体" w:eastAsia="黑体"/>
              </w:rPr>
            </w:pPr>
            <w:r>
              <w:rPr>
                <w:rFonts w:ascii="黑体" w:hAnsi="黑体" w:eastAsia="黑体"/>
                <w:kern w:val="0"/>
                <w:sz w:val="20"/>
              </w:rPr>
              <w:t>行政诉讼</w:t>
            </w:r>
          </w:p>
        </w:tc>
      </w:tr>
      <w:tr w14:paraId="60730E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7" w:hRule="atLeast"/>
          <w:jc w:val="center"/>
        </w:trPr>
        <w:tc>
          <w:tcPr>
            <w:tcW w:w="604" w:type="dxa"/>
            <w:vMerge w:val="restart"/>
            <w:tcMar>
              <w:left w:w="108" w:type="dxa"/>
              <w:right w:w="108" w:type="dxa"/>
            </w:tcMar>
            <w:vAlign w:val="center"/>
          </w:tcPr>
          <w:p w14:paraId="7F8ABCA5">
            <w:pPr>
              <w:widowControl/>
              <w:ind w:left="-149" w:leftChars="-71" w:right="-170" w:rightChars="-81"/>
              <w:jc w:val="center"/>
              <w:rPr>
                <w:rFonts w:ascii="黑体" w:hAnsi="黑体" w:eastAsia="黑体"/>
                <w:kern w:val="0"/>
                <w:sz w:val="20"/>
              </w:rPr>
            </w:pPr>
            <w:r>
              <w:rPr>
                <w:rFonts w:ascii="黑体" w:hAnsi="黑体" w:eastAsia="黑体"/>
                <w:kern w:val="0"/>
                <w:sz w:val="20"/>
              </w:rPr>
              <w:t>结果</w:t>
            </w:r>
          </w:p>
          <w:p w14:paraId="12B59196">
            <w:pPr>
              <w:widowControl/>
              <w:ind w:left="-149" w:leftChars="-71" w:right="-170" w:rightChars="-81"/>
              <w:jc w:val="center"/>
              <w:rPr>
                <w:rFonts w:ascii="黑体" w:hAnsi="黑体" w:eastAsia="黑体"/>
              </w:rPr>
            </w:pPr>
            <w:r>
              <w:rPr>
                <w:rFonts w:ascii="黑体" w:hAnsi="黑体" w:eastAsia="黑体"/>
                <w:kern w:val="0"/>
                <w:sz w:val="20"/>
              </w:rPr>
              <w:t>维持</w:t>
            </w:r>
          </w:p>
        </w:tc>
        <w:tc>
          <w:tcPr>
            <w:tcW w:w="604" w:type="dxa"/>
            <w:vMerge w:val="restart"/>
            <w:tcMar>
              <w:left w:w="108" w:type="dxa"/>
              <w:right w:w="108" w:type="dxa"/>
            </w:tcMar>
            <w:vAlign w:val="center"/>
          </w:tcPr>
          <w:p w14:paraId="54029D46">
            <w:pPr>
              <w:widowControl/>
              <w:ind w:left="-43" w:leftChars="-21" w:right="-132" w:rightChars="-63" w:hanging="1"/>
              <w:jc w:val="center"/>
              <w:rPr>
                <w:rFonts w:ascii="黑体" w:hAnsi="黑体" w:eastAsia="黑体"/>
              </w:rPr>
            </w:pPr>
            <w:r>
              <w:rPr>
                <w:rFonts w:ascii="黑体" w:hAnsi="黑体" w:eastAsia="黑体"/>
                <w:kern w:val="0"/>
                <w:sz w:val="20"/>
              </w:rPr>
              <w:t>结果纠正</w:t>
            </w:r>
          </w:p>
        </w:tc>
        <w:tc>
          <w:tcPr>
            <w:tcW w:w="604" w:type="dxa"/>
            <w:vMerge w:val="restart"/>
            <w:tcMar>
              <w:left w:w="108" w:type="dxa"/>
              <w:right w:w="108" w:type="dxa"/>
            </w:tcMar>
            <w:vAlign w:val="center"/>
          </w:tcPr>
          <w:p w14:paraId="2B372545">
            <w:pPr>
              <w:widowControl/>
              <w:ind w:left="-82" w:leftChars="-39" w:right="-97" w:rightChars="-46"/>
              <w:jc w:val="center"/>
              <w:rPr>
                <w:rFonts w:ascii="黑体" w:hAnsi="黑体" w:eastAsia="黑体"/>
              </w:rPr>
            </w:pPr>
            <w:r>
              <w:rPr>
                <w:rFonts w:ascii="黑体" w:hAnsi="黑体" w:eastAsia="黑体"/>
                <w:kern w:val="0"/>
                <w:sz w:val="20"/>
              </w:rPr>
              <w:t>其他结果</w:t>
            </w:r>
          </w:p>
        </w:tc>
        <w:tc>
          <w:tcPr>
            <w:tcW w:w="604" w:type="dxa"/>
            <w:vMerge w:val="restart"/>
            <w:tcMar>
              <w:left w:w="108" w:type="dxa"/>
              <w:right w:w="108" w:type="dxa"/>
            </w:tcMar>
            <w:vAlign w:val="center"/>
          </w:tcPr>
          <w:p w14:paraId="39B0ED14">
            <w:pPr>
              <w:widowControl/>
              <w:ind w:left="-118" w:leftChars="-56" w:right="-118" w:rightChars="-56"/>
              <w:jc w:val="center"/>
              <w:rPr>
                <w:rFonts w:ascii="黑体" w:hAnsi="黑体" w:eastAsia="黑体"/>
                <w:kern w:val="0"/>
                <w:sz w:val="20"/>
              </w:rPr>
            </w:pPr>
            <w:r>
              <w:rPr>
                <w:rFonts w:ascii="黑体" w:hAnsi="黑体" w:eastAsia="黑体"/>
                <w:kern w:val="0"/>
                <w:sz w:val="20"/>
              </w:rPr>
              <w:t>尚未</w:t>
            </w:r>
          </w:p>
          <w:p w14:paraId="33392F23">
            <w:pPr>
              <w:widowControl/>
              <w:ind w:left="-118" w:leftChars="-56" w:right="-118" w:rightChars="-56"/>
              <w:jc w:val="center"/>
              <w:rPr>
                <w:rFonts w:ascii="黑体" w:hAnsi="黑体" w:eastAsia="黑体"/>
              </w:rPr>
            </w:pPr>
            <w:r>
              <w:rPr>
                <w:rFonts w:ascii="黑体" w:hAnsi="黑体" w:eastAsia="黑体"/>
                <w:kern w:val="0"/>
                <w:sz w:val="20"/>
              </w:rPr>
              <w:t>审结</w:t>
            </w:r>
          </w:p>
        </w:tc>
        <w:tc>
          <w:tcPr>
            <w:tcW w:w="658" w:type="dxa"/>
            <w:vMerge w:val="restart"/>
            <w:tcMar>
              <w:left w:w="108" w:type="dxa"/>
              <w:right w:w="108" w:type="dxa"/>
            </w:tcMar>
            <w:vAlign w:val="center"/>
          </w:tcPr>
          <w:p w14:paraId="75685B6E">
            <w:pPr>
              <w:widowControl/>
              <w:spacing w:line="320" w:lineRule="exact"/>
              <w:jc w:val="center"/>
              <w:rPr>
                <w:rFonts w:ascii="黑体" w:hAnsi="黑体" w:eastAsia="黑体"/>
                <w:kern w:val="0"/>
                <w:sz w:val="20"/>
              </w:rPr>
            </w:pPr>
            <w:r>
              <w:rPr>
                <w:rFonts w:ascii="黑体" w:hAnsi="黑体" w:eastAsia="黑体"/>
                <w:kern w:val="0"/>
                <w:sz w:val="20"/>
              </w:rPr>
              <w:t>总</w:t>
            </w:r>
          </w:p>
          <w:p w14:paraId="6FD5EFA8">
            <w:pPr>
              <w:widowControl/>
              <w:spacing w:line="320" w:lineRule="exact"/>
              <w:jc w:val="center"/>
              <w:rPr>
                <w:rFonts w:ascii="黑体" w:hAnsi="黑体" w:eastAsia="黑体"/>
              </w:rPr>
            </w:pPr>
            <w:r>
              <w:rPr>
                <w:rFonts w:ascii="黑体" w:hAnsi="黑体" w:eastAsia="黑体"/>
                <w:kern w:val="0"/>
                <w:sz w:val="20"/>
              </w:rPr>
              <w:t>计</w:t>
            </w:r>
          </w:p>
        </w:tc>
        <w:tc>
          <w:tcPr>
            <w:tcW w:w="2970" w:type="dxa"/>
            <w:gridSpan w:val="5"/>
            <w:tcMar>
              <w:left w:w="108" w:type="dxa"/>
              <w:right w:w="108" w:type="dxa"/>
            </w:tcMar>
            <w:vAlign w:val="center"/>
          </w:tcPr>
          <w:p w14:paraId="21188645">
            <w:pPr>
              <w:widowControl/>
              <w:jc w:val="center"/>
              <w:rPr>
                <w:rFonts w:ascii="黑体" w:hAnsi="黑体" w:eastAsia="黑体"/>
              </w:rPr>
            </w:pPr>
            <w:r>
              <w:rPr>
                <w:rFonts w:ascii="黑体" w:hAnsi="黑体" w:eastAsia="黑体"/>
                <w:kern w:val="0"/>
                <w:sz w:val="20"/>
              </w:rPr>
              <w:t>未经复议直接起诉</w:t>
            </w:r>
          </w:p>
        </w:tc>
        <w:tc>
          <w:tcPr>
            <w:tcW w:w="3027" w:type="dxa"/>
            <w:gridSpan w:val="5"/>
            <w:tcMar>
              <w:left w:w="108" w:type="dxa"/>
              <w:right w:w="108" w:type="dxa"/>
            </w:tcMar>
            <w:vAlign w:val="center"/>
          </w:tcPr>
          <w:p w14:paraId="5B6DC306">
            <w:pPr>
              <w:widowControl/>
              <w:jc w:val="center"/>
              <w:rPr>
                <w:rFonts w:ascii="黑体" w:hAnsi="黑体" w:eastAsia="黑体"/>
              </w:rPr>
            </w:pPr>
            <w:bookmarkStart w:id="9" w:name="_Hlk67039688"/>
            <w:r>
              <w:rPr>
                <w:rFonts w:ascii="黑体" w:hAnsi="黑体" w:eastAsia="黑体"/>
                <w:kern w:val="0"/>
                <w:sz w:val="20"/>
              </w:rPr>
              <w:t>复议后起诉</w:t>
            </w:r>
            <w:bookmarkEnd w:id="9"/>
          </w:p>
        </w:tc>
      </w:tr>
      <w:tr w14:paraId="63E43D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6" w:hRule="atLeast"/>
          <w:jc w:val="center"/>
        </w:trPr>
        <w:tc>
          <w:tcPr>
            <w:tcW w:w="604" w:type="dxa"/>
            <w:vMerge w:val="continue"/>
            <w:tcMar>
              <w:left w:w="108" w:type="dxa"/>
              <w:right w:w="108" w:type="dxa"/>
            </w:tcMar>
            <w:vAlign w:val="center"/>
          </w:tcPr>
          <w:p w14:paraId="5DB530BB">
            <w:pPr>
              <w:rPr>
                <w:rFonts w:ascii="黑体" w:hAnsi="黑体" w:eastAsia="黑体"/>
                <w:sz w:val="24"/>
              </w:rPr>
            </w:pPr>
          </w:p>
        </w:tc>
        <w:tc>
          <w:tcPr>
            <w:tcW w:w="604" w:type="dxa"/>
            <w:vMerge w:val="continue"/>
            <w:tcMar>
              <w:left w:w="108" w:type="dxa"/>
              <w:right w:w="108" w:type="dxa"/>
            </w:tcMar>
            <w:vAlign w:val="center"/>
          </w:tcPr>
          <w:p w14:paraId="0FEA8BDD">
            <w:pPr>
              <w:rPr>
                <w:rFonts w:ascii="黑体" w:hAnsi="黑体" w:eastAsia="黑体"/>
                <w:sz w:val="24"/>
              </w:rPr>
            </w:pPr>
          </w:p>
        </w:tc>
        <w:tc>
          <w:tcPr>
            <w:tcW w:w="604" w:type="dxa"/>
            <w:vMerge w:val="continue"/>
            <w:tcMar>
              <w:left w:w="108" w:type="dxa"/>
              <w:right w:w="108" w:type="dxa"/>
            </w:tcMar>
            <w:vAlign w:val="center"/>
          </w:tcPr>
          <w:p w14:paraId="50395E7A">
            <w:pPr>
              <w:rPr>
                <w:rFonts w:ascii="黑体" w:hAnsi="黑体" w:eastAsia="黑体"/>
                <w:sz w:val="24"/>
              </w:rPr>
            </w:pPr>
          </w:p>
        </w:tc>
        <w:tc>
          <w:tcPr>
            <w:tcW w:w="604" w:type="dxa"/>
            <w:vMerge w:val="continue"/>
            <w:tcMar>
              <w:left w:w="108" w:type="dxa"/>
              <w:right w:w="108" w:type="dxa"/>
            </w:tcMar>
            <w:vAlign w:val="center"/>
          </w:tcPr>
          <w:p w14:paraId="5EFBBEB3">
            <w:pPr>
              <w:rPr>
                <w:rFonts w:ascii="黑体" w:hAnsi="黑体" w:eastAsia="黑体"/>
                <w:sz w:val="24"/>
              </w:rPr>
            </w:pPr>
          </w:p>
        </w:tc>
        <w:tc>
          <w:tcPr>
            <w:tcW w:w="658" w:type="dxa"/>
            <w:vMerge w:val="continue"/>
            <w:tcMar>
              <w:left w:w="108" w:type="dxa"/>
              <w:right w:w="108" w:type="dxa"/>
            </w:tcMar>
            <w:vAlign w:val="center"/>
          </w:tcPr>
          <w:p w14:paraId="1E33128B">
            <w:pPr>
              <w:rPr>
                <w:rFonts w:ascii="黑体" w:hAnsi="黑体" w:eastAsia="黑体"/>
                <w:sz w:val="24"/>
              </w:rPr>
            </w:pPr>
          </w:p>
        </w:tc>
        <w:tc>
          <w:tcPr>
            <w:tcW w:w="550" w:type="dxa"/>
            <w:tcMar>
              <w:left w:w="108" w:type="dxa"/>
              <w:right w:w="108" w:type="dxa"/>
            </w:tcMar>
            <w:vAlign w:val="center"/>
          </w:tcPr>
          <w:p w14:paraId="2120BB0D">
            <w:pPr>
              <w:widowControl/>
              <w:ind w:left="-105" w:leftChars="-50" w:right="-126" w:rightChars="-60"/>
              <w:jc w:val="center"/>
              <w:rPr>
                <w:rFonts w:ascii="黑体" w:hAnsi="黑体" w:eastAsia="黑体"/>
              </w:rPr>
            </w:pPr>
            <w:r>
              <w:rPr>
                <w:rFonts w:ascii="黑体" w:hAnsi="黑体" w:eastAsia="黑体"/>
                <w:kern w:val="0"/>
                <w:sz w:val="20"/>
              </w:rPr>
              <w:t>结果维持</w:t>
            </w:r>
          </w:p>
        </w:tc>
        <w:tc>
          <w:tcPr>
            <w:tcW w:w="605" w:type="dxa"/>
            <w:tcMar>
              <w:left w:w="108" w:type="dxa"/>
              <w:right w:w="108" w:type="dxa"/>
            </w:tcMar>
            <w:vAlign w:val="center"/>
          </w:tcPr>
          <w:p w14:paraId="7B1A53DA">
            <w:pPr>
              <w:widowControl/>
              <w:ind w:left="-86" w:leftChars="-41" w:right="-88" w:rightChars="-42"/>
              <w:jc w:val="center"/>
              <w:rPr>
                <w:rFonts w:ascii="黑体" w:hAnsi="黑体" w:eastAsia="黑体"/>
              </w:rPr>
            </w:pPr>
            <w:r>
              <w:rPr>
                <w:rFonts w:ascii="黑体" w:hAnsi="黑体" w:eastAsia="黑体"/>
                <w:kern w:val="0"/>
                <w:sz w:val="20"/>
              </w:rPr>
              <w:t>结果纠正</w:t>
            </w:r>
          </w:p>
        </w:tc>
        <w:tc>
          <w:tcPr>
            <w:tcW w:w="605" w:type="dxa"/>
            <w:tcMar>
              <w:left w:w="108" w:type="dxa"/>
              <w:right w:w="108" w:type="dxa"/>
            </w:tcMar>
            <w:vAlign w:val="center"/>
          </w:tcPr>
          <w:p w14:paraId="0998EBE7">
            <w:pPr>
              <w:widowControl/>
              <w:ind w:left="-126" w:leftChars="-60" w:right="-136" w:rightChars="-65"/>
              <w:jc w:val="center"/>
              <w:rPr>
                <w:rFonts w:ascii="黑体" w:hAnsi="黑体" w:eastAsia="黑体"/>
                <w:kern w:val="0"/>
                <w:sz w:val="20"/>
              </w:rPr>
            </w:pPr>
            <w:r>
              <w:rPr>
                <w:rFonts w:ascii="黑体" w:hAnsi="黑体" w:eastAsia="黑体"/>
                <w:kern w:val="0"/>
                <w:sz w:val="20"/>
              </w:rPr>
              <w:t>其他</w:t>
            </w:r>
          </w:p>
          <w:p w14:paraId="7D851475">
            <w:pPr>
              <w:widowControl/>
              <w:ind w:left="-126" w:leftChars="-60" w:right="-136" w:rightChars="-65"/>
              <w:jc w:val="center"/>
              <w:rPr>
                <w:rFonts w:ascii="黑体" w:hAnsi="黑体" w:eastAsia="黑体"/>
              </w:rPr>
            </w:pPr>
            <w:r>
              <w:rPr>
                <w:rFonts w:ascii="黑体" w:hAnsi="黑体" w:eastAsia="黑体"/>
                <w:kern w:val="0"/>
                <w:sz w:val="20"/>
              </w:rPr>
              <w:t>结果</w:t>
            </w:r>
          </w:p>
        </w:tc>
        <w:tc>
          <w:tcPr>
            <w:tcW w:w="605" w:type="dxa"/>
            <w:tcMar>
              <w:left w:w="108" w:type="dxa"/>
              <w:right w:w="108" w:type="dxa"/>
            </w:tcMar>
            <w:vAlign w:val="center"/>
          </w:tcPr>
          <w:p w14:paraId="04EE10C9">
            <w:pPr>
              <w:widowControl/>
              <w:ind w:left="-164" w:leftChars="-78" w:right="-153" w:rightChars="-73"/>
              <w:jc w:val="center"/>
              <w:rPr>
                <w:rFonts w:ascii="黑体" w:hAnsi="黑体" w:eastAsia="黑体"/>
                <w:kern w:val="0"/>
                <w:sz w:val="20"/>
              </w:rPr>
            </w:pPr>
            <w:r>
              <w:rPr>
                <w:rFonts w:ascii="黑体" w:hAnsi="黑体" w:eastAsia="黑体"/>
                <w:kern w:val="0"/>
                <w:sz w:val="20"/>
              </w:rPr>
              <w:t>尚未</w:t>
            </w:r>
          </w:p>
          <w:p w14:paraId="67AFC45C">
            <w:pPr>
              <w:widowControl/>
              <w:ind w:left="-164" w:leftChars="-78" w:right="-153" w:rightChars="-73"/>
              <w:jc w:val="center"/>
              <w:rPr>
                <w:rFonts w:ascii="黑体" w:hAnsi="黑体" w:eastAsia="黑体"/>
              </w:rPr>
            </w:pPr>
            <w:r>
              <w:rPr>
                <w:rFonts w:ascii="黑体" w:hAnsi="黑体" w:eastAsia="黑体"/>
                <w:kern w:val="0"/>
                <w:sz w:val="20"/>
              </w:rPr>
              <w:t>审结</w:t>
            </w:r>
          </w:p>
        </w:tc>
        <w:tc>
          <w:tcPr>
            <w:tcW w:w="605" w:type="dxa"/>
            <w:tcMar>
              <w:left w:w="108" w:type="dxa"/>
              <w:right w:w="108" w:type="dxa"/>
            </w:tcMar>
            <w:vAlign w:val="center"/>
          </w:tcPr>
          <w:p w14:paraId="24D68D03">
            <w:pPr>
              <w:widowControl/>
              <w:jc w:val="center"/>
              <w:rPr>
                <w:rFonts w:ascii="黑体" w:hAnsi="黑体" w:eastAsia="黑体"/>
              </w:rPr>
            </w:pPr>
            <w:r>
              <w:rPr>
                <w:rFonts w:ascii="黑体" w:hAnsi="黑体" w:eastAsia="黑体"/>
                <w:kern w:val="0"/>
                <w:sz w:val="20"/>
              </w:rPr>
              <w:t>总计</w:t>
            </w:r>
          </w:p>
        </w:tc>
        <w:tc>
          <w:tcPr>
            <w:tcW w:w="605" w:type="dxa"/>
            <w:tcMar>
              <w:left w:w="108" w:type="dxa"/>
              <w:right w:w="108" w:type="dxa"/>
            </w:tcMar>
            <w:vAlign w:val="center"/>
          </w:tcPr>
          <w:p w14:paraId="7EED02D1">
            <w:pPr>
              <w:widowControl/>
              <w:ind w:left="-99" w:leftChars="-47" w:right="-78" w:rightChars="-37"/>
              <w:jc w:val="center"/>
              <w:rPr>
                <w:rFonts w:ascii="黑体" w:hAnsi="黑体" w:eastAsia="黑体"/>
              </w:rPr>
            </w:pPr>
            <w:r>
              <w:rPr>
                <w:rFonts w:ascii="黑体" w:hAnsi="黑体" w:eastAsia="黑体"/>
                <w:kern w:val="0"/>
                <w:sz w:val="20"/>
              </w:rPr>
              <w:t>结果维持</w:t>
            </w:r>
          </w:p>
        </w:tc>
        <w:tc>
          <w:tcPr>
            <w:tcW w:w="605" w:type="dxa"/>
            <w:tcMar>
              <w:left w:w="108" w:type="dxa"/>
              <w:right w:w="108" w:type="dxa"/>
            </w:tcMar>
            <w:vAlign w:val="center"/>
          </w:tcPr>
          <w:p w14:paraId="64D6702B">
            <w:pPr>
              <w:widowControl/>
              <w:ind w:left="-136" w:leftChars="-65" w:right="-124" w:rightChars="-59"/>
              <w:jc w:val="center"/>
              <w:rPr>
                <w:rFonts w:ascii="黑体" w:hAnsi="黑体" w:eastAsia="黑体"/>
                <w:kern w:val="0"/>
                <w:sz w:val="20"/>
              </w:rPr>
            </w:pPr>
            <w:r>
              <w:rPr>
                <w:rFonts w:ascii="黑体" w:hAnsi="黑体" w:eastAsia="黑体"/>
                <w:kern w:val="0"/>
                <w:sz w:val="20"/>
              </w:rPr>
              <w:t>结果</w:t>
            </w:r>
          </w:p>
          <w:p w14:paraId="304A5778">
            <w:pPr>
              <w:widowControl/>
              <w:ind w:left="-136" w:leftChars="-65" w:right="-124" w:rightChars="-59"/>
              <w:jc w:val="center"/>
              <w:rPr>
                <w:rFonts w:ascii="黑体" w:hAnsi="黑体" w:eastAsia="黑体"/>
              </w:rPr>
            </w:pPr>
            <w:r>
              <w:rPr>
                <w:rFonts w:ascii="黑体" w:hAnsi="黑体" w:eastAsia="黑体"/>
                <w:kern w:val="0"/>
                <w:sz w:val="20"/>
              </w:rPr>
              <w:t>纠正</w:t>
            </w:r>
          </w:p>
        </w:tc>
        <w:tc>
          <w:tcPr>
            <w:tcW w:w="605" w:type="dxa"/>
            <w:tcMar>
              <w:left w:w="108" w:type="dxa"/>
              <w:right w:w="108" w:type="dxa"/>
            </w:tcMar>
            <w:vAlign w:val="center"/>
          </w:tcPr>
          <w:p w14:paraId="13E8D1FF">
            <w:pPr>
              <w:widowControl/>
              <w:ind w:left="-173" w:leftChars="-83" w:right="-134" w:rightChars="-64" w:hanging="1"/>
              <w:jc w:val="center"/>
              <w:rPr>
                <w:rFonts w:ascii="黑体" w:hAnsi="黑体" w:eastAsia="黑体"/>
                <w:kern w:val="0"/>
                <w:sz w:val="20"/>
              </w:rPr>
            </w:pPr>
            <w:r>
              <w:rPr>
                <w:rFonts w:ascii="黑体" w:hAnsi="黑体" w:eastAsia="黑体"/>
                <w:kern w:val="0"/>
                <w:sz w:val="20"/>
              </w:rPr>
              <w:t>其他</w:t>
            </w:r>
          </w:p>
          <w:p w14:paraId="3AFD381B">
            <w:pPr>
              <w:widowControl/>
              <w:ind w:left="-173" w:leftChars="-83" w:right="-134" w:rightChars="-64" w:hanging="1"/>
              <w:jc w:val="center"/>
              <w:rPr>
                <w:rFonts w:ascii="黑体" w:hAnsi="黑体" w:eastAsia="黑体"/>
              </w:rPr>
            </w:pPr>
            <w:r>
              <w:rPr>
                <w:rFonts w:ascii="黑体" w:hAnsi="黑体" w:eastAsia="黑体"/>
                <w:kern w:val="0"/>
                <w:sz w:val="20"/>
              </w:rPr>
              <w:t>结果</w:t>
            </w:r>
          </w:p>
        </w:tc>
        <w:tc>
          <w:tcPr>
            <w:tcW w:w="606" w:type="dxa"/>
            <w:tcMar>
              <w:left w:w="108" w:type="dxa"/>
              <w:right w:w="108" w:type="dxa"/>
            </w:tcMar>
            <w:vAlign w:val="center"/>
          </w:tcPr>
          <w:p w14:paraId="3D165023">
            <w:pPr>
              <w:widowControl/>
              <w:ind w:left="-67" w:leftChars="-33" w:right="-105" w:rightChars="-50" w:hanging="2" w:hangingChars="1"/>
              <w:jc w:val="center"/>
              <w:rPr>
                <w:rFonts w:ascii="黑体" w:hAnsi="黑体" w:eastAsia="黑体"/>
              </w:rPr>
            </w:pPr>
            <w:r>
              <w:rPr>
                <w:rFonts w:ascii="黑体" w:hAnsi="黑体" w:eastAsia="黑体"/>
                <w:kern w:val="0"/>
                <w:sz w:val="20"/>
              </w:rPr>
              <w:t>尚未审结</w:t>
            </w:r>
          </w:p>
        </w:tc>
        <w:tc>
          <w:tcPr>
            <w:tcW w:w="606" w:type="dxa"/>
            <w:tcMar>
              <w:left w:w="108" w:type="dxa"/>
              <w:right w:w="108" w:type="dxa"/>
            </w:tcMar>
            <w:vAlign w:val="center"/>
          </w:tcPr>
          <w:p w14:paraId="79C2C55C">
            <w:pPr>
              <w:widowControl/>
              <w:jc w:val="center"/>
              <w:rPr>
                <w:rFonts w:ascii="黑体" w:hAnsi="黑体" w:eastAsia="黑体"/>
              </w:rPr>
            </w:pPr>
            <w:r>
              <w:rPr>
                <w:rFonts w:ascii="黑体" w:hAnsi="黑体" w:eastAsia="黑体"/>
                <w:kern w:val="0"/>
                <w:sz w:val="20"/>
              </w:rPr>
              <w:t>总计</w:t>
            </w:r>
          </w:p>
        </w:tc>
      </w:tr>
      <w:tr w14:paraId="0F8ADE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604" w:type="dxa"/>
            <w:tcMar>
              <w:left w:w="108" w:type="dxa"/>
              <w:right w:w="108" w:type="dxa"/>
            </w:tcMar>
            <w:vAlign w:val="center"/>
          </w:tcPr>
          <w:p w14:paraId="0D43C96B">
            <w:pPr>
              <w:widowControl/>
              <w:spacing w:after="180"/>
              <w:jc w:val="center"/>
            </w:pPr>
            <w:r>
              <w:rPr>
                <w:rFonts w:hint="eastAsia"/>
              </w:rPr>
              <w:t>0</w:t>
            </w:r>
          </w:p>
        </w:tc>
        <w:tc>
          <w:tcPr>
            <w:tcW w:w="604" w:type="dxa"/>
            <w:tcMar>
              <w:left w:w="108" w:type="dxa"/>
              <w:right w:w="108" w:type="dxa"/>
            </w:tcMar>
            <w:vAlign w:val="center"/>
          </w:tcPr>
          <w:p w14:paraId="3267E36A">
            <w:pPr>
              <w:widowControl/>
              <w:spacing w:after="180"/>
              <w:jc w:val="center"/>
            </w:pPr>
            <w:r>
              <w:rPr>
                <w:rFonts w:hint="eastAsia"/>
              </w:rPr>
              <w:t>0</w:t>
            </w:r>
          </w:p>
        </w:tc>
        <w:tc>
          <w:tcPr>
            <w:tcW w:w="604" w:type="dxa"/>
            <w:tcMar>
              <w:left w:w="108" w:type="dxa"/>
              <w:right w:w="108" w:type="dxa"/>
            </w:tcMar>
            <w:vAlign w:val="center"/>
          </w:tcPr>
          <w:p w14:paraId="3936CCC4">
            <w:pPr>
              <w:widowControl/>
              <w:spacing w:after="180"/>
              <w:jc w:val="center"/>
            </w:pPr>
            <w:r>
              <w:rPr>
                <w:rFonts w:hint="eastAsia"/>
              </w:rPr>
              <w:t>0</w:t>
            </w:r>
          </w:p>
        </w:tc>
        <w:tc>
          <w:tcPr>
            <w:tcW w:w="604" w:type="dxa"/>
            <w:tcMar>
              <w:left w:w="108" w:type="dxa"/>
              <w:right w:w="108" w:type="dxa"/>
            </w:tcMar>
            <w:vAlign w:val="center"/>
          </w:tcPr>
          <w:p w14:paraId="3FCC5AC8">
            <w:pPr>
              <w:widowControl/>
              <w:spacing w:after="180"/>
              <w:jc w:val="center"/>
            </w:pPr>
            <w:r>
              <w:rPr>
                <w:rFonts w:hint="eastAsia"/>
              </w:rPr>
              <w:t>0</w:t>
            </w:r>
          </w:p>
        </w:tc>
        <w:tc>
          <w:tcPr>
            <w:tcW w:w="658" w:type="dxa"/>
            <w:tcMar>
              <w:left w:w="108" w:type="dxa"/>
              <w:right w:w="108" w:type="dxa"/>
            </w:tcMar>
            <w:vAlign w:val="center"/>
          </w:tcPr>
          <w:p w14:paraId="16163C42">
            <w:pPr>
              <w:widowControl/>
              <w:spacing w:after="180"/>
              <w:jc w:val="center"/>
            </w:pPr>
            <w:r>
              <w:rPr>
                <w:rFonts w:hint="eastAsia"/>
              </w:rPr>
              <w:t>0</w:t>
            </w:r>
          </w:p>
        </w:tc>
        <w:tc>
          <w:tcPr>
            <w:tcW w:w="550" w:type="dxa"/>
            <w:tcMar>
              <w:left w:w="108" w:type="dxa"/>
              <w:right w:w="108" w:type="dxa"/>
            </w:tcMar>
            <w:vAlign w:val="center"/>
          </w:tcPr>
          <w:p w14:paraId="5AAECAD9">
            <w:pPr>
              <w:widowControl/>
              <w:spacing w:after="180"/>
              <w:jc w:val="center"/>
            </w:pPr>
            <w:r>
              <w:rPr>
                <w:rFonts w:hint="eastAsia"/>
              </w:rPr>
              <w:t>0</w:t>
            </w:r>
          </w:p>
        </w:tc>
        <w:tc>
          <w:tcPr>
            <w:tcW w:w="605" w:type="dxa"/>
            <w:tcMar>
              <w:left w:w="108" w:type="dxa"/>
              <w:right w:w="108" w:type="dxa"/>
            </w:tcMar>
            <w:vAlign w:val="center"/>
          </w:tcPr>
          <w:p w14:paraId="609CD649">
            <w:pPr>
              <w:widowControl/>
              <w:spacing w:after="180"/>
              <w:jc w:val="center"/>
            </w:pPr>
            <w:r>
              <w:rPr>
                <w:rFonts w:hint="eastAsia"/>
              </w:rPr>
              <w:t>0</w:t>
            </w:r>
          </w:p>
        </w:tc>
        <w:tc>
          <w:tcPr>
            <w:tcW w:w="605" w:type="dxa"/>
            <w:tcMar>
              <w:left w:w="108" w:type="dxa"/>
              <w:right w:w="108" w:type="dxa"/>
            </w:tcMar>
            <w:vAlign w:val="center"/>
          </w:tcPr>
          <w:p w14:paraId="7DD64A1B">
            <w:pPr>
              <w:widowControl/>
              <w:spacing w:after="180"/>
              <w:jc w:val="center"/>
            </w:pPr>
            <w:r>
              <w:rPr>
                <w:rFonts w:hint="eastAsia"/>
              </w:rPr>
              <w:t>0</w:t>
            </w:r>
          </w:p>
        </w:tc>
        <w:tc>
          <w:tcPr>
            <w:tcW w:w="605" w:type="dxa"/>
            <w:tcMar>
              <w:left w:w="108" w:type="dxa"/>
              <w:right w:w="108" w:type="dxa"/>
            </w:tcMar>
            <w:vAlign w:val="center"/>
          </w:tcPr>
          <w:p w14:paraId="2E558B55">
            <w:pPr>
              <w:widowControl/>
              <w:spacing w:after="180"/>
              <w:jc w:val="center"/>
            </w:pPr>
            <w:r>
              <w:rPr>
                <w:rFonts w:hint="eastAsia"/>
              </w:rPr>
              <w:t>0</w:t>
            </w:r>
          </w:p>
        </w:tc>
        <w:tc>
          <w:tcPr>
            <w:tcW w:w="605" w:type="dxa"/>
            <w:tcMar>
              <w:left w:w="108" w:type="dxa"/>
              <w:right w:w="108" w:type="dxa"/>
            </w:tcMar>
            <w:vAlign w:val="center"/>
          </w:tcPr>
          <w:p w14:paraId="25D31F0B">
            <w:pPr>
              <w:widowControl/>
              <w:spacing w:after="180"/>
              <w:jc w:val="center"/>
            </w:pPr>
            <w:r>
              <w:rPr>
                <w:rFonts w:hint="eastAsia"/>
              </w:rPr>
              <w:t>0</w:t>
            </w:r>
          </w:p>
        </w:tc>
        <w:tc>
          <w:tcPr>
            <w:tcW w:w="605" w:type="dxa"/>
            <w:tcMar>
              <w:left w:w="108" w:type="dxa"/>
              <w:right w:w="108" w:type="dxa"/>
            </w:tcMar>
            <w:vAlign w:val="center"/>
          </w:tcPr>
          <w:p w14:paraId="1AE36342">
            <w:pPr>
              <w:widowControl/>
              <w:spacing w:after="180"/>
            </w:pPr>
            <w:r>
              <w:rPr>
                <w:rFonts w:hint="eastAsia"/>
              </w:rPr>
              <w:t>0</w:t>
            </w:r>
          </w:p>
        </w:tc>
        <w:tc>
          <w:tcPr>
            <w:tcW w:w="605" w:type="dxa"/>
            <w:tcMar>
              <w:left w:w="108" w:type="dxa"/>
              <w:right w:w="108" w:type="dxa"/>
            </w:tcMar>
            <w:vAlign w:val="center"/>
          </w:tcPr>
          <w:p w14:paraId="7249319F">
            <w:pPr>
              <w:widowControl/>
              <w:spacing w:after="180"/>
              <w:jc w:val="center"/>
            </w:pPr>
            <w:r>
              <w:rPr>
                <w:rFonts w:hint="eastAsia"/>
              </w:rPr>
              <w:t>0</w:t>
            </w:r>
          </w:p>
        </w:tc>
        <w:tc>
          <w:tcPr>
            <w:tcW w:w="605" w:type="dxa"/>
            <w:tcMar>
              <w:left w:w="108" w:type="dxa"/>
              <w:right w:w="108" w:type="dxa"/>
            </w:tcMar>
            <w:vAlign w:val="center"/>
          </w:tcPr>
          <w:p w14:paraId="3FB8038B">
            <w:pPr>
              <w:widowControl/>
              <w:spacing w:after="180"/>
              <w:jc w:val="center"/>
            </w:pPr>
            <w:r>
              <w:rPr>
                <w:rFonts w:hint="eastAsia"/>
              </w:rPr>
              <w:t>0</w:t>
            </w:r>
          </w:p>
        </w:tc>
        <w:tc>
          <w:tcPr>
            <w:tcW w:w="606" w:type="dxa"/>
            <w:tcMar>
              <w:left w:w="108" w:type="dxa"/>
              <w:right w:w="108" w:type="dxa"/>
            </w:tcMar>
            <w:vAlign w:val="center"/>
          </w:tcPr>
          <w:p w14:paraId="44AA67EE">
            <w:pPr>
              <w:widowControl/>
              <w:spacing w:after="180"/>
              <w:jc w:val="center"/>
            </w:pPr>
            <w:r>
              <w:rPr>
                <w:rFonts w:hint="eastAsia"/>
              </w:rPr>
              <w:t>0</w:t>
            </w:r>
          </w:p>
        </w:tc>
        <w:tc>
          <w:tcPr>
            <w:tcW w:w="606" w:type="dxa"/>
            <w:tcMar>
              <w:left w:w="108" w:type="dxa"/>
              <w:right w:w="108" w:type="dxa"/>
            </w:tcMar>
            <w:vAlign w:val="center"/>
          </w:tcPr>
          <w:p w14:paraId="2FFFFF59">
            <w:pPr>
              <w:widowControl/>
              <w:spacing w:after="180"/>
              <w:jc w:val="center"/>
            </w:pPr>
            <w:r>
              <w:rPr>
                <w:rFonts w:hint="eastAsia"/>
              </w:rPr>
              <w:t>0</w:t>
            </w:r>
          </w:p>
        </w:tc>
      </w:tr>
    </w:tbl>
    <w:p w14:paraId="761211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黑体" w:hAnsi="宋体" w:eastAsia="黑体" w:cs="黑体"/>
          <w:i w:val="0"/>
          <w:iCs w:val="0"/>
          <w:caps w:val="0"/>
          <w:color w:val="333333"/>
          <w:spacing w:val="0"/>
          <w:sz w:val="32"/>
          <w:szCs w:val="32"/>
          <w:shd w:val="clear" w:fill="FFFFFF"/>
        </w:rPr>
        <w:t>五、存在的主要问题及改进情况</w:t>
      </w:r>
    </w:p>
    <w:p w14:paraId="13179A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仿宋_GB2312"/>
          <w:i w:val="0"/>
          <w:iCs w:val="0"/>
          <w:caps w:val="0"/>
          <w:color w:val="000000"/>
          <w:spacing w:val="0"/>
          <w:sz w:val="32"/>
          <w:szCs w:val="32"/>
          <w:shd w:val="clear" w:fill="FFFFFF"/>
        </w:rPr>
      </w:pPr>
      <w:r>
        <w:rPr>
          <w:rFonts w:hint="eastAsia" w:ascii="仿宋_GB2312" w:hAnsi="宋体" w:eastAsia="仿宋_GB2312" w:cs="仿宋_GB2312"/>
          <w:i w:val="0"/>
          <w:iCs w:val="0"/>
          <w:caps w:val="0"/>
          <w:color w:val="000000"/>
          <w:spacing w:val="0"/>
          <w:sz w:val="32"/>
          <w:szCs w:val="32"/>
          <w:shd w:val="clear" w:fill="FFFFFF"/>
          <w:lang w:val="en-US" w:eastAsia="zh-CN"/>
        </w:rPr>
        <w:t>2025年，我镇政务公开工作虽有序推进，但对标更高要求及群众期待，仍存在以下亟待改进的不足之处：</w:t>
      </w:r>
    </w:p>
    <w:p w14:paraId="131C85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lang w:val="en-US" w:eastAsia="zh-CN"/>
        </w:rPr>
        <w:t>（一）主要问题</w:t>
      </w:r>
    </w:p>
    <w:p w14:paraId="71886C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rPr>
      </w:pPr>
      <w:r>
        <w:rPr>
          <w:rFonts w:hint="eastAsia" w:ascii="仿宋_GB2312" w:hAnsi="宋体" w:eastAsia="仿宋_GB2312" w:cs="仿宋_GB2312"/>
          <w:i w:val="0"/>
          <w:iCs w:val="0"/>
          <w:caps w:val="0"/>
          <w:color w:val="000000"/>
          <w:spacing w:val="0"/>
          <w:sz w:val="32"/>
          <w:szCs w:val="32"/>
          <w:shd w:val="clear" w:fill="FFFFFF"/>
          <w:lang w:val="en-US" w:eastAsia="zh-CN"/>
        </w:rPr>
        <w:t>一是政务信息公开的细致程度需进一步加强，有时存在信息未及时公开的情况。二是履职能力有待提高，存在新接手工作人员对业务要求和政策规定不够熟悉的问题，一定程度上影响了工作成效。三是线上线下公开渠道的协同性不足，进行互动式宣传的深度和广度不够，公众参与和监督的便利通道需要进一步拓宽。</w:t>
      </w:r>
    </w:p>
    <w:p w14:paraId="142038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i w:val="0"/>
          <w:iCs w:val="0"/>
          <w:caps w:val="0"/>
          <w:color w:val="000000"/>
          <w:spacing w:val="0"/>
          <w:sz w:val="32"/>
          <w:szCs w:val="32"/>
          <w:shd w:val="clear" w:fill="FFFFFF"/>
          <w:lang w:val="en-US" w:eastAsia="zh-CN"/>
        </w:rPr>
      </w:pPr>
      <w:r>
        <w:rPr>
          <w:rFonts w:hint="eastAsia" w:ascii="楷体_GB2312" w:hAnsi="楷体_GB2312" w:eastAsia="楷体_GB2312" w:cs="楷体_GB2312"/>
          <w:i w:val="0"/>
          <w:iCs w:val="0"/>
          <w:caps w:val="0"/>
          <w:color w:val="000000"/>
          <w:spacing w:val="0"/>
          <w:sz w:val="32"/>
          <w:szCs w:val="32"/>
          <w:shd w:val="clear" w:fill="FFFFFF"/>
          <w:lang w:val="en-US" w:eastAsia="zh-CN"/>
        </w:rPr>
        <w:t>（二）改进举措</w:t>
      </w:r>
    </w:p>
    <w:p w14:paraId="3787B9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000000"/>
          <w:spacing w:val="0"/>
          <w:sz w:val="32"/>
          <w:szCs w:val="32"/>
          <w:shd w:val="clear" w:fill="FFFFFF"/>
        </w:rPr>
      </w:pPr>
      <w:r>
        <w:rPr>
          <w:rFonts w:hint="eastAsia" w:ascii="仿宋_GB2312" w:hAnsi="宋体" w:eastAsia="仿宋_GB2312" w:cs="仿宋_GB2312"/>
          <w:i w:val="0"/>
          <w:iCs w:val="0"/>
          <w:caps w:val="0"/>
          <w:color w:val="000000"/>
          <w:spacing w:val="0"/>
          <w:sz w:val="32"/>
          <w:szCs w:val="32"/>
          <w:shd w:val="clear" w:fill="FFFFFF"/>
          <w:lang w:val="en-US" w:eastAsia="zh-CN"/>
        </w:rPr>
        <w:t>一是对每月发布的信息栏目强化自查自纠，确保信息公开及时准确，不错不漏。二是健全业务培训与工作交接机制，学习先进单位工作经验，加强对工作人员的常态化培训，进一步提升履职能力。三是推动线上平台与线下公开栏等渠道的信息同步发布，强化政务服务平台宣传推广，引导群众参与和监督。</w:t>
      </w:r>
    </w:p>
    <w:p w14:paraId="7B7DDA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六、其他需要报告的事项</w:t>
      </w:r>
    </w:p>
    <w:p w14:paraId="4DC5F4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ascii="Ã¥Â¾Â®Ã¨Â½Â¯Ã©â€ºâ€¦Ã©Â»â€˜" w:hAnsi="Ã¥Â¾Â®Ã¨Â½Â¯Ã©â€ºâ€¦Ã©Â»â€˜" w:eastAsia="Ã¥Â¾Â®Ã¨Â½Â¯Ã©â€ºâ€¦Ã©Â»â€˜" w:cs="Ã¥Â¾Â®Ã¨Â½Â¯Ã©â€ºâ€¦Ã©Â»â€˜"/>
          <w:i w:val="0"/>
          <w:iCs w:val="0"/>
          <w:caps w:val="0"/>
          <w:color w:val="000000"/>
          <w:spacing w:val="0"/>
          <w:sz w:val="24"/>
          <w:szCs w:val="24"/>
        </w:rPr>
      </w:pPr>
      <w:r>
        <w:rPr>
          <w:rFonts w:ascii="仿宋_GB2312" w:hAnsi="Ã¥Â¾Â®Ã¨Â½Â¯Ã©â€ºâ€¦Ã©Â»â€˜" w:eastAsia="仿宋_GB2312" w:cs="仿宋_GB2312"/>
          <w:i w:val="0"/>
          <w:iCs w:val="0"/>
          <w:caps w:val="0"/>
          <w:color w:val="000000"/>
          <w:spacing w:val="0"/>
          <w:sz w:val="31"/>
          <w:szCs w:val="31"/>
          <w:shd w:val="clear" w:fill="FFFFFF"/>
        </w:rPr>
        <w:t>（一）收取信息处理费情况：</w:t>
      </w:r>
      <w:r>
        <w:rPr>
          <w:rFonts w:hint="eastAsia" w:ascii="仿宋_GB2312" w:hAnsi="Ã¥Â¾Â®Ã¨Â½Â¯Ã©â€ºâ€¦Ã©Â»â€˜" w:eastAsia="仿宋_GB2312" w:cs="仿宋_GB2312"/>
          <w:i w:val="0"/>
          <w:iCs w:val="0"/>
          <w:caps w:val="0"/>
          <w:color w:val="000000"/>
          <w:spacing w:val="0"/>
          <w:sz w:val="31"/>
          <w:szCs w:val="31"/>
          <w:shd w:val="clear" w:fill="FFFFFF"/>
        </w:rPr>
        <w:t>马兰屯镇本年度没有收取信息公开处理费。</w:t>
      </w:r>
    </w:p>
    <w:p w14:paraId="6A85E6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1"/>
          <w:szCs w:val="31"/>
          <w:shd w:val="clear" w:fill="FFFFFF"/>
        </w:rPr>
        <w:t>（二）落实上级年度政务公开工作要点情况：</w:t>
      </w:r>
      <w:r>
        <w:rPr>
          <w:rFonts w:hint="eastAsia" w:ascii="仿宋_GB2312" w:hAnsi="Ã¥Â¾Â®Ã¨Â½Â¯Ã©â€ºâ€¦Ã©Â»â€˜" w:eastAsia="仿宋_GB2312" w:cs="仿宋_GB2312"/>
          <w:i w:val="0"/>
          <w:iCs w:val="0"/>
          <w:caps w:val="0"/>
          <w:color w:val="000000"/>
          <w:spacing w:val="0"/>
          <w:sz w:val="31"/>
          <w:szCs w:val="31"/>
          <w:shd w:val="clear" w:fill="FFFFFF"/>
          <w:lang w:val="en-US" w:eastAsia="zh-CN"/>
        </w:rPr>
        <w:t>马兰屯镇</w:t>
      </w:r>
      <w:r>
        <w:rPr>
          <w:rFonts w:hint="eastAsia" w:ascii="仿宋_GB2312" w:hAnsi="Ã¥Â¾Â®Ã¨Â½Â¯Ã©â€ºâ€¦Ã©Â»â€˜" w:eastAsia="仿宋_GB2312" w:cs="仿宋_GB2312"/>
          <w:i w:val="0"/>
          <w:iCs w:val="0"/>
          <w:caps w:val="0"/>
          <w:color w:val="000000"/>
          <w:spacing w:val="0"/>
          <w:sz w:val="31"/>
          <w:szCs w:val="31"/>
          <w:shd w:val="clear" w:fill="FFFFFF"/>
        </w:rPr>
        <w:t>认真落实上级年度政务公开各项工作要点。</w:t>
      </w:r>
    </w:p>
    <w:p w14:paraId="7F865F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1"/>
          <w:szCs w:val="31"/>
          <w:shd w:val="clear" w:fill="FFFFFF"/>
        </w:rPr>
        <w:t>（三）人大代表建议和政协提案办理结果公开情况</w:t>
      </w:r>
      <w:r>
        <w:rPr>
          <w:rFonts w:hint="eastAsia" w:ascii="仿宋_GB2312" w:hAnsi="Ã¥Â¾Â®Ã¨Â½Â¯Ã©â€ºâ€¦Ã©Â»â€˜" w:eastAsia="仿宋_GB2312" w:cs="仿宋_GB2312"/>
          <w:i w:val="0"/>
          <w:iCs w:val="0"/>
          <w:caps w:val="0"/>
          <w:color w:val="000000"/>
          <w:spacing w:val="0"/>
          <w:sz w:val="31"/>
          <w:szCs w:val="31"/>
          <w:shd w:val="clear" w:fill="FFFFFF"/>
          <w:lang w:eastAsia="zh-CN"/>
        </w:rPr>
        <w:t>：</w:t>
      </w:r>
      <w:r>
        <w:rPr>
          <w:rFonts w:hint="eastAsia" w:ascii="仿宋_GB2312" w:hAnsi="Ã¥Â¾Â®Ã¨Â½Â¯Ã©â€ºâ€¦Ã©Â»â€˜" w:eastAsia="仿宋_GB2312" w:cs="仿宋_GB2312"/>
          <w:i w:val="0"/>
          <w:iCs w:val="0"/>
          <w:caps w:val="0"/>
          <w:color w:val="000000"/>
          <w:spacing w:val="0"/>
          <w:sz w:val="31"/>
          <w:szCs w:val="31"/>
          <w:shd w:val="clear" w:fill="FFFFFF"/>
        </w:rPr>
        <w:t>202</w:t>
      </w:r>
      <w:r>
        <w:rPr>
          <w:rFonts w:hint="eastAsia" w:ascii="仿宋_GB2312" w:hAnsi="Ã¥Â¾Â®Ã¨Â½Â¯Ã©â€ºâ€¦Ã©Â»â€˜" w:eastAsia="仿宋_GB2312" w:cs="仿宋_GB2312"/>
          <w:i w:val="0"/>
          <w:iCs w:val="0"/>
          <w:caps w:val="0"/>
          <w:color w:val="000000"/>
          <w:spacing w:val="0"/>
          <w:sz w:val="31"/>
          <w:szCs w:val="31"/>
          <w:shd w:val="clear" w:fill="FFFFFF"/>
          <w:lang w:val="en-US" w:eastAsia="zh-CN"/>
        </w:rPr>
        <w:t>5</w:t>
      </w:r>
      <w:r>
        <w:rPr>
          <w:rFonts w:hint="eastAsia" w:ascii="仿宋_GB2312" w:hAnsi="Ã¥Â¾Â®Ã¨Â½Â¯Ã©â€ºâ€¦Ã©Â»â€˜" w:eastAsia="仿宋_GB2312" w:cs="仿宋_GB2312"/>
          <w:i w:val="0"/>
          <w:iCs w:val="0"/>
          <w:caps w:val="0"/>
          <w:color w:val="000000"/>
          <w:spacing w:val="0"/>
          <w:sz w:val="31"/>
          <w:szCs w:val="31"/>
          <w:shd w:val="clear" w:fill="FFFFFF"/>
        </w:rPr>
        <w:t>年，马兰屯镇共主办区人大代表建议</w:t>
      </w:r>
      <w:r>
        <w:rPr>
          <w:rFonts w:hint="eastAsia" w:ascii="仿宋_GB2312" w:hAnsi="Ã¥Â¾Â®Ã¨Â½Â¯Ã©â€ºâ€¦Ã©Â»â€˜" w:eastAsia="仿宋_GB2312" w:cs="仿宋_GB2312"/>
          <w:i w:val="0"/>
          <w:iCs w:val="0"/>
          <w:caps w:val="0"/>
          <w:color w:val="000000"/>
          <w:spacing w:val="0"/>
          <w:sz w:val="31"/>
          <w:szCs w:val="31"/>
          <w:shd w:val="clear" w:fill="FFFFFF"/>
          <w:lang w:val="en-US" w:eastAsia="zh-CN"/>
        </w:rPr>
        <w:t>0</w:t>
      </w:r>
      <w:r>
        <w:rPr>
          <w:rFonts w:hint="eastAsia" w:ascii="仿宋_GB2312" w:hAnsi="Ã¥Â¾Â®Ã¨Â½Â¯Ã©â€ºâ€¦Ã©Â»â€˜" w:eastAsia="仿宋_GB2312" w:cs="仿宋_GB2312"/>
          <w:i w:val="0"/>
          <w:iCs w:val="0"/>
          <w:caps w:val="0"/>
          <w:color w:val="000000"/>
          <w:spacing w:val="0"/>
          <w:sz w:val="31"/>
          <w:szCs w:val="31"/>
          <w:shd w:val="clear" w:fill="FFFFFF"/>
        </w:rPr>
        <w:t>件、协办4件，主办</w:t>
      </w:r>
      <w:r>
        <w:rPr>
          <w:rFonts w:hint="eastAsia" w:ascii="仿宋_GB2312" w:hAnsi="Ã¥Â¾Â®Ã¨Â½Â¯Ã©â€ºâ€¦Ã©Â»â€˜" w:eastAsia="仿宋_GB2312" w:cs="仿宋_GB2312"/>
          <w:i w:val="0"/>
          <w:iCs w:val="0"/>
          <w:caps w:val="0"/>
          <w:color w:val="000000"/>
          <w:spacing w:val="0"/>
          <w:sz w:val="31"/>
          <w:szCs w:val="31"/>
          <w:shd w:val="clear" w:fill="FFFFFF"/>
          <w:lang w:val="en-US" w:eastAsia="zh-CN"/>
        </w:rPr>
        <w:t>市</w:t>
      </w:r>
      <w:r>
        <w:rPr>
          <w:rFonts w:hint="eastAsia" w:ascii="仿宋_GB2312" w:hAnsi="Ã¥Â¾Â®Ã¨Â½Â¯Ã©â€ºâ€¦Ã©Â»â€˜" w:eastAsia="仿宋_GB2312" w:cs="仿宋_GB2312"/>
          <w:i w:val="0"/>
          <w:iCs w:val="0"/>
          <w:caps w:val="0"/>
          <w:color w:val="000000"/>
          <w:spacing w:val="0"/>
          <w:sz w:val="31"/>
          <w:szCs w:val="31"/>
          <w:shd w:val="clear" w:fill="FFFFFF"/>
        </w:rPr>
        <w:t>政协委员提案</w:t>
      </w:r>
      <w:r>
        <w:rPr>
          <w:rFonts w:hint="eastAsia" w:ascii="仿宋_GB2312" w:hAnsi="Ã¥Â¾Â®Ã¨Â½Â¯Ã©â€ºâ€¦Ã©Â»â€˜" w:eastAsia="仿宋_GB2312" w:cs="仿宋_GB2312"/>
          <w:i w:val="0"/>
          <w:iCs w:val="0"/>
          <w:caps w:val="0"/>
          <w:color w:val="000000"/>
          <w:spacing w:val="0"/>
          <w:sz w:val="31"/>
          <w:szCs w:val="31"/>
          <w:shd w:val="clear" w:fill="FFFFFF"/>
          <w:lang w:val="en-US" w:eastAsia="zh-CN"/>
        </w:rPr>
        <w:t>3</w:t>
      </w:r>
      <w:r>
        <w:rPr>
          <w:rFonts w:hint="eastAsia" w:ascii="仿宋_GB2312" w:hAnsi="Ã¥Â¾Â®Ã¨Â½Â¯Ã©â€ºâ€¦Ã©Â»â€˜" w:eastAsia="仿宋_GB2312" w:cs="仿宋_GB2312"/>
          <w:i w:val="0"/>
          <w:iCs w:val="0"/>
          <w:caps w:val="0"/>
          <w:color w:val="000000"/>
          <w:spacing w:val="0"/>
          <w:sz w:val="31"/>
          <w:szCs w:val="31"/>
          <w:shd w:val="clear" w:fill="FFFFFF"/>
        </w:rPr>
        <w:t>件</w:t>
      </w:r>
      <w:r>
        <w:rPr>
          <w:rFonts w:hint="eastAsia" w:ascii="仿宋_GB2312" w:hAnsi="Ã¥Â¾Â®Ã¨Â½Â¯Ã©â€ºâ€¦Ã©Â»â€˜" w:eastAsia="仿宋_GB2312" w:cs="仿宋_GB2312"/>
          <w:i w:val="0"/>
          <w:iCs w:val="0"/>
          <w:caps w:val="0"/>
          <w:color w:val="000000"/>
          <w:spacing w:val="0"/>
          <w:sz w:val="31"/>
          <w:szCs w:val="31"/>
          <w:shd w:val="clear" w:fill="FFFFFF"/>
          <w:lang w:eastAsia="zh-CN"/>
        </w:rPr>
        <w:t>，</w:t>
      </w:r>
      <w:r>
        <w:rPr>
          <w:rFonts w:hint="eastAsia" w:ascii="仿宋_GB2312" w:hAnsi="Ã¥Â¾Â®Ã¨Â½Â¯Ã©â€ºâ€¦Ã©Â»â€˜" w:eastAsia="仿宋_GB2312" w:cs="仿宋_GB2312"/>
          <w:i w:val="0"/>
          <w:iCs w:val="0"/>
          <w:caps w:val="0"/>
          <w:color w:val="000000"/>
          <w:spacing w:val="0"/>
          <w:sz w:val="31"/>
          <w:szCs w:val="31"/>
          <w:shd w:val="clear" w:fill="FFFFFF"/>
        </w:rPr>
        <w:t>主办区政协委员提案</w:t>
      </w:r>
      <w:r>
        <w:rPr>
          <w:rFonts w:hint="eastAsia" w:ascii="仿宋_GB2312" w:hAnsi="Ã¥Â¾Â®Ã¨Â½Â¯Ã©â€ºâ€¦Ã©Â»â€˜" w:eastAsia="仿宋_GB2312" w:cs="仿宋_GB2312"/>
          <w:i w:val="0"/>
          <w:iCs w:val="0"/>
          <w:caps w:val="0"/>
          <w:color w:val="000000"/>
          <w:spacing w:val="0"/>
          <w:sz w:val="31"/>
          <w:szCs w:val="31"/>
          <w:shd w:val="clear" w:fill="FFFFFF"/>
          <w:lang w:val="en-US" w:eastAsia="zh-CN"/>
        </w:rPr>
        <w:t>9</w:t>
      </w:r>
      <w:r>
        <w:rPr>
          <w:rFonts w:hint="eastAsia" w:ascii="仿宋_GB2312" w:hAnsi="Ã¥Â¾Â®Ã¨Â½Â¯Ã©â€ºâ€¦Ã©Â»â€˜" w:eastAsia="仿宋_GB2312" w:cs="仿宋_GB2312"/>
          <w:i w:val="0"/>
          <w:iCs w:val="0"/>
          <w:caps w:val="0"/>
          <w:color w:val="000000"/>
          <w:spacing w:val="0"/>
          <w:sz w:val="31"/>
          <w:szCs w:val="31"/>
          <w:shd w:val="clear" w:fill="FFFFFF"/>
        </w:rPr>
        <w:t>件、协办</w:t>
      </w:r>
      <w:r>
        <w:rPr>
          <w:rFonts w:hint="eastAsia" w:ascii="仿宋_GB2312" w:hAnsi="Ã¥Â¾Â®Ã¨Â½Â¯Ã©â€ºâ€¦Ã©Â»â€˜" w:eastAsia="仿宋_GB2312" w:cs="仿宋_GB2312"/>
          <w:i w:val="0"/>
          <w:iCs w:val="0"/>
          <w:caps w:val="0"/>
          <w:color w:val="000000"/>
          <w:spacing w:val="0"/>
          <w:sz w:val="31"/>
          <w:szCs w:val="31"/>
          <w:shd w:val="clear" w:fill="FFFFFF"/>
          <w:lang w:val="en-US" w:eastAsia="zh-CN"/>
        </w:rPr>
        <w:t>5</w:t>
      </w:r>
      <w:r>
        <w:rPr>
          <w:rFonts w:hint="eastAsia" w:ascii="仿宋_GB2312" w:hAnsi="Ã¥Â¾Â®Ã¨Â½Â¯Ã©â€ºâ€¦Ã©Â»â€˜" w:eastAsia="仿宋_GB2312" w:cs="仿宋_GB2312"/>
          <w:i w:val="0"/>
          <w:iCs w:val="0"/>
          <w:caps w:val="0"/>
          <w:color w:val="000000"/>
          <w:spacing w:val="0"/>
          <w:sz w:val="31"/>
          <w:szCs w:val="31"/>
          <w:shd w:val="clear" w:fill="FFFFFF"/>
        </w:rPr>
        <w:t>件，均按规定时限办理答复，并将答复内容进行公开。</w:t>
      </w:r>
    </w:p>
    <w:p w14:paraId="43DC22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1"/>
          <w:szCs w:val="31"/>
          <w:shd w:val="clear" w:fill="FFFFFF"/>
        </w:rPr>
        <w:t>（四）政务公开工作创新情况：无。</w:t>
      </w:r>
    </w:p>
    <w:p w14:paraId="7FC4CA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1"/>
          <w:szCs w:val="31"/>
          <w:shd w:val="clear" w:fill="FFFFFF"/>
        </w:rPr>
        <w:t>（五）本报告中所列数据的统计期限自202</w:t>
      </w:r>
      <w:r>
        <w:rPr>
          <w:rFonts w:hint="eastAsia" w:ascii="仿宋_GB2312" w:hAnsi="Ã¥Â¾Â®Ã¨Â½Â¯Ã©â€ºâ€¦Ã©Â»â€˜" w:eastAsia="仿宋_GB2312" w:cs="仿宋_GB2312"/>
          <w:i w:val="0"/>
          <w:iCs w:val="0"/>
          <w:caps w:val="0"/>
          <w:color w:val="000000"/>
          <w:spacing w:val="0"/>
          <w:sz w:val="31"/>
          <w:szCs w:val="31"/>
          <w:shd w:val="clear" w:fill="FFFFFF"/>
          <w:lang w:val="en-US" w:eastAsia="zh-CN"/>
        </w:rPr>
        <w:t>5</w:t>
      </w:r>
      <w:r>
        <w:rPr>
          <w:rFonts w:hint="eastAsia" w:ascii="仿宋_GB2312" w:hAnsi="Ã¥Â¾Â®Ã¨Â½Â¯Ã©â€ºâ€¦Ã©Â»â€˜" w:eastAsia="仿宋_GB2312" w:cs="仿宋_GB2312"/>
          <w:i w:val="0"/>
          <w:iCs w:val="0"/>
          <w:caps w:val="0"/>
          <w:color w:val="000000"/>
          <w:spacing w:val="0"/>
          <w:sz w:val="31"/>
          <w:szCs w:val="31"/>
          <w:shd w:val="clear" w:fill="FFFFFF"/>
        </w:rPr>
        <w:t>年1月1日起至202</w:t>
      </w:r>
      <w:r>
        <w:rPr>
          <w:rFonts w:hint="eastAsia" w:ascii="仿宋_GB2312" w:hAnsi="Ã¥Â¾Â®Ã¨Â½Â¯Ã©â€ºâ€¦Ã©Â»â€˜" w:eastAsia="仿宋_GB2312" w:cs="仿宋_GB2312"/>
          <w:i w:val="0"/>
          <w:iCs w:val="0"/>
          <w:caps w:val="0"/>
          <w:color w:val="000000"/>
          <w:spacing w:val="0"/>
          <w:sz w:val="31"/>
          <w:szCs w:val="31"/>
          <w:shd w:val="clear" w:fill="FFFFFF"/>
          <w:lang w:val="en-US" w:eastAsia="zh-CN"/>
        </w:rPr>
        <w:t>5</w:t>
      </w:r>
      <w:r>
        <w:rPr>
          <w:rFonts w:hint="eastAsia" w:ascii="仿宋_GB2312" w:hAnsi="Ã¥Â¾Â®Ã¨Â½Â¯Ã©â€ºâ€¦Ã©Â»â€˜" w:eastAsia="仿宋_GB2312" w:cs="仿宋_GB2312"/>
          <w:i w:val="0"/>
          <w:iCs w:val="0"/>
          <w:caps w:val="0"/>
          <w:color w:val="000000"/>
          <w:spacing w:val="0"/>
          <w:sz w:val="31"/>
          <w:szCs w:val="31"/>
          <w:shd w:val="clear" w:fill="FFFFFF"/>
        </w:rPr>
        <w:t>年12月31日止。</w:t>
      </w:r>
    </w:p>
    <w:p w14:paraId="3F772A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default" w:ascii="Ã¥Â¾Â®Ã¨Â½Â¯Ã©â€ºâ€¦Ã©Â»â€˜" w:hAnsi="Ã¥Â¾Â®Ã¨Â½Â¯Ã©â€ºâ€¦Ã©Â»â€˜" w:eastAsia="Ã¥Â¾Â®Ã¨Â½Â¯Ã©â€ºâ€¦Ã©Â»â€˜" w:cs="Ã¥Â¾Â®Ã¨Â½Â¯Ã©â€ºâ€¦Ã©Â»â€˜"/>
          <w:i w:val="0"/>
          <w:iCs w:val="0"/>
          <w:caps w:val="0"/>
          <w:color w:val="000000"/>
          <w:spacing w:val="0"/>
          <w:sz w:val="24"/>
          <w:szCs w:val="24"/>
        </w:rPr>
      </w:pPr>
      <w:r>
        <w:rPr>
          <w:rFonts w:hint="eastAsia" w:ascii="仿宋_GB2312" w:hAnsi="Ã¥Â¾Â®Ã¨Â½Â¯Ã©â€ºâ€¦Ã©Â»â€˜" w:eastAsia="仿宋_GB2312" w:cs="仿宋_GB2312"/>
          <w:i w:val="0"/>
          <w:iCs w:val="0"/>
          <w:caps w:val="0"/>
          <w:color w:val="000000"/>
          <w:spacing w:val="0"/>
          <w:sz w:val="31"/>
          <w:szCs w:val="31"/>
          <w:shd w:val="clear" w:fill="FFFFFF"/>
        </w:rPr>
        <w:t>（六）本行政机关认为需要报告的其他事项：无。</w:t>
      </w:r>
    </w:p>
    <w:p w14:paraId="031BB9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pPr>
      <w:r>
        <w:rPr>
          <w:rFonts w:hint="eastAsia" w:ascii="仿宋_GB2312" w:hAnsi="Ã¥Â¾Â®Ã¨Â½Â¯Ã©â€ºâ€¦Ã©Â»â€˜" w:eastAsia="仿宋_GB2312" w:cs="仿宋_GB2312"/>
          <w:i w:val="0"/>
          <w:iCs w:val="0"/>
          <w:caps w:val="0"/>
          <w:color w:val="000000"/>
          <w:spacing w:val="0"/>
          <w:sz w:val="31"/>
          <w:szCs w:val="31"/>
          <w:shd w:val="clear" w:fill="FFFFFF"/>
        </w:rPr>
        <w:t>（七）其他有关文件专门要求通过政府信息公开工作年度报告予以报告的事项：无。</w:t>
      </w:r>
    </w:p>
    <w:p w14:paraId="63671ABB">
      <w:pPr>
        <w:keepNext w:val="0"/>
        <w:keepLines w:val="0"/>
        <w:pageBreakBefore w:val="0"/>
        <w:kinsoku/>
        <w:wordWrap/>
        <w:overflowPunct/>
        <w:topLinePunct w:val="0"/>
        <w:autoSpaceDE/>
        <w:autoSpaceDN/>
        <w:bidi w:val="0"/>
        <w:adjustRightInd/>
        <w:snapToGrid/>
        <w:spacing w:line="560" w:lineRule="exact"/>
        <w:ind w:firstLine="420" w:firstLineChars="200"/>
        <w:jc w:val="right"/>
        <w:textAlignment w:val="auto"/>
      </w:pPr>
    </w:p>
    <w:p w14:paraId="65BDFC6E">
      <w:pPr>
        <w:keepNext w:val="0"/>
        <w:keepLines w:val="0"/>
        <w:pageBreakBefore w:val="0"/>
        <w:kinsoku/>
        <w:wordWrap/>
        <w:overflowPunct/>
        <w:topLinePunct w:val="0"/>
        <w:autoSpaceDE/>
        <w:autoSpaceDN/>
        <w:bidi w:val="0"/>
        <w:adjustRightInd/>
        <w:snapToGrid/>
        <w:spacing w:line="560" w:lineRule="exact"/>
        <w:ind w:firstLine="620" w:firstLineChars="200"/>
        <w:jc w:val="right"/>
        <w:textAlignment w:val="auto"/>
        <w:rPr>
          <w:rFonts w:hint="eastAsia" w:ascii="仿宋_GB2312" w:hAnsi="Ã¥Â¾Â®Ã¨Â½Â¯Ã©â€ºâ€¦Ã©Â»â€˜" w:eastAsia="仿宋_GB2312" w:cs="仿宋_GB2312"/>
          <w:i w:val="0"/>
          <w:iCs w:val="0"/>
          <w:caps w:val="0"/>
          <w:color w:val="000000"/>
          <w:spacing w:val="0"/>
          <w:kern w:val="0"/>
          <w:sz w:val="31"/>
          <w:szCs w:val="31"/>
          <w:shd w:val="clear" w:fill="FFFFFF"/>
          <w:lang w:val="en-US" w:eastAsia="zh-CN" w:bidi="ar"/>
        </w:rPr>
      </w:pPr>
      <w:r>
        <w:rPr>
          <w:rFonts w:hint="eastAsia" w:ascii="仿宋_GB2312" w:hAnsi="Ã¥Â¾Â®Ã¨Â½Â¯Ã©â€ºâ€¦Ã©Â»â€˜" w:eastAsia="仿宋_GB2312" w:cs="仿宋_GB2312"/>
          <w:i w:val="0"/>
          <w:iCs w:val="0"/>
          <w:caps w:val="0"/>
          <w:color w:val="000000"/>
          <w:spacing w:val="0"/>
          <w:kern w:val="0"/>
          <w:sz w:val="31"/>
          <w:szCs w:val="31"/>
          <w:shd w:val="clear" w:fill="FFFFFF"/>
          <w:lang w:val="en-US" w:eastAsia="zh-CN" w:bidi="ar"/>
        </w:rPr>
        <w:t>马兰屯镇人民政府</w:t>
      </w:r>
    </w:p>
    <w:p w14:paraId="0AD3D031">
      <w:pPr>
        <w:keepNext w:val="0"/>
        <w:keepLines w:val="0"/>
        <w:pageBreakBefore w:val="0"/>
        <w:kinsoku/>
        <w:wordWrap/>
        <w:overflowPunct/>
        <w:topLinePunct w:val="0"/>
        <w:autoSpaceDE/>
        <w:autoSpaceDN/>
        <w:bidi w:val="0"/>
        <w:adjustRightInd/>
        <w:snapToGrid/>
        <w:spacing w:line="560" w:lineRule="exact"/>
        <w:ind w:firstLine="620" w:firstLineChars="200"/>
        <w:jc w:val="right"/>
        <w:textAlignment w:val="auto"/>
        <w:rPr>
          <w:rFonts w:hint="default" w:ascii="仿宋_GB2312" w:hAnsi="Ã¥Â¾Â®Ã¨Â½Â¯Ã©â€ºâ€¦Ã©Â»â€˜" w:eastAsia="仿宋_GB2312" w:cs="仿宋_GB2312"/>
          <w:i w:val="0"/>
          <w:iCs w:val="0"/>
          <w:caps w:val="0"/>
          <w:color w:val="000000"/>
          <w:spacing w:val="0"/>
          <w:kern w:val="0"/>
          <w:sz w:val="31"/>
          <w:szCs w:val="31"/>
          <w:shd w:val="clear" w:fill="FFFFFF"/>
          <w:lang w:val="en-US" w:eastAsia="zh-CN" w:bidi="ar"/>
        </w:rPr>
      </w:pPr>
      <w:r>
        <w:rPr>
          <w:rFonts w:hint="eastAsia" w:ascii="仿宋_GB2312" w:hAnsi="Ã¥Â¾Â®Ã¨Â½Â¯Ã©â€ºâ€¦Ã©Â»â€˜" w:eastAsia="仿宋_GB2312" w:cs="仿宋_GB2312"/>
          <w:i w:val="0"/>
          <w:iCs w:val="0"/>
          <w:caps w:val="0"/>
          <w:color w:val="000000"/>
          <w:spacing w:val="0"/>
          <w:kern w:val="0"/>
          <w:sz w:val="31"/>
          <w:szCs w:val="31"/>
          <w:shd w:val="clear" w:fill="FFFFFF"/>
          <w:lang w:val="en-US" w:eastAsia="zh-CN" w:bidi="ar"/>
        </w:rPr>
        <w:t>2026年1月21</w:t>
      </w:r>
      <w:bookmarkStart w:id="10" w:name="_GoBack"/>
      <w:bookmarkEnd w:id="10"/>
      <w:r>
        <w:rPr>
          <w:rFonts w:hint="eastAsia" w:ascii="仿宋_GB2312" w:hAnsi="Ã¥Â¾Â®Ã¨Â½Â¯Ã©â€ºâ€¦Ã©Â»â€˜" w:eastAsia="仿宋_GB2312" w:cs="仿宋_GB2312"/>
          <w:i w:val="0"/>
          <w:iCs w:val="0"/>
          <w:caps w:val="0"/>
          <w:color w:val="000000"/>
          <w:spacing w:val="0"/>
          <w:kern w:val="0"/>
          <w:sz w:val="31"/>
          <w:szCs w:val="31"/>
          <w:shd w:val="clear" w:fill="FFFFFF"/>
          <w:lang w:val="en-US" w:eastAsia="zh-CN" w:bidi="ar"/>
        </w:rPr>
        <w:t>日</w:t>
      </w: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Ã¥Â¾Â®Ã¨Â½Â¯Ã©â€ºâ€¦Ã©Â»â€˜">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B60B2"/>
    <w:rsid w:val="059832B5"/>
    <w:rsid w:val="0C8A037D"/>
    <w:rsid w:val="1BBE2A03"/>
    <w:rsid w:val="1FA91497"/>
    <w:rsid w:val="30676C54"/>
    <w:rsid w:val="354C730C"/>
    <w:rsid w:val="3D385BB5"/>
    <w:rsid w:val="3DF8538F"/>
    <w:rsid w:val="49942410"/>
    <w:rsid w:val="4C26756B"/>
    <w:rsid w:val="4CD15729"/>
    <w:rsid w:val="54751090"/>
    <w:rsid w:val="5C6A5252"/>
    <w:rsid w:val="5D2D77F1"/>
    <w:rsid w:val="5F517D0E"/>
    <w:rsid w:val="65B63B9F"/>
    <w:rsid w:val="66F347C2"/>
    <w:rsid w:val="67654F94"/>
    <w:rsid w:val="7ABA3AA8"/>
    <w:rsid w:val="7B455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ccaa7354-af16-4234-aa5d-dea5ebc637f9</errorID>
      <errorWord>处理</errorWord>
      <group>L1_Word</group>
      <groupName>字词问题</groupName>
      <ability>L2_Typo</ability>
      <abilityName>字词错误</abilityName>
      <candidateList>
        <item>受理</item>
      </candidateList>
      <explain/>
      <paraID>16A24EFD</paraID>
      <start>22</start>
      <end>24</end>
      <status>ignored</status>
      <modifiedWord/>
      <trackRevisions>false</trackRevisions>
    </reviewItem>
    <reviewItem>
      <errorID>890f96cb-935d-42eb-8604-2cce4222b827</errorID>
      <errorWord>处理</errorWord>
      <group>L1_Word</group>
      <groupName>字词问题</groupName>
      <ability>L2_Typo</ability>
      <abilityName>字词错误</abilityName>
      <candidateList>
        <item>受理</item>
      </candidateList>
      <explain/>
      <paraID>38C545BC</paraID>
      <start>26</start>
      <end>28</end>
      <status>ignored</status>
      <modifiedWord/>
      <trackRevisions>false</trackRevisions>
    </reviewItem>
  </reviewItems>
  <config/>
</contractReview>
</file>

<file path=customXml/itemProps1.xml><?xml version="1.0" encoding="utf-8"?>
<ds:datastoreItem xmlns:ds="http://schemas.openxmlformats.org/officeDocument/2006/customXml" ds:itemID="{b34c146b-6e7f-4bfe-8463-b606a4a2ce26}">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2572</Words>
  <Characters>2696</Characters>
  <Lines>0</Lines>
  <Paragraphs>0</Paragraphs>
  <TotalTime>2</TotalTime>
  <ScaleCrop>false</ScaleCrop>
  <LinksUpToDate>false</LinksUpToDate>
  <CharactersWithSpaces>2697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2026-01-21T01:22:00Z</dcterms:created>
  <dc:creator>Administrator</dc:creator>
  <cp:lastModifiedBy>晓菁</cp:lastModifiedBy>
  <dcterms:modified xsi:type="dcterms:W3CDTF">2026-01-22T06:13:57Z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eyJoZGlkIjoiMmQxODY1YzczNDQ5ZmQwZGQ3OGIyYTQyNGVhZmNkYzgiLCJ1c2VySWQiOiIyMDA2OTI1MjUifQ==</vt:lpwstr>
  </property>
  <property fmtid="{D5CDD505-2E9C-101B-9397-08002B2CF9AE}" pid="4" name="ICV">
    <vt:lpwstr>547329D3120F45E59A3177A6CA31CF67_13</vt:lpwstr>
  </property>
</Properties>
</file>