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枣庄市</w:t>
      </w:r>
      <w:r>
        <w:rPr>
          <w:rFonts w:hint="eastAsia" w:ascii="黑体" w:hAnsi="黑体" w:eastAsia="黑体" w:cs="黑体"/>
          <w:b w:val="0"/>
          <w:bCs w:val="0"/>
          <w:sz w:val="36"/>
          <w:szCs w:val="36"/>
          <w:lang w:eastAsia="zh-CN"/>
        </w:rPr>
        <w:t>台儿庄区</w:t>
      </w:r>
      <w:r>
        <w:rPr>
          <w:rFonts w:hint="eastAsia" w:ascii="黑体" w:hAnsi="黑体" w:eastAsia="黑体" w:cs="黑体"/>
          <w:b w:val="0"/>
          <w:bCs w:val="0"/>
          <w:sz w:val="36"/>
          <w:szCs w:val="36"/>
        </w:rPr>
        <w:t>气象局</w:t>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val="en-US" w:eastAsia="zh-CN"/>
        </w:rPr>
        <w:t>升放无人驾驶自由气球或系留气球活动审批</w:t>
      </w:r>
      <w:r>
        <w:rPr>
          <w:rFonts w:hint="eastAsia" w:ascii="黑体" w:hAnsi="黑体" w:eastAsia="黑体" w:cs="黑体"/>
          <w:b w:val="0"/>
          <w:bCs w:val="0"/>
          <w:sz w:val="36"/>
          <w:szCs w:val="36"/>
        </w:rPr>
        <w:t>服务指南</w:t>
      </w:r>
    </w:p>
    <w:p>
      <w:pPr>
        <w:rPr>
          <w:rFonts w:hint="eastAsia" w:ascii="黑体" w:hAnsi="黑体" w:eastAsia="黑体" w:cs="Helvetica"/>
          <w:bCs/>
          <w:color w:val="444444"/>
          <w:sz w:val="36"/>
          <w:szCs w:val="36"/>
          <w:shd w:val="clear" w:color="auto" w:fill="FFFFFF"/>
        </w:rPr>
      </w:pPr>
    </w:p>
    <w:p>
      <w:pPr>
        <w:rPr>
          <w:rFonts w:ascii="楷体_GB2312" w:hAnsi="楷体_GB2312" w:eastAsia="楷体_GB2312" w:cs="楷体_GB2312"/>
          <w:b/>
          <w:sz w:val="32"/>
          <w:szCs w:val="32"/>
        </w:rPr>
      </w:pPr>
      <w:r>
        <w:rPr>
          <w:rFonts w:hint="eastAsia" w:ascii="楷体_GB2312" w:hAnsi="楷体_GB2312" w:eastAsia="楷体_GB2312" w:cs="楷体_GB2312"/>
          <w:b/>
          <w:sz w:val="32"/>
          <w:szCs w:val="32"/>
        </w:rPr>
        <w:t>事项类别：行政许可</w:t>
      </w:r>
    </w:p>
    <w:p>
      <w:pPr>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rPr>
        <w:t>事项编码：12370405004252600U4370154005000</w:t>
      </w:r>
    </w:p>
    <w:p>
      <w:pPr>
        <w:rPr>
          <w:rFonts w:hint="eastAsia" w:ascii="黑体" w:hAnsi="黑体" w:eastAsia="黑体" w:cs="Helvetica"/>
          <w:bCs/>
          <w:color w:val="444444"/>
          <w:sz w:val="36"/>
          <w:szCs w:val="36"/>
          <w:shd w:val="clear" w:color="auto" w:fill="FFFFFF"/>
        </w:rPr>
      </w:pPr>
    </w:p>
    <w:p>
      <w:pPr>
        <w:spacing w:line="320" w:lineRule="exact"/>
        <w:rPr>
          <w:rFonts w:hint="default" w:eastAsia="黑体" w:cs="黑体" w:asciiTheme="minorEastAsia" w:hAnsiTheme="minorEastAsia"/>
          <w:color w:val="000000" w:themeColor="text1"/>
          <w:kern w:val="0"/>
          <w:sz w:val="24"/>
          <w:lang w:val="en-US" w:eastAsia="zh-CN"/>
        </w:rPr>
      </w:pPr>
      <w:r>
        <w:rPr>
          <w:rFonts w:hint="eastAsia" w:ascii="黑体" w:hAnsi="黑体" w:eastAsia="黑体" w:cs="黑体"/>
          <w:color w:val="000000" w:themeColor="text1"/>
          <w:kern w:val="0"/>
          <w:sz w:val="24"/>
        </w:rPr>
        <w:t>（一）</w:t>
      </w:r>
      <w:r>
        <w:rPr>
          <w:rFonts w:hint="eastAsia" w:ascii="黑体" w:hAnsi="黑体" w:eastAsia="黑体" w:cs="宋体"/>
          <w:color w:val="000000" w:themeColor="text1"/>
          <w:sz w:val="24"/>
        </w:rPr>
        <w:t>事项设定层级：</w:t>
      </w:r>
      <w:r>
        <w:rPr>
          <w:rFonts w:hint="eastAsia" w:cs="宋体" w:asciiTheme="minorEastAsia" w:hAnsiTheme="minorEastAsia" w:eastAsiaTheme="minorEastAsia"/>
          <w:color w:val="000000" w:themeColor="text1"/>
          <w:sz w:val="24"/>
          <w:lang w:val="en-US" w:eastAsia="zh-CN"/>
        </w:rPr>
        <w:t>行政法规 部门规章</w:t>
      </w:r>
    </w:p>
    <w:p>
      <w:pPr>
        <w:spacing w:line="320" w:lineRule="exact"/>
        <w:rPr>
          <w:rFonts w:hint="eastAsia" w:cs="Segoe UI" w:asciiTheme="minorEastAsia" w:hAnsiTheme="minorEastAsia" w:eastAsiaTheme="minorEastAsia"/>
          <w:color w:val="000000" w:themeColor="text1"/>
          <w:sz w:val="24"/>
        </w:rPr>
      </w:pPr>
      <w:r>
        <w:rPr>
          <w:rFonts w:hint="eastAsia" w:ascii="黑体" w:hAnsi="黑体" w:eastAsia="黑体" w:cs="黑体"/>
          <w:color w:val="000000" w:themeColor="text1"/>
          <w:kern w:val="0"/>
          <w:sz w:val="24"/>
        </w:rPr>
        <w:t>（二）</w:t>
      </w:r>
      <w:r>
        <w:rPr>
          <w:rFonts w:hint="eastAsia" w:ascii="黑体" w:hAnsi="黑体" w:eastAsia="黑体" w:cs="宋体"/>
          <w:color w:val="000000" w:themeColor="text1"/>
          <w:sz w:val="24"/>
        </w:rPr>
        <w:t>设定依据及条款：</w:t>
      </w:r>
    </w:p>
    <w:p>
      <w:pPr>
        <w:spacing w:line="320" w:lineRule="exact"/>
        <w:ind w:firstLine="240" w:firstLineChars="100"/>
        <w:rPr>
          <w:rFonts w:hint="eastAsia" w:cs="Segoe UI" w:asciiTheme="minorEastAsia" w:hAnsiTheme="minorEastAsia" w:eastAsiaTheme="minorEastAsia"/>
          <w:color w:val="000000" w:themeColor="text1"/>
          <w:sz w:val="24"/>
        </w:rPr>
      </w:pPr>
      <w:r>
        <w:rPr>
          <w:rFonts w:hint="eastAsia" w:cs="Segoe UI" w:asciiTheme="minorEastAsia" w:hAnsiTheme="minorEastAsia" w:eastAsiaTheme="minorEastAsia"/>
          <w:color w:val="000000" w:themeColor="text1"/>
          <w:sz w:val="24"/>
        </w:rPr>
        <w:t>1、《通用航空飞行管制条例》第三十</w:t>
      </w:r>
      <w:r>
        <w:rPr>
          <w:rFonts w:hint="eastAsia" w:cs="Segoe UI" w:asciiTheme="minorEastAsia" w:hAnsiTheme="minorEastAsia" w:eastAsiaTheme="minorEastAsia"/>
          <w:color w:val="000000" w:themeColor="text1"/>
          <w:sz w:val="24"/>
          <w:lang w:val="en-US" w:eastAsia="zh-CN"/>
        </w:rPr>
        <w:t>三</w:t>
      </w:r>
      <w:r>
        <w:rPr>
          <w:rFonts w:hint="eastAsia" w:cs="Segoe UI" w:asciiTheme="minorEastAsia" w:hAnsiTheme="minorEastAsia" w:eastAsiaTheme="minorEastAsia"/>
          <w:color w:val="000000" w:themeColor="text1"/>
          <w:sz w:val="24"/>
        </w:rPr>
        <w:t>条　进行升放无人驾驶自由气球或者系留气球，必须经设区的市级以上气象主管机构会同有关部门批准。具体办法由国务院气象主管机构制定。。</w:t>
      </w:r>
    </w:p>
    <w:p>
      <w:pPr>
        <w:spacing w:line="320" w:lineRule="exact"/>
        <w:ind w:firstLine="240" w:firstLineChars="100"/>
        <w:rPr>
          <w:rFonts w:hint="eastAsia" w:cs="Segoe UI" w:asciiTheme="minorEastAsia" w:hAnsiTheme="minorEastAsia" w:eastAsiaTheme="minorEastAsia"/>
          <w:color w:val="000000" w:themeColor="text1"/>
          <w:sz w:val="24"/>
        </w:rPr>
      </w:pPr>
      <w:r>
        <w:rPr>
          <w:rFonts w:hint="eastAsia" w:cs="Segoe UI" w:asciiTheme="minorEastAsia" w:hAnsiTheme="minorEastAsia" w:eastAsiaTheme="minorEastAsia"/>
          <w:color w:val="000000" w:themeColor="text1"/>
          <w:sz w:val="24"/>
        </w:rPr>
        <w:t>2、《国务院关于第六批取消和调整行政审批项目的决定》附件2</w:t>
      </w:r>
      <w:r>
        <w:rPr>
          <w:rFonts w:hint="eastAsia" w:cs="Segoe UI" w:asciiTheme="minorEastAsia" w:hAnsiTheme="minorEastAsia" w:eastAsiaTheme="minorEastAsia"/>
          <w:color w:val="000000" w:themeColor="text1"/>
          <w:sz w:val="24"/>
          <w:lang w:val="en-US" w:eastAsia="zh-CN"/>
        </w:rPr>
        <w:t xml:space="preserve">  </w:t>
      </w:r>
      <w:r>
        <w:rPr>
          <w:rFonts w:hint="eastAsia" w:cs="Segoe UI" w:asciiTheme="minorEastAsia" w:hAnsiTheme="minorEastAsia" w:eastAsiaTheme="minorEastAsia"/>
          <w:color w:val="000000" w:themeColor="text1"/>
          <w:sz w:val="24"/>
        </w:rPr>
        <w:t>《国务院决定调整的行政审批项目目录》（一）下放管理层级的行政审批项目 第79项：“升放无人驾驶自由气球或者系留气球活动审批”。下放后实施机关：县级以上气象主管机构。</w:t>
      </w:r>
    </w:p>
    <w:p>
      <w:pPr>
        <w:spacing w:line="320" w:lineRule="exact"/>
        <w:ind w:firstLine="240" w:firstLineChars="100"/>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3、</w:t>
      </w:r>
      <w:r>
        <w:rPr>
          <w:rFonts w:hint="eastAsia" w:cs="Segoe UI" w:asciiTheme="minorEastAsia" w:hAnsiTheme="minorEastAsia" w:eastAsiaTheme="minorEastAsia"/>
          <w:color w:val="000000" w:themeColor="text1"/>
          <w:sz w:val="24"/>
        </w:rPr>
        <w:t>《施放气球管理办法》第</w:t>
      </w:r>
      <w:r>
        <w:rPr>
          <w:rFonts w:hint="eastAsia" w:cs="Segoe UI" w:asciiTheme="minorEastAsia" w:hAnsiTheme="minorEastAsia" w:eastAsiaTheme="minorEastAsia"/>
          <w:color w:val="000000" w:themeColor="text1"/>
          <w:sz w:val="24"/>
          <w:lang w:val="en-US" w:eastAsia="zh-CN"/>
        </w:rPr>
        <w:t>四</w:t>
      </w:r>
      <w:r>
        <w:rPr>
          <w:rFonts w:hint="eastAsia" w:cs="Segoe UI" w:asciiTheme="minorEastAsia" w:hAnsiTheme="minorEastAsia" w:eastAsiaTheme="minorEastAsia"/>
          <w:color w:val="000000" w:themeColor="text1"/>
          <w:sz w:val="24"/>
        </w:rPr>
        <w:t>条 国务院气象主管机构及飞行管制等部门按照职责分工，负责管理和指导全国的施放气球活动。 地方各级气象主管机构及飞行管制等部门按照职责分工，在当地人民政府的指导和协调下，负责管理本行政区域内的施放气球活动。</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（三）申请主体：</w:t>
      </w:r>
      <w:r>
        <w:rPr>
          <w:rFonts w:hint="eastAsia" w:cs="宋体" w:asciiTheme="minorEastAsia" w:hAnsiTheme="minorEastAsia" w:eastAsiaTheme="minorEastAsia"/>
          <w:color w:val="000000" w:themeColor="text1"/>
          <w:sz w:val="24"/>
          <w:lang w:val="en-US" w:eastAsia="zh-CN"/>
        </w:rPr>
        <w:t>企业</w:t>
      </w:r>
      <w:r>
        <w:rPr>
          <w:rFonts w:hint="eastAsia" w:cs="宋体" w:asciiTheme="minorEastAsia" w:hAnsiTheme="minorEastAsia" w:eastAsiaTheme="minorEastAsia"/>
          <w:color w:val="000000" w:themeColor="text1"/>
          <w:sz w:val="24"/>
        </w:rPr>
        <w:t>法人</w:t>
      </w:r>
    </w:p>
    <w:p>
      <w:pPr>
        <w:pStyle w:val="2"/>
        <w:spacing w:after="0" w:line="320" w:lineRule="exact"/>
        <w:ind w:left="0" w:leftChars="0"/>
        <w:rPr>
          <w:rFonts w:ascii="黑体" w:hAnsi="黑体" w:eastAsia="黑体" w:cs="宋体"/>
          <w:color w:val="000000" w:themeColor="text1"/>
          <w:sz w:val="24"/>
        </w:rPr>
      </w:pPr>
      <w:r>
        <w:rPr>
          <w:rFonts w:hint="eastAsia" w:ascii="黑体" w:hAnsi="黑体" w:eastAsia="黑体" w:cs="宋体"/>
          <w:color w:val="000000" w:themeColor="text1"/>
          <w:sz w:val="24"/>
        </w:rPr>
        <w:t>（四）办理条件：</w:t>
      </w:r>
    </w:p>
    <w:p>
      <w:pPr>
        <w:spacing w:line="320" w:lineRule="exact"/>
        <w:ind w:firstLine="480" w:firstLineChars="200"/>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施放气球活动实行许可制度。施放气球单位施放无人驾驶自由气球至少提前5天、施放系留气球至少提前3天向施放所在地的设区的市级气象主管机构或者其委托的县级气象主管机构（以下简称许可机构）提出申请，并按要求如实填写《施放气球作业申报表》，提供《施放气球资质证》原件及复印件等材料。</w:t>
      </w:r>
    </w:p>
    <w:p>
      <w:pPr>
        <w:spacing w:line="320" w:lineRule="exact"/>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（五）申请材料名称、来源、数量及介质要求</w:t>
      </w:r>
      <w:r>
        <w:rPr>
          <w:rFonts w:hint="eastAsia" w:cs="宋体" w:asciiTheme="minorEastAsia" w:hAnsiTheme="minorEastAsia" w:eastAsiaTheme="minorEastAsia"/>
          <w:color w:val="000000" w:themeColor="text1"/>
          <w:sz w:val="24"/>
        </w:rPr>
        <w:t>：</w:t>
      </w:r>
    </w:p>
    <w:p>
      <w:pPr>
        <w:ind w:firstLine="480" w:firstLineChars="200"/>
        <w:rPr>
          <w:rFonts w:ascii="宋体" w:hAnsi="宋体"/>
          <w:sz w:val="24"/>
        </w:rPr>
      </w:pPr>
      <w:r>
        <w:rPr>
          <w:rFonts w:hint="eastAsia" w:ascii="宋体" w:hAnsi="宋体"/>
          <w:sz w:val="24"/>
        </w:rPr>
        <w:t>1、申请人或委托代理人的个人有效身份证明（身份证、军官证、工作证等法律认可的身份证件）（原件或复印件1份，纸质）；</w:t>
      </w:r>
    </w:p>
    <w:p>
      <w:pPr>
        <w:spacing w:line="320" w:lineRule="exact"/>
        <w:ind w:firstLine="480" w:firstLineChars="200"/>
        <w:rPr>
          <w:rFonts w:hint="eastAsia" w:cs="仿宋" w:asciiTheme="minorEastAsia" w:hAnsiTheme="minorEastAsia" w:eastAsiaTheme="minorEastAsia"/>
          <w:color w:val="000000" w:themeColor="text1"/>
          <w:sz w:val="24"/>
        </w:rPr>
      </w:pPr>
      <w:r>
        <w:rPr>
          <w:rFonts w:hint="eastAsia" w:ascii="宋体" w:hAnsi="宋体"/>
          <w:sz w:val="24"/>
        </w:rPr>
        <w:t>2、拟进行</w:t>
      </w:r>
      <w:r>
        <w:rPr>
          <w:rFonts w:hint="eastAsia" w:cs="仿宋" w:asciiTheme="minorEastAsia" w:hAnsiTheme="minorEastAsia" w:eastAsiaTheme="minorEastAsia"/>
          <w:color w:val="000000" w:themeColor="text1"/>
          <w:sz w:val="24"/>
        </w:rPr>
        <w:t>升放无人驾驶自由气球或者系留气球活动的单位出具的委托书、法人证书的原件与复印件（原件或复印件1份，纸质）；</w:t>
      </w:r>
    </w:p>
    <w:p>
      <w:pPr>
        <w:spacing w:line="320" w:lineRule="exact"/>
        <w:ind w:firstLine="480" w:firstLineChars="200"/>
        <w:rPr>
          <w:rFonts w:hint="eastAsia"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3、与从事施放气球活动单位（具备“施放气球资质证”的单位）签订的协议书或合同原件与复印件；（</w:t>
      </w:r>
      <w:r>
        <w:rPr>
          <w:rFonts w:hint="eastAsia" w:cs="仿宋" w:asciiTheme="minorEastAsia" w:hAnsiTheme="minorEastAsia" w:eastAsiaTheme="minorEastAsia"/>
          <w:color w:val="000000" w:themeColor="text1"/>
          <w:sz w:val="24"/>
          <w:lang w:val="en-US" w:eastAsia="zh-CN"/>
        </w:rPr>
        <w:t>原件或</w:t>
      </w:r>
      <w:r>
        <w:rPr>
          <w:rFonts w:hint="eastAsia" w:cs="仿宋" w:asciiTheme="minorEastAsia" w:hAnsiTheme="minorEastAsia" w:eastAsiaTheme="minorEastAsia"/>
          <w:color w:val="000000" w:themeColor="text1"/>
          <w:sz w:val="24"/>
        </w:rPr>
        <w:t>复印件1份，纸质）；</w:t>
      </w:r>
    </w:p>
    <w:p>
      <w:pPr>
        <w:spacing w:line="320" w:lineRule="exact"/>
        <w:ind w:firstLine="480" w:firstLineChars="200"/>
        <w:rPr>
          <w:rFonts w:hint="eastAsia"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4、从事施放气球活动单位的《施放气球资质证》的原件与复印件（原件或复印件1份，纸质）；</w:t>
      </w:r>
    </w:p>
    <w:p>
      <w:pPr>
        <w:spacing w:line="320" w:lineRule="exact"/>
        <w:ind w:firstLine="480" w:firstLineChars="200"/>
        <w:rPr>
          <w:rFonts w:hint="eastAsia" w:cs="仿宋" w:asciiTheme="minorEastAsia" w:hAnsiTheme="minorEastAsia" w:eastAsiaTheme="minorEastAsia"/>
          <w:color w:val="000000" w:themeColor="text1"/>
          <w:sz w:val="24"/>
          <w:lang w:eastAsia="zh-CN"/>
        </w:rPr>
      </w:pPr>
      <w:r>
        <w:rPr>
          <w:rFonts w:hint="eastAsia" w:cs="仿宋" w:asciiTheme="minorEastAsia" w:hAnsiTheme="minorEastAsia" w:eastAsiaTheme="minorEastAsia"/>
          <w:color w:val="000000" w:themeColor="text1"/>
          <w:sz w:val="24"/>
        </w:rPr>
        <w:t>5、《施放气球作业申报表》（原件</w:t>
      </w:r>
      <w:r>
        <w:rPr>
          <w:rFonts w:hint="eastAsia" w:cs="仿宋" w:asciiTheme="minorEastAsia" w:hAnsiTheme="minorEastAsia" w:eastAsiaTheme="minorEastAsia"/>
          <w:color w:val="000000" w:themeColor="text1"/>
          <w:sz w:val="24"/>
          <w:lang w:val="en-US" w:eastAsia="zh-CN"/>
        </w:rPr>
        <w:t>或复印件</w:t>
      </w:r>
      <w:r>
        <w:rPr>
          <w:rFonts w:hint="eastAsia" w:cs="仿宋" w:asciiTheme="minorEastAsia" w:hAnsiTheme="minorEastAsia" w:eastAsiaTheme="minorEastAsia"/>
          <w:color w:val="000000" w:themeColor="text1"/>
          <w:sz w:val="24"/>
        </w:rPr>
        <w:t>1份，纸质）</w:t>
      </w:r>
      <w:r>
        <w:rPr>
          <w:rFonts w:hint="eastAsia" w:cs="仿宋" w:asciiTheme="minorEastAsia" w:hAnsiTheme="minorEastAsia" w:eastAsiaTheme="minorEastAsia"/>
          <w:color w:val="000000" w:themeColor="text1"/>
          <w:sz w:val="24"/>
          <w:lang w:eastAsia="zh-CN"/>
        </w:rPr>
        <w:t>；</w:t>
      </w:r>
    </w:p>
    <w:p>
      <w:pPr>
        <w:spacing w:line="320" w:lineRule="exact"/>
        <w:ind w:firstLine="480" w:firstLineChars="200"/>
        <w:rPr>
          <w:rFonts w:hint="eastAsia"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lang w:val="en-US" w:eastAsia="zh-CN"/>
        </w:rPr>
        <w:t>6、</w:t>
      </w:r>
      <w:r>
        <w:rPr>
          <w:rFonts w:hint="eastAsia" w:cs="仿宋" w:asciiTheme="minorEastAsia" w:hAnsiTheme="minorEastAsia" w:eastAsiaTheme="minorEastAsia"/>
          <w:color w:val="000000" w:themeColor="text1"/>
          <w:sz w:val="24"/>
        </w:rPr>
        <w:t>拟升放系留气球活动期间的气象条件的查询证明（原件</w:t>
      </w:r>
      <w:r>
        <w:rPr>
          <w:rFonts w:hint="eastAsia" w:cs="仿宋" w:asciiTheme="minorEastAsia" w:hAnsiTheme="minorEastAsia" w:eastAsiaTheme="minorEastAsia"/>
          <w:color w:val="000000" w:themeColor="text1"/>
          <w:sz w:val="24"/>
          <w:lang w:val="en-US" w:eastAsia="zh-CN"/>
        </w:rPr>
        <w:t>或复印件</w:t>
      </w:r>
      <w:r>
        <w:rPr>
          <w:rFonts w:hint="eastAsia" w:cs="仿宋" w:asciiTheme="minorEastAsia" w:hAnsiTheme="minorEastAsia" w:eastAsiaTheme="minorEastAsia"/>
          <w:color w:val="000000" w:themeColor="text1"/>
          <w:sz w:val="24"/>
        </w:rPr>
        <w:t>1份，纸质）</w:t>
      </w:r>
      <w:r>
        <w:rPr>
          <w:rFonts w:hint="eastAsia" w:cs="仿宋" w:asciiTheme="minorEastAsia" w:hAnsiTheme="minorEastAsia" w:eastAsiaTheme="minorEastAsia"/>
          <w:color w:val="000000" w:themeColor="text1"/>
          <w:sz w:val="24"/>
          <w:lang w:eastAsia="zh-CN"/>
        </w:rPr>
        <w:t>；</w:t>
      </w:r>
    </w:p>
    <w:p>
      <w:pPr>
        <w:spacing w:line="320" w:lineRule="exact"/>
        <w:ind w:firstLine="480" w:firstLineChars="200"/>
        <w:rPr>
          <w:rFonts w:hint="eastAsia" w:cs="仿宋" w:asciiTheme="minorEastAsia" w:hAnsiTheme="minorEastAsia" w:eastAsiaTheme="minorEastAsia"/>
          <w:color w:val="000000" w:themeColor="text1"/>
          <w:sz w:val="24"/>
          <w:lang w:val="en-US" w:eastAsia="zh-CN"/>
        </w:rPr>
      </w:pPr>
      <w:r>
        <w:rPr>
          <w:rFonts w:hint="eastAsia" w:cs="仿宋" w:asciiTheme="minorEastAsia" w:hAnsiTheme="minorEastAsia" w:eastAsiaTheme="minorEastAsia"/>
          <w:color w:val="000000" w:themeColor="text1"/>
          <w:sz w:val="24"/>
          <w:lang w:val="en-US" w:eastAsia="zh-CN"/>
        </w:rPr>
        <w:t>7、</w:t>
      </w:r>
      <w:r>
        <w:rPr>
          <w:rFonts w:hint="eastAsia" w:cs="仿宋" w:asciiTheme="minorEastAsia" w:hAnsiTheme="minorEastAsia" w:eastAsiaTheme="minorEastAsia"/>
          <w:color w:val="000000" w:themeColor="text1"/>
          <w:sz w:val="24"/>
        </w:rPr>
        <w:t>升放系留气球活动场所的定位图（原件或复印件1份，纸质）；</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（六）数量信息：</w:t>
      </w:r>
      <w:r>
        <w:rPr>
          <w:rFonts w:hint="eastAsia" w:cs="宋体" w:asciiTheme="minorEastAsia" w:hAnsiTheme="minorEastAsia" w:eastAsiaTheme="minorEastAsia"/>
          <w:color w:val="000000" w:themeColor="text1"/>
          <w:sz w:val="24"/>
        </w:rPr>
        <w:t>无数量限制</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（七）禁止性要求</w:t>
      </w:r>
      <w:r>
        <w:rPr>
          <w:rFonts w:hint="eastAsia" w:cs="宋体" w:asciiTheme="minorEastAsia" w:hAnsiTheme="minorEastAsia" w:eastAsiaTheme="minorEastAsia"/>
          <w:color w:val="000000" w:themeColor="text1"/>
          <w:sz w:val="24"/>
        </w:rPr>
        <w:t>：无禁止性要求</w:t>
      </w:r>
    </w:p>
    <w:p>
      <w:pPr>
        <w:spacing w:line="320" w:lineRule="exact"/>
        <w:rPr>
          <w:rFonts w:cs="仿宋" w:asciiTheme="minorEastAsia" w:hAnsiTheme="minorEastAsia" w:eastAsiaTheme="minorEastAsia"/>
          <w:color w:val="000000" w:themeColor="text1"/>
          <w:sz w:val="24"/>
        </w:rPr>
      </w:pPr>
      <w:r>
        <w:rPr>
          <w:rFonts w:hint="eastAsia" w:ascii="黑体" w:hAnsi="黑体" w:eastAsia="黑体" w:cs="宋体"/>
          <w:color w:val="000000" w:themeColor="text1"/>
          <w:sz w:val="24"/>
        </w:rPr>
        <w:t>（八）中介机构和特殊环节:无</w:t>
      </w:r>
      <w:r>
        <w:rPr>
          <w:rFonts w:hint="eastAsia" w:cs="宋体" w:asciiTheme="minorEastAsia" w:hAnsiTheme="minorEastAsia" w:eastAsiaTheme="minorEastAsia"/>
          <w:color w:val="000000" w:themeColor="text1"/>
          <w:sz w:val="24"/>
        </w:rPr>
        <w:t>中介机构和特殊环节</w:t>
      </w:r>
      <w:r>
        <w:rPr>
          <w:rFonts w:hint="eastAsia" w:cs="宋体" w:asciiTheme="minorEastAsia" w:hAnsiTheme="minorEastAsia" w:eastAsiaTheme="minorEastAsia"/>
          <w:color w:val="000000" w:themeColor="text1"/>
          <w:sz w:val="24"/>
        </w:rPr>
        <w:br w:type="textWrapping"/>
      </w:r>
      <w:r>
        <w:rPr>
          <w:rFonts w:hint="eastAsia" w:ascii="黑体" w:hAnsi="黑体" w:eastAsia="黑体" w:cs="宋体"/>
          <w:color w:val="000000" w:themeColor="text1"/>
          <w:sz w:val="24"/>
        </w:rPr>
        <w:t>（九）办理流程：</w:t>
      </w:r>
    </w:p>
    <w:p>
      <w:pPr>
        <w:pStyle w:val="2"/>
        <w:spacing w:after="0" w:line="320" w:lineRule="exact"/>
        <w:ind w:left="0" w:leftChars="0"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1.申请：申请人通过山东</w:t>
      </w:r>
      <w:r>
        <w:rPr>
          <w:rFonts w:hint="eastAsia" w:cs="宋体" w:asciiTheme="minorEastAsia" w:hAnsiTheme="minorEastAsia" w:eastAsiaTheme="minorEastAsia"/>
          <w:color w:val="000000" w:themeColor="text1"/>
          <w:sz w:val="24"/>
          <w:lang w:val="en-US" w:eastAsia="zh-CN"/>
        </w:rPr>
        <w:t>政务服务网</w:t>
      </w:r>
      <w:r>
        <w:rPr>
          <w:rFonts w:hint="eastAsia" w:cs="宋体" w:asciiTheme="minorEastAsia" w:hAnsiTheme="minorEastAsia" w:eastAsiaTheme="minorEastAsia"/>
          <w:color w:val="000000" w:themeColor="text1"/>
          <w:sz w:val="24"/>
        </w:rPr>
        <w:t>向登记管理机关提出有关登记请求。申请人应当如实填写有关申请材料，并对提交的申请材料的真实性负责。</w:t>
      </w:r>
    </w:p>
    <w:p>
      <w:pPr>
        <w:pStyle w:val="2"/>
        <w:spacing w:after="0" w:line="320" w:lineRule="exact"/>
        <w:ind w:left="0" w:leftChars="0" w:firstLine="240" w:firstLineChars="100"/>
        <w:rPr>
          <w:rFonts w:hint="eastAsia"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2.受理：公示应当提交的材料，一次性告知补正材料，依法受理或不予受理（不予受理应当告知理由）。</w:t>
      </w:r>
    </w:p>
    <w:p>
      <w:pPr>
        <w:pStyle w:val="2"/>
        <w:spacing w:after="0" w:line="320" w:lineRule="exact"/>
        <w:ind w:left="0" w:leftChars="0" w:firstLine="240" w:firstLineChars="100"/>
        <w:rPr>
          <w:rFonts w:hint="eastAsia"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3.审查：对书面申请材料进行审查，审查合格的予以办理。</w:t>
      </w:r>
      <w:r>
        <w:rPr>
          <w:rFonts w:hint="eastAsia" w:cs="宋体" w:asciiTheme="minorEastAsia" w:hAnsiTheme="minorEastAsia" w:eastAsiaTheme="minorEastAsia"/>
          <w:color w:val="000000" w:themeColor="text1"/>
          <w:sz w:val="24"/>
        </w:rPr>
        <w:br w:type="textWrapping"/>
      </w:r>
      <w:r>
        <w:rPr>
          <w:rFonts w:hint="eastAsia" w:cs="宋体" w:asciiTheme="minorEastAsia" w:hAnsiTheme="minorEastAsia" w:eastAsiaTheme="minorEastAsia"/>
          <w:color w:val="000000" w:themeColor="text1"/>
          <w:sz w:val="24"/>
        </w:rPr>
        <w:t xml:space="preserve">  4.</w:t>
      </w:r>
      <w:r>
        <w:rPr>
          <w:rFonts w:hint="eastAsia" w:cs="宋体" w:asciiTheme="minorEastAsia" w:hAnsiTheme="minorEastAsia" w:eastAsiaTheme="minorEastAsia"/>
          <w:color w:val="000000" w:themeColor="text1"/>
          <w:sz w:val="24"/>
          <w:lang w:val="en-US" w:eastAsia="zh-CN"/>
        </w:rPr>
        <w:t>办结</w:t>
      </w:r>
      <w:r>
        <w:rPr>
          <w:rFonts w:hint="eastAsia" w:cs="宋体" w:asciiTheme="minorEastAsia" w:hAnsiTheme="minorEastAsia" w:eastAsiaTheme="minorEastAsia"/>
          <w:color w:val="000000" w:themeColor="text1"/>
          <w:sz w:val="24"/>
        </w:rPr>
        <w:t>：作出准予行政许可或者不予行政许可决定，法定告知（不予许可的应当书面告知理由)。</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（十）办理方式：</w:t>
      </w:r>
      <w:r>
        <w:rPr>
          <w:rFonts w:hint="eastAsia" w:cs="宋体" w:asciiTheme="minorEastAsia" w:hAnsiTheme="minorEastAsia" w:eastAsiaTheme="minorEastAsia"/>
          <w:color w:val="000000" w:themeColor="text1"/>
          <w:sz w:val="24"/>
        </w:rPr>
        <w:t>枣庄市台儿庄区市民中心或山东政务服务网办理</w:t>
      </w:r>
    </w:p>
    <w:p>
      <w:pPr>
        <w:pStyle w:val="2"/>
        <w:spacing w:after="0" w:line="320" w:lineRule="exact"/>
        <w:ind w:left="0" w:leftChars="0"/>
        <w:rPr>
          <w:rFonts w:hint="eastAsia" w:cs="宋体" w:asciiTheme="minorEastAsia" w:hAnsiTheme="minorEastAsia" w:eastAsiaTheme="minorEastAsia"/>
          <w:color w:val="000000" w:themeColor="text1"/>
          <w:sz w:val="24"/>
          <w:lang w:eastAsia="zh-CN"/>
        </w:rPr>
      </w:pPr>
      <w:r>
        <w:rPr>
          <w:rFonts w:hint="eastAsia" w:ascii="黑体" w:hAnsi="黑体" w:eastAsia="黑体" w:cs="宋体"/>
          <w:color w:val="000000" w:themeColor="text1"/>
          <w:sz w:val="24"/>
        </w:rPr>
        <w:t>（十一）受理窗口：</w:t>
      </w:r>
      <w:r>
        <w:rPr>
          <w:rFonts w:hint="eastAsia" w:cs="宋体" w:asciiTheme="minorEastAsia" w:hAnsiTheme="minorEastAsia" w:eastAsiaTheme="minorEastAsia"/>
          <w:color w:val="000000" w:themeColor="text1"/>
          <w:sz w:val="24"/>
        </w:rPr>
        <w:t>枣庄市台儿庄区市民中心</w:t>
      </w:r>
      <w:r>
        <w:rPr>
          <w:rFonts w:hint="eastAsia" w:cs="宋体" w:asciiTheme="minorEastAsia" w:hAnsiTheme="minorEastAsia" w:eastAsiaTheme="minorEastAsia"/>
          <w:color w:val="000000" w:themeColor="text1"/>
          <w:sz w:val="24"/>
          <w:lang w:eastAsia="zh-CN"/>
        </w:rPr>
        <w:t>综合</w:t>
      </w:r>
      <w:r>
        <w:rPr>
          <w:rFonts w:hint="eastAsia" w:cs="宋体" w:asciiTheme="minorEastAsia" w:hAnsiTheme="minorEastAsia" w:eastAsiaTheme="minorEastAsia"/>
          <w:color w:val="000000" w:themeColor="text1"/>
          <w:sz w:val="24"/>
        </w:rPr>
        <w:t>窗口D10</w:t>
      </w:r>
      <w:r>
        <w:rPr>
          <w:rFonts w:hint="eastAsia" w:cs="宋体" w:asciiTheme="minorEastAsia" w:hAnsiTheme="minorEastAsia" w:eastAsiaTheme="minorEastAsia"/>
          <w:color w:val="000000" w:themeColor="text1"/>
          <w:sz w:val="24"/>
          <w:lang w:val="en-US" w:eastAsia="zh-CN"/>
        </w:rPr>
        <w:t>6</w:t>
      </w:r>
      <w:bookmarkStart w:id="0" w:name="_GoBack"/>
      <w:bookmarkEnd w:id="0"/>
    </w:p>
    <w:p>
      <w:pPr>
        <w:pStyle w:val="2"/>
        <w:spacing w:after="0" w:line="320" w:lineRule="exact"/>
        <w:ind w:left="0" w:leftChars="0"/>
        <w:rPr>
          <w:rFonts w:ascii="黑体" w:hAnsi="黑体" w:eastAsia="黑体" w:cs="宋体"/>
          <w:color w:val="000000" w:themeColor="text1"/>
          <w:sz w:val="24"/>
        </w:rPr>
      </w:pPr>
      <w:r>
        <w:rPr>
          <w:rFonts w:hint="eastAsia" w:ascii="黑体" w:hAnsi="黑体" w:eastAsia="黑体" w:cs="宋体"/>
          <w:color w:val="000000" w:themeColor="text1"/>
          <w:sz w:val="24"/>
        </w:rPr>
        <w:t>（十二）受理窗口工作时间：</w:t>
      </w:r>
    </w:p>
    <w:p>
      <w:pPr>
        <w:pStyle w:val="2"/>
        <w:spacing w:after="0" w:line="320" w:lineRule="exact"/>
        <w:ind w:left="0" w:leftChars="0"/>
        <w:rPr>
          <w:rFonts w:hint="eastAsia"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工作日 上午8:30-12:00，下午 13:30-17:00 </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（十三）办件类型：</w:t>
      </w:r>
      <w:r>
        <w:rPr>
          <w:rFonts w:hint="eastAsia" w:cs="宋体" w:asciiTheme="minorEastAsia" w:hAnsiTheme="minorEastAsia" w:eastAsiaTheme="minorEastAsia"/>
          <w:color w:val="000000" w:themeColor="text1"/>
          <w:sz w:val="24"/>
          <w:lang w:val="en-US" w:eastAsia="zh-CN"/>
        </w:rPr>
        <w:t>即办</w:t>
      </w:r>
      <w:r>
        <w:rPr>
          <w:rFonts w:hint="eastAsia" w:cs="宋体" w:asciiTheme="minorEastAsia" w:hAnsiTheme="minorEastAsia" w:eastAsiaTheme="minorEastAsia"/>
          <w:color w:val="000000" w:themeColor="text1"/>
          <w:sz w:val="24"/>
        </w:rPr>
        <w:t>件</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（十四）法定期限：</w:t>
      </w:r>
      <w:r>
        <w:rPr>
          <w:rFonts w:hint="eastAsia" w:cs="宋体" w:asciiTheme="minorEastAsia" w:hAnsiTheme="minorEastAsia" w:eastAsiaTheme="minorEastAsia"/>
          <w:color w:val="000000" w:themeColor="text1"/>
          <w:sz w:val="24"/>
          <w:lang w:val="en-US" w:eastAsia="zh-CN"/>
        </w:rPr>
        <w:t>5</w:t>
      </w:r>
      <w:r>
        <w:rPr>
          <w:rFonts w:hint="eastAsia" w:cs="宋体" w:asciiTheme="minorEastAsia" w:hAnsiTheme="minorEastAsia" w:eastAsiaTheme="minorEastAsia"/>
          <w:color w:val="000000" w:themeColor="text1"/>
          <w:sz w:val="24"/>
        </w:rPr>
        <w:t>个工作日</w:t>
      </w:r>
    </w:p>
    <w:p>
      <w:pPr>
        <w:pStyle w:val="2"/>
        <w:spacing w:after="0" w:line="320" w:lineRule="exact"/>
        <w:ind w:left="0" w:leftChars="0"/>
        <w:rPr>
          <w:rFonts w:hint="eastAsia" w:eastAsia="黑体" w:cs="宋体" w:asciiTheme="minorEastAsia" w:hAnsiTheme="minorEastAsia"/>
          <w:color w:val="000000" w:themeColor="text1"/>
          <w:sz w:val="24"/>
          <w:lang w:eastAsia="zh-CN"/>
        </w:rPr>
      </w:pPr>
      <w:r>
        <w:rPr>
          <w:rFonts w:hint="eastAsia" w:ascii="黑体" w:hAnsi="黑体" w:eastAsia="黑体" w:cs="宋体"/>
          <w:color w:val="000000" w:themeColor="text1"/>
          <w:sz w:val="24"/>
        </w:rPr>
        <w:t>（十五）承诺期限：</w:t>
      </w:r>
      <w:r>
        <w:rPr>
          <w:rFonts w:hint="eastAsia" w:cs="宋体" w:asciiTheme="minorEastAsia" w:hAnsiTheme="minorEastAsia" w:eastAsiaTheme="minorEastAsia"/>
          <w:color w:val="000000" w:themeColor="text1"/>
          <w:sz w:val="24"/>
          <w:lang w:val="en-US" w:eastAsia="zh-CN"/>
        </w:rPr>
        <w:t>即办</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（十六）是否收费：</w:t>
      </w:r>
      <w:r>
        <w:rPr>
          <w:rFonts w:hint="eastAsia" w:cs="宋体" w:asciiTheme="minorEastAsia" w:hAnsiTheme="minorEastAsia" w:eastAsiaTheme="minorEastAsia"/>
          <w:color w:val="000000" w:themeColor="text1"/>
          <w:sz w:val="24"/>
        </w:rPr>
        <w:t>不收费</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（十七）收费依据及标准：</w:t>
      </w:r>
      <w:r>
        <w:rPr>
          <w:rFonts w:hint="eastAsia" w:cs="宋体" w:asciiTheme="minorEastAsia" w:hAnsiTheme="minorEastAsia" w:eastAsiaTheme="minorEastAsia"/>
          <w:color w:val="000000" w:themeColor="text1"/>
          <w:sz w:val="24"/>
        </w:rPr>
        <w:t>无</w:t>
      </w:r>
    </w:p>
    <w:p>
      <w:pPr>
        <w:pStyle w:val="2"/>
        <w:spacing w:after="0" w:line="320" w:lineRule="exact"/>
        <w:ind w:left="0" w:leftChars="0"/>
        <w:rPr>
          <w:rFonts w:hint="default" w:cs="宋体" w:asciiTheme="minorEastAsia" w:hAnsiTheme="minorEastAsia" w:eastAsiaTheme="minorEastAsia"/>
          <w:color w:val="000000" w:themeColor="text1"/>
          <w:sz w:val="24"/>
          <w:lang w:val="en-US" w:eastAsia="zh-CN"/>
        </w:rPr>
      </w:pPr>
      <w:r>
        <w:rPr>
          <w:rFonts w:hint="eastAsia" w:ascii="黑体" w:hAnsi="黑体" w:eastAsia="黑体" w:cs="宋体"/>
          <w:color w:val="000000" w:themeColor="text1"/>
          <w:sz w:val="24"/>
        </w:rPr>
        <w:t>（十八）受理部门联系电话：</w:t>
      </w:r>
      <w:r>
        <w:rPr>
          <w:rFonts w:hint="eastAsia" w:cs="宋体" w:asciiTheme="minorEastAsia" w:hAnsiTheme="minorEastAsia" w:eastAsiaTheme="minorEastAsia"/>
          <w:color w:val="000000" w:themeColor="text1"/>
          <w:sz w:val="24"/>
        </w:rPr>
        <w:t>0632-</w:t>
      </w:r>
      <w:r>
        <w:rPr>
          <w:rFonts w:hint="eastAsia" w:cs="宋体" w:asciiTheme="minorEastAsia" w:hAnsiTheme="minorEastAsia" w:eastAsiaTheme="minorEastAsia"/>
          <w:color w:val="000000" w:themeColor="text1"/>
          <w:sz w:val="24"/>
          <w:lang w:val="en-US" w:eastAsia="zh-CN"/>
        </w:rPr>
        <w:t>6657578</w:t>
      </w:r>
    </w:p>
    <w:p>
      <w:pPr>
        <w:pStyle w:val="2"/>
        <w:spacing w:after="0" w:line="320" w:lineRule="exact"/>
        <w:ind w:left="0" w:leftChars="0"/>
        <w:rPr>
          <w:rFonts w:ascii="黑体" w:hAnsi="黑体" w:eastAsia="黑体" w:cs="宋体"/>
          <w:color w:val="000000" w:themeColor="text1"/>
          <w:sz w:val="24"/>
        </w:rPr>
      </w:pPr>
      <w:r>
        <w:rPr>
          <w:rFonts w:hint="eastAsia" w:ascii="黑体" w:hAnsi="黑体" w:eastAsia="黑体" w:cs="宋体"/>
          <w:color w:val="000000" w:themeColor="text1"/>
          <w:sz w:val="24"/>
        </w:rPr>
        <w:t>（十九）办理进程和结果查询：</w:t>
      </w:r>
    </w:p>
    <w:p>
      <w:pPr>
        <w:pStyle w:val="2"/>
        <w:spacing w:after="0" w:line="320" w:lineRule="exact"/>
        <w:ind w:left="0" w:leftChars="0" w:firstLine="360" w:firstLineChars="150"/>
        <w:rPr>
          <w:rFonts w:cs="宋体" w:asciiTheme="minorEastAsia" w:hAnsiTheme="minorEastAsia" w:eastAsiaTheme="minorEastAsia"/>
          <w:color w:val="000000" w:themeColor="text1"/>
          <w:spacing w:val="-6"/>
          <w:sz w:val="24"/>
        </w:rPr>
      </w:pPr>
      <w:r>
        <w:rPr>
          <w:rFonts w:hint="eastAsia" w:cs="宋体" w:asciiTheme="minorEastAsia" w:hAnsiTheme="minorEastAsia" w:eastAsiaTheme="minorEastAsia"/>
          <w:color w:val="000000" w:themeColor="text1"/>
          <w:sz w:val="24"/>
        </w:rPr>
        <w:t>山东政务服务网http://zztezzwfw.sd.gov.cn/tez/icity/project/index</w:t>
      </w:r>
    </w:p>
    <w:p>
      <w:pPr>
        <w:pStyle w:val="2"/>
        <w:spacing w:after="0" w:line="320" w:lineRule="exact"/>
        <w:ind w:left="0" w:leftChars="0"/>
        <w:rPr>
          <w:rFonts w:ascii="黑体" w:hAnsi="黑体" w:eastAsia="黑体" w:cs="宋体"/>
          <w:color w:val="000000" w:themeColor="text1"/>
          <w:sz w:val="24"/>
        </w:rPr>
      </w:pPr>
      <w:r>
        <w:rPr>
          <w:rFonts w:hint="eastAsia" w:ascii="黑体" w:hAnsi="黑体" w:eastAsia="黑体" w:cs="宋体"/>
          <w:color w:val="000000" w:themeColor="text1"/>
          <w:sz w:val="24"/>
        </w:rPr>
        <w:t>（二十）监督部门联系电话：</w:t>
      </w:r>
    </w:p>
    <w:p>
      <w:pPr>
        <w:pStyle w:val="2"/>
        <w:spacing w:after="0" w:line="320" w:lineRule="exact"/>
        <w:ind w:left="0" w:leftChars="0"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枣庄市</w:t>
      </w:r>
      <w:r>
        <w:rPr>
          <w:rFonts w:hint="eastAsia" w:cs="宋体" w:asciiTheme="minorEastAsia" w:hAnsiTheme="minorEastAsia" w:eastAsiaTheme="minorEastAsia"/>
          <w:color w:val="000000" w:themeColor="text1"/>
          <w:sz w:val="24"/>
          <w:lang w:eastAsia="zh-CN"/>
        </w:rPr>
        <w:t>台儿庄区</w:t>
      </w:r>
      <w:r>
        <w:rPr>
          <w:rFonts w:hint="eastAsia" w:cs="宋体" w:asciiTheme="minorEastAsia" w:hAnsiTheme="minorEastAsia" w:eastAsiaTheme="minorEastAsia"/>
          <w:color w:val="000000" w:themeColor="text1"/>
          <w:sz w:val="24"/>
        </w:rPr>
        <w:t>行政审批服务局0632-6616816</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（二十一）空表、样表下载网址</w:t>
      </w:r>
      <w:r>
        <w:rPr>
          <w:rFonts w:hint="eastAsia" w:cs="宋体" w:asciiTheme="minorEastAsia" w:hAnsiTheme="minorEastAsia" w:eastAsiaTheme="minorEastAsia"/>
          <w:color w:val="000000" w:themeColor="text1"/>
          <w:sz w:val="24"/>
        </w:rPr>
        <w:t>：</w:t>
      </w:r>
    </w:p>
    <w:p>
      <w:pPr>
        <w:pStyle w:val="2"/>
        <w:spacing w:after="0" w:line="320" w:lineRule="exact"/>
        <w:ind w:left="0" w:leftChars="0"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山东政务服务网</w:t>
      </w:r>
    </w:p>
    <w:p>
      <w:pPr>
        <w:spacing w:line="320" w:lineRule="exact"/>
        <w:ind w:firstLine="480" w:firstLineChars="200"/>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http://zztezzwfw.sd.gov.cn/tez/icity/proinfo/index?id=b43b3105-cafd-48d2-a5e6-be957c6fbcb8</w:t>
      </w:r>
    </w:p>
    <w:p>
      <w:pPr>
        <w:ind w:firstLine="640" w:firstLineChars="200"/>
        <w:jc w:val="left"/>
        <w:rPr>
          <w:rFonts w:ascii="黑体" w:hAnsi="黑体" w:eastAsia="黑体" w:cs="黑体"/>
          <w:color w:val="000000"/>
          <w:kern w:val="0"/>
          <w:sz w:val="32"/>
          <w:szCs w:val="32"/>
        </w:rPr>
      </w:pPr>
    </w:p>
    <w:p>
      <w:pPr>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64424"/>
    <w:rsid w:val="00464424"/>
    <w:rsid w:val="008C079D"/>
    <w:rsid w:val="03776AB8"/>
    <w:rsid w:val="03A3295C"/>
    <w:rsid w:val="04C37F30"/>
    <w:rsid w:val="078772E7"/>
    <w:rsid w:val="08206A29"/>
    <w:rsid w:val="0AA151CF"/>
    <w:rsid w:val="0D8C10BF"/>
    <w:rsid w:val="0E5B087B"/>
    <w:rsid w:val="0F807F48"/>
    <w:rsid w:val="12A31814"/>
    <w:rsid w:val="12CC19D9"/>
    <w:rsid w:val="1300362C"/>
    <w:rsid w:val="144B1618"/>
    <w:rsid w:val="15414D4A"/>
    <w:rsid w:val="165A0EA1"/>
    <w:rsid w:val="18E7181D"/>
    <w:rsid w:val="1B0B3262"/>
    <w:rsid w:val="1C19089B"/>
    <w:rsid w:val="1E01398A"/>
    <w:rsid w:val="20BA5A56"/>
    <w:rsid w:val="230A4EAC"/>
    <w:rsid w:val="26AD5436"/>
    <w:rsid w:val="28F772D5"/>
    <w:rsid w:val="29010EEC"/>
    <w:rsid w:val="29E668CA"/>
    <w:rsid w:val="2B3012AA"/>
    <w:rsid w:val="2F2D2146"/>
    <w:rsid w:val="30E51E77"/>
    <w:rsid w:val="33385AFD"/>
    <w:rsid w:val="3433640E"/>
    <w:rsid w:val="348F598C"/>
    <w:rsid w:val="34FF7AE7"/>
    <w:rsid w:val="359C7B59"/>
    <w:rsid w:val="35B902E1"/>
    <w:rsid w:val="35F4689D"/>
    <w:rsid w:val="364F0515"/>
    <w:rsid w:val="38470544"/>
    <w:rsid w:val="386563AF"/>
    <w:rsid w:val="419F2EF0"/>
    <w:rsid w:val="436A0E4B"/>
    <w:rsid w:val="4710160A"/>
    <w:rsid w:val="47744D68"/>
    <w:rsid w:val="499F3C9F"/>
    <w:rsid w:val="4D187ABE"/>
    <w:rsid w:val="532B79B6"/>
    <w:rsid w:val="54E0725C"/>
    <w:rsid w:val="56AF1832"/>
    <w:rsid w:val="57365E27"/>
    <w:rsid w:val="580C2D42"/>
    <w:rsid w:val="5A925E56"/>
    <w:rsid w:val="5B8C7871"/>
    <w:rsid w:val="61432CEC"/>
    <w:rsid w:val="64213FFB"/>
    <w:rsid w:val="66E01B41"/>
    <w:rsid w:val="6B486946"/>
    <w:rsid w:val="6B8E37F1"/>
    <w:rsid w:val="6BA32889"/>
    <w:rsid w:val="6BCE4646"/>
    <w:rsid w:val="745F4FDA"/>
    <w:rsid w:val="74B2173B"/>
    <w:rsid w:val="79C43054"/>
    <w:rsid w:val="79FF204E"/>
    <w:rsid w:val="7DA1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qFormat/>
    <w:uiPriority w:val="0"/>
    <w:pPr>
      <w:spacing w:after="120" w:line="480" w:lineRule="auto"/>
      <w:ind w:left="420" w:leftChars="200"/>
    </w:pPr>
    <w:rPr>
      <w:rFonts w:ascii="Times New Roman" w:hAnsi="Times New Roman"/>
      <w:kern w:val="0"/>
      <w:sz w:val="20"/>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22"/>
    <w:rPr>
      <w:b/>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正文文本缩进 2 Char"/>
    <w:basedOn w:val="6"/>
    <w:link w:val="2"/>
    <w:qFormat/>
    <w:uiPriority w:val="0"/>
    <w:rPr>
      <w:rFonts w:ascii="Times New Roman" w:hAnsi="Times New Roman" w:eastAsia="宋体" w:cs="Times New Roman"/>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304</Words>
  <Characters>1738</Characters>
  <Lines>14</Lines>
  <Paragraphs>4</Paragraphs>
  <TotalTime>1</TotalTime>
  <ScaleCrop>false</ScaleCrop>
  <LinksUpToDate>false</LinksUpToDate>
  <CharactersWithSpaces>2038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2020-10-22T02:13:00Z</dcterms:created>
  <dc:creator>刘军(拟稿)</dc:creator>
  <cp:lastModifiedBy>蔡飞(拟稿)</cp:lastModifiedBy>
  <dcterms:modified xsi:type="dcterms:W3CDTF">2020-12-21T10:05:13Z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