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24FF0">
      <w:pPr>
        <w:keepNext w:val="0"/>
        <w:keepLines w:val="0"/>
        <w:pageBreakBefore w:val="0"/>
        <w:widowControl/>
        <w:kinsoku/>
        <w:wordWrap/>
        <w:overflowPunct/>
        <w:topLinePunct w:val="0"/>
        <w:autoSpaceDE w:val="0"/>
        <w:autoSpaceDN w:val="0"/>
        <w:bidi w:val="0"/>
        <w:adjustRightInd w:val="0"/>
        <w:snapToGrid w:val="0"/>
        <w:spacing w:line="360" w:lineRule="auto"/>
        <w:ind w:firstLine="720" w:firstLineChars="200"/>
        <w:jc w:val="center"/>
        <w:textAlignment w:val="baseline"/>
        <w:rPr>
          <w:rFonts w:hint="eastAsia" w:ascii="方正公文小标宋" w:hAnsi="方正公文小标宋" w:eastAsia="方正公文小标宋" w:cs="方正公文小标宋"/>
          <w:b w:val="0"/>
          <w:bCs w:val="0"/>
          <w:sz w:val="36"/>
          <w:szCs w:val="36"/>
          <w:lang w:val="en-US" w:eastAsia="zh-CN"/>
        </w:rPr>
      </w:pPr>
      <w:r>
        <w:rPr>
          <w:rFonts w:hint="eastAsia" w:ascii="方正公文小标宋" w:hAnsi="方正公文小标宋" w:eastAsia="方正公文小标宋" w:cs="方正公文小标宋"/>
          <w:b w:val="0"/>
          <w:bCs w:val="0"/>
          <w:sz w:val="36"/>
          <w:szCs w:val="36"/>
          <w:lang w:val="en-US" w:eastAsia="zh-CN"/>
        </w:rPr>
        <w:t>台儿庄区2025年医药机构定点申请受理通知</w:t>
      </w:r>
    </w:p>
    <w:p w14:paraId="508850EA">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为促进全区医疗保障事业健康发展，保障参保人员的基本医药服务需求，根据省医保局《关于印发&lt;山东省医药机构医疗保障协议管理经办规程（试行）&gt;的通知》（鲁医保办发〔2025〕5 号）和《枣庄区医疗保障定点医药服务资源配置规划（ 2025-2027 年）》（以下简称“规划”）相关要求，结合我区工作调研摸底情况，现就 2025 年度全区定点医药机构受理计划通知如下：</w:t>
      </w:r>
    </w:p>
    <w:p w14:paraId="02239522">
      <w:pPr>
        <w:keepNext w:val="0"/>
        <w:keepLines w:val="0"/>
        <w:pageBreakBefore w:val="0"/>
        <w:widowControl/>
        <w:kinsoku/>
        <w:wordWrap/>
        <w:overflowPunct/>
        <w:topLinePunct w:val="0"/>
        <w:autoSpaceDE w:val="0"/>
        <w:autoSpaceDN w:val="0"/>
        <w:bidi w:val="0"/>
        <w:adjustRightInd w:val="0"/>
        <w:snapToGrid w:val="0"/>
        <w:spacing w:line="360" w:lineRule="auto"/>
        <w:ind w:firstLine="601" w:firstLineChars="200"/>
        <w:textAlignment w:val="baseline"/>
        <w:rPr>
          <w:rFonts w:hint="default" w:ascii="方正仿宋_GB18030" w:hAnsi="方正仿宋_GB18030" w:eastAsia="方正仿宋_GB18030" w:cs="方正仿宋_GB18030"/>
          <w:b/>
          <w:bCs/>
          <w:sz w:val="30"/>
          <w:szCs w:val="30"/>
          <w:lang w:val="en-US" w:eastAsia="zh-CN"/>
        </w:rPr>
      </w:pPr>
      <w:r>
        <w:rPr>
          <w:rFonts w:hint="eastAsia" w:ascii="方正仿宋_GB18030" w:hAnsi="方正仿宋_GB18030" w:eastAsia="方正仿宋_GB18030" w:cs="方正仿宋_GB18030"/>
          <w:b/>
          <w:bCs/>
          <w:sz w:val="30"/>
          <w:szCs w:val="30"/>
        </w:rPr>
        <w:t>一、受理原则</w:t>
      </w:r>
      <w:r>
        <w:rPr>
          <w:rFonts w:hint="eastAsia" w:ascii="方正仿宋_GB18030" w:hAnsi="方正仿宋_GB18030" w:eastAsia="方正仿宋_GB18030" w:cs="方正仿宋_GB18030"/>
          <w:b/>
          <w:bCs/>
          <w:sz w:val="30"/>
          <w:szCs w:val="30"/>
          <w:lang w:val="en-US" w:eastAsia="zh-CN"/>
        </w:rPr>
        <w:t>及计划</w:t>
      </w:r>
    </w:p>
    <w:p w14:paraId="25977D31">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（一）住院定点医疗机构</w:t>
      </w:r>
    </w:p>
    <w:p w14:paraId="52DA2371">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1. 目前我区医疗机构实际开放床位数已超出 “ 十四五”期末规划指标的床位，原则上不再受理新增住院定点申请。对确有特色诊疗优势、参保人有实际就诊需求的，我区要在 2024年度床位总量的基础上，进一步统筹优化，根据统筹优化的数量，在符合规划要求的基础上，评估合格的，结合释放床位数量合理分配，择优纳入定点。优化后的床位优先向区域内优势学科、优缺资源等方面倾斜。</w:t>
      </w:r>
    </w:p>
    <w:p w14:paraId="1888C7C9">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2．列入市政府重点建设项目的医疗机构，不受《规划》限制，符合条件的随时受理定点申请，按规定纳入定点范围。</w:t>
      </w:r>
    </w:p>
    <w:p w14:paraId="3EB83FD5">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（二）门诊统筹、门诊慢特病定点医疗机构</w:t>
      </w:r>
    </w:p>
    <w:p w14:paraId="2107979D">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1.新增门诊统筹定点医疗机构需符合周边步行 15 分钟范围内无相同医保业务类型定点医疗机构的要求，经评估合格纳入定点管理的，开通门诊统筹业务。</w:t>
      </w:r>
    </w:p>
    <w:p w14:paraId="3AA33388">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2.门诊慢特病定点医疗机构原则上不再新增。对于现有门诊慢特病定点医疗机构退出服务范围，导致无法满足区域内慢特病患者治疗需求的，我区医保部门应依据机构退出情况，充分调度相关病种治疗需求，原则上协调到其他慢特病定点医疗机构进行治疗，仍有需求差距的，提报区级审核同意后开展相关工作。</w:t>
      </w:r>
    </w:p>
    <w:p w14:paraId="42C0CE9E">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3.按照卫生规划设立的一体化管理村卫生室按照全省统一部署和要求，符合条件的及时纳入医保定点管理。</w:t>
      </w:r>
    </w:p>
    <w:p w14:paraId="482607F2">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（三）个账定点医疗机构和定点零售药店</w:t>
      </w:r>
    </w:p>
    <w:p w14:paraId="59F4D718">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lang w:val="en-US" w:eastAsia="zh-CN"/>
        </w:rPr>
      </w:pPr>
      <w:r>
        <w:rPr>
          <w:rFonts w:hint="eastAsia" w:ascii="方正仿宋_GB18030" w:hAnsi="方正仿宋_GB18030" w:eastAsia="方正仿宋_GB18030" w:cs="方正仿宋_GB18030"/>
          <w:sz w:val="30"/>
          <w:szCs w:val="30"/>
        </w:rPr>
        <w:t xml:space="preserve">个账定点医疗机构和定点零售药店，按照规划要求，符合受理条件的医药机构可提交申请，经评估合格的纳入定点管理。          </w:t>
      </w:r>
      <w:r>
        <w:rPr>
          <w:rFonts w:hint="eastAsia" w:ascii="方正仿宋_GB18030" w:hAnsi="方正仿宋_GB18030" w:eastAsia="方正仿宋_GB18030" w:cs="方正仿宋_GB18030"/>
          <w:sz w:val="30"/>
          <w:szCs w:val="30"/>
          <w:lang w:val="en-US" w:eastAsia="zh-CN"/>
        </w:rPr>
        <w:t xml:space="preserve">    </w:t>
      </w:r>
    </w:p>
    <w:p w14:paraId="1FABCB97">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（四）双通道、门诊统筹以及门诊慢特病定点零售药店</w:t>
      </w:r>
    </w:p>
    <w:p w14:paraId="6D49DEAD">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结合我区实际，2025年度暂不新增双通道、门诊统筹以及门诊慢特病定点零售药店，年度内省局另有规定的，从其规定。</w:t>
      </w:r>
    </w:p>
    <w:p w14:paraId="14B1B803">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（五）其他情况</w:t>
      </w:r>
    </w:p>
    <w:p w14:paraId="71F39A22">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当本年度出现基金当期收不抵支风险、收到上级医保部门基金运行预警函、本年度基金可支撑月数低于国家、省局相关要求等情形，年度受理计划不再执行，全区暂不新增。</w:t>
      </w:r>
    </w:p>
    <w:p w14:paraId="5014087C">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全区 2025 年新增医药机构受理计划实行总量控制，综合考虑全区未纳入定点医药机构数量，结合2024年新增、解除协议以及基金收支情况，明确全区各区域新增定点总量，具体数量为：门诊统筹定点医疗机构2家，个账定点医疗机构2家，个账定点零售药店2家，住院定点医疗机构依据我区现有床位优化情况确定。</w:t>
      </w:r>
    </w:p>
    <w:p w14:paraId="5FCF6692">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已属于医保定点的医药机构新增服务范围或延伸服务点的，在符合规划要求的同时，纳入本年度受理计划总量控制，一体化管理村卫生室不受总量控制。我区床位优化情况及优化后的受理计划应及时向区级医保部门备案，经区级审核后，按计划开展受理工作。</w:t>
      </w:r>
    </w:p>
    <w:p w14:paraId="324BA8C8">
      <w:pPr>
        <w:keepNext w:val="0"/>
        <w:keepLines w:val="0"/>
        <w:pageBreakBefore w:val="0"/>
        <w:widowControl/>
        <w:kinsoku/>
        <w:wordWrap/>
        <w:overflowPunct/>
        <w:topLinePunct w:val="0"/>
        <w:autoSpaceDE w:val="0"/>
        <w:autoSpaceDN w:val="0"/>
        <w:bidi w:val="0"/>
        <w:adjustRightInd w:val="0"/>
        <w:snapToGrid w:val="0"/>
        <w:spacing w:line="360" w:lineRule="auto"/>
        <w:ind w:firstLine="601" w:firstLineChars="200"/>
        <w:textAlignment w:val="baseline"/>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lang w:val="en-US" w:eastAsia="zh-CN"/>
        </w:rPr>
        <w:t>二、</w:t>
      </w:r>
      <w:r>
        <w:rPr>
          <w:rFonts w:hint="eastAsia" w:ascii="方正仿宋_GB18030" w:hAnsi="方正仿宋_GB18030" w:eastAsia="方正仿宋_GB18030" w:cs="方正仿宋_GB18030"/>
          <w:b/>
          <w:bCs/>
          <w:sz w:val="30"/>
          <w:szCs w:val="30"/>
        </w:rPr>
        <w:t>申请条件</w:t>
      </w:r>
    </w:p>
    <w:p w14:paraId="7FE3DC02">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以下取得医疗机构执业许可证或中医诊所备案证的医疗机构，以及经军队主管部门批准有为民服务资质的军队医疗机构可申请医保定点：</w:t>
      </w:r>
    </w:p>
    <w:p w14:paraId="1F3D5740">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(一)综合医院、 中医医院、 中西医结合医院、 民族医医院、 专科医院、康复医院;</w:t>
      </w:r>
    </w:p>
    <w:p w14:paraId="7FC23597">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(二)专科疾病防治院（所、站）、妇幼保健院;</w:t>
      </w:r>
    </w:p>
    <w:p w14:paraId="04638B2B">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(三)社区卫生服务中心（站）、 中心卫生院、 乡镇卫生院、 街道卫生院、 门诊部、诊所、卫生所（站）、村卫生室（所）;</w:t>
      </w:r>
    </w:p>
    <w:p w14:paraId="7E82029B">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(四)独立设置的急救中心;</w:t>
      </w:r>
    </w:p>
    <w:p w14:paraId="3B3E35D7">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(五)安宁疗护中心、血液透析中心、护理院;</w:t>
      </w:r>
    </w:p>
    <w:p w14:paraId="49AE9240">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(六)养老机构内设的医疗机构。</w:t>
      </w:r>
    </w:p>
    <w:p w14:paraId="0F843C4D">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互联网医院可依托其实体医疗机构申请互联网定点医疗机构，经办机构与依托的实体医疗机构签订互联网服务协议，其提供的医疗服务所产生的符合医保支付范围的相关费用，由经办机构与其所依托的实体医疗机构按规定进行结算。互联网医院申请及评估相关标准按照枣医保中心发〔2020〕3 号文件执行。</w:t>
      </w:r>
    </w:p>
    <w:p w14:paraId="38E7563E">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申请医保定点的医疗机构应当同时具备以下基本条件：</w:t>
      </w:r>
    </w:p>
    <w:p w14:paraId="11BB2125">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（一）正式运营至少 3 个月；</w:t>
      </w:r>
    </w:p>
    <w:p w14:paraId="6D3273D4">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（二）至少有 1 名取得医师执业证书、乡村医生执业证书或中医（专长）医师资格证书且第一注册地在该医疗机构的医师；</w:t>
      </w:r>
    </w:p>
    <w:p w14:paraId="20F4A993">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（三）主要负责人负责医保工作，配备专（兼）职医保管理</w:t>
      </w:r>
    </w:p>
    <w:p w14:paraId="674FB4BF">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人员；100 张床位以上的医疗机构应设内部医保管理部门，安排 专职工作人员；</w:t>
      </w:r>
    </w:p>
    <w:p w14:paraId="73089A32">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（四）具有符合医保协议管理要求的医保管理制度、财务制度、统计信息管理制度、 医疗质量安全核心制度等；</w:t>
      </w:r>
    </w:p>
    <w:p w14:paraId="635F8728">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（五）具有符合医保协议管理要求的医院信息系统技术和接口标准，实现与医保信息系统有效对接，按要求向医保信息系统 传送全部就诊人员相关信息，为参保人员提供直接联网结算。设立医保药品、诊疗项目、医疗服务设施、医用耗材、疾病病种等 基础数据库，按规定使用国家统一的医保编码；</w:t>
      </w:r>
    </w:p>
    <w:p w14:paraId="1CFC5D4A">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（六）符合法律法规和区级及以上医疗保障行政部门规定的其他条件。</w:t>
      </w:r>
    </w:p>
    <w:p w14:paraId="1C497A19">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取得药品经营许可证，并同时符合以下条件的零售药店均可申请医保定点：</w:t>
      </w:r>
    </w:p>
    <w:p w14:paraId="0DDB1C55">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（一）在注册地址正式经营至少 3 个月；</w:t>
      </w:r>
    </w:p>
    <w:p w14:paraId="16CE0DD8">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（二）至少有 1 名取得执业药师资格证书或具有药学、临床药学、中药学专业技术资格证书的药师，且注册地在该零售药店所在地，药师须签订 1 年以上劳动合同且在合同期内；</w:t>
      </w:r>
    </w:p>
    <w:p w14:paraId="51D727D6">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（三）至少有 2 名熟悉医疗保障法律法规和相关制度规定的专（兼）职医保管理人员负责管理医保费用，并签订 1 年以上劳动合同且在合同期内；</w:t>
      </w:r>
    </w:p>
    <w:p w14:paraId="6CE75EDB">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（四）按药品经营质量管理规范要求，开展药品分类分区管理，并对所售药品设立明确的医保用药标识；</w:t>
      </w:r>
    </w:p>
    <w:p w14:paraId="5F29A6B3">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（五）具有符合医保协议管理要求的医保药品管理制度、财务管理制度、医保人员管理制度、统计信息管理制度和医保费用 结算制度；</w:t>
      </w:r>
    </w:p>
    <w:p w14:paraId="6336D2AA">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（六）具备符合医保协议管理要求的信息系统技术和接口标准，实现与医保信息系统有效对接，为参保人员提供直接联网结 算，建立医保药品等基础数据库，按规定使用国家统一医保编码；</w:t>
      </w:r>
    </w:p>
    <w:p w14:paraId="33125EC1">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（七）符合法律法规和区级及以上医疗保障行政部门规定的其他条件。</w:t>
      </w:r>
    </w:p>
    <w:p w14:paraId="0924FC4A">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医疗机构有下列情形之一的，不予受理定点申请：</w:t>
      </w:r>
    </w:p>
    <w:p w14:paraId="4F2A94F1">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（一）以医疗美容、辅助生殖、生活照护、种植牙等非基本医疗服务为主要执业范围的；</w:t>
      </w:r>
    </w:p>
    <w:p w14:paraId="395F311C">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（二）基本医疗服务未执行医疗保障行政部门制定的医药价格政策的；</w:t>
      </w:r>
    </w:p>
    <w:p w14:paraId="6C05B404">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（三）未依法履行行政处罚责任的；</w:t>
      </w:r>
    </w:p>
    <w:p w14:paraId="4EAC9EC1">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（四）以弄虚作假等不正当手段申请定点，自发现之日起未满 3 年的；</w:t>
      </w:r>
    </w:p>
    <w:p w14:paraId="6F510BE8">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（五）因违法违规被解除医保协议未满 3 年或已满 3 年但未 完全履行行政处罚法律责任的；</w:t>
      </w:r>
    </w:p>
    <w:p w14:paraId="2860414D">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（六）因严重违反医保协议约定而被解除协议未满 1 年或已满 1 年但未完全履行违约责任的；</w:t>
      </w:r>
    </w:p>
    <w:p w14:paraId="0693BBC0">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（七）法定代表人、主要负责人或实际控制人曾因严重违法违规导致原定点医疗机构被解除医保协议，未满 5 年的；</w:t>
      </w:r>
    </w:p>
    <w:p w14:paraId="72F1AE80">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（八）法定代表人、主要负责人或实际控制人被列入失信人名单的；</w:t>
      </w:r>
    </w:p>
    <w:p w14:paraId="69FE3EE4">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（九）法律法规规定的其他不予受理的情形。</w:t>
      </w:r>
    </w:p>
    <w:p w14:paraId="0ADB9225">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零售药店有下列情形之一的，不予受理定点申请：</w:t>
      </w:r>
    </w:p>
    <w:p w14:paraId="3740F1AE">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（一）未依法履行行政处罚责任的；</w:t>
      </w:r>
    </w:p>
    <w:p w14:paraId="478521A4">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（二）以弄虚作假等不正当手段申请定点，自发现之日起未满 3 年的；</w:t>
      </w:r>
    </w:p>
    <w:p w14:paraId="4331A9C9">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（三）因违法违规被解除医保协议未满 3 年或已满 3 年但未 完全履行行政处罚法律责任的；</w:t>
      </w:r>
    </w:p>
    <w:p w14:paraId="03F189CF">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（四）因严重违反医保协议约定而被解除医保协议未满 1 年或已满 1 年但未完全履行违约责任的；</w:t>
      </w:r>
    </w:p>
    <w:p w14:paraId="5B3D8131">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（五）法定代表人、企业负责人或实际控制人曾因严重违法违规导致原定点零售药店被解除医保协议，未满 5 年的；</w:t>
      </w:r>
    </w:p>
    <w:p w14:paraId="2A866D1A">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（六）法定代表人、企业负责人或实际控制人被列入失信人名单的；</w:t>
      </w:r>
    </w:p>
    <w:p w14:paraId="2952F58B">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（七）法律法规规定的其他不予受理的情形。</w:t>
      </w:r>
    </w:p>
    <w:p w14:paraId="0977A847">
      <w:pPr>
        <w:keepNext w:val="0"/>
        <w:keepLines w:val="0"/>
        <w:pageBreakBefore w:val="0"/>
        <w:widowControl/>
        <w:kinsoku/>
        <w:wordWrap/>
        <w:overflowPunct/>
        <w:topLinePunct w:val="0"/>
        <w:autoSpaceDE w:val="0"/>
        <w:autoSpaceDN w:val="0"/>
        <w:bidi w:val="0"/>
        <w:adjustRightInd w:val="0"/>
        <w:snapToGrid w:val="0"/>
        <w:spacing w:line="360" w:lineRule="auto"/>
        <w:ind w:firstLine="601" w:firstLineChars="200"/>
        <w:textAlignment w:val="baseline"/>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rPr>
        <w:t>三、申请材料</w:t>
      </w:r>
    </w:p>
    <w:p w14:paraId="2AFC977C">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定点医疗机构申请材料如下：</w:t>
      </w:r>
    </w:p>
    <w:p w14:paraId="60A72112">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（一）定点医疗机构申请表;</w:t>
      </w:r>
    </w:p>
    <w:p w14:paraId="442EDD4A">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（二）医疗机构执业许可证、中医诊所备案证或军队医疗机构为民服务许可证照复印件(含正、副本);</w:t>
      </w:r>
    </w:p>
    <w:p w14:paraId="778E2CEB">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（三）单位人员花名册及参保缴费证明，医师、护士、药学及医技等专业技术人员、专(兼)职医保管理人员、专(兼)职信息 系统管理人员、专(兼)职财务管理人员需要注明；</w:t>
      </w:r>
    </w:p>
    <w:p w14:paraId="715328CD">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（四）与医保政策对应的内部管理制度和财务制度文本；</w:t>
      </w:r>
    </w:p>
    <w:p w14:paraId="77BC5B1B">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（五）与医保有关的医疗机构信息系统相关材料；</w:t>
      </w:r>
    </w:p>
    <w:p w14:paraId="02575F3C">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（六）纳入医保定点后使用医疗保障基金的预测性分析报告，主要包括：1.医疗机构基本情况(包括类别、经营性质、级 别、面积、门诊和住院规模、科室设置、人员配备、诊疗服务范 围、药品耗材管理、检查检验、信息系统、服务人群等);2.近3个月运营状况(医疗服务量、费用及人次情况、住院床位使用率等情况);3.预测分析纳入医保定点后医疗保障基金使用情况及安全风险防范预案等；</w:t>
      </w:r>
    </w:p>
    <w:p w14:paraId="628C31EB">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（七）省、区级医疗保障行政部门按相关规定要求提供的其 他材料。</w:t>
      </w:r>
    </w:p>
    <w:p w14:paraId="07FE7036">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定点零售药店申请材料如下：</w:t>
      </w:r>
    </w:p>
    <w:p w14:paraId="107E2F83">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（一）定点零售药店申请表;</w:t>
      </w:r>
    </w:p>
    <w:p w14:paraId="1FAE8945">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（二）药品经营许可证、营业执照和法定代表人、主要负责人或实际控制人身份证复印件(含证照正、副本);</w:t>
      </w:r>
    </w:p>
    <w:p w14:paraId="528A0F5E">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（三）单位人员花名册及参保缴费证明，执业药师或药学技 术人员、专(兼)职医保管理人员、专(兼)职信息系统管理人员需 要注明；</w:t>
      </w:r>
    </w:p>
    <w:p w14:paraId="626D9169">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（四）执业药师资格证书或药学技术人员相关证书及其劳动合同复印件；</w:t>
      </w:r>
    </w:p>
    <w:p w14:paraId="5CC47E26">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（五）专(兼)职医保管理人员的劳动合同复印件；</w:t>
      </w:r>
    </w:p>
    <w:p w14:paraId="7543C08F">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（六）与医疗保障政策对应的内部管理制度和财务制度文本；</w:t>
      </w:r>
    </w:p>
    <w:p w14:paraId="6506127C">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（七）与医保有关的信息系统相关材料；</w:t>
      </w:r>
    </w:p>
    <w:p w14:paraId="3632B29C">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（八）纳入医保定点后使用医疗保障基金的预测性分析报告，主要包括：1.零售药店基本情况(包括所有制形式、性质、面积、人员配备、服务范围、药品耗材管理、信息系统、服务人 群等);2.近 3 个月运营状况(服务量、费用及人次情况等);3.预 测分析纳入医保定点后医疗保障基金使用情况及安全风险防范 预案等；</w:t>
      </w:r>
    </w:p>
    <w:p w14:paraId="4AF716F0">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（九）省、区级医疗保障行政部门按相关规定要求提供的其他材料。</w:t>
      </w:r>
    </w:p>
    <w:p w14:paraId="7CDA2995">
      <w:pPr>
        <w:keepNext w:val="0"/>
        <w:keepLines w:val="0"/>
        <w:pageBreakBefore w:val="0"/>
        <w:widowControl/>
        <w:kinsoku/>
        <w:wordWrap/>
        <w:overflowPunct/>
        <w:topLinePunct w:val="0"/>
        <w:autoSpaceDE w:val="0"/>
        <w:autoSpaceDN w:val="0"/>
        <w:bidi w:val="0"/>
        <w:adjustRightInd w:val="0"/>
        <w:snapToGrid w:val="0"/>
        <w:spacing w:line="360" w:lineRule="auto"/>
        <w:ind w:firstLine="601" w:firstLineChars="200"/>
        <w:textAlignment w:val="baseline"/>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rPr>
        <w:t>四、受理时间</w:t>
      </w:r>
    </w:p>
    <w:p w14:paraId="543C426C">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2025 年度内对医药机构定点申请设两次集中受理期，集中受理时间为：</w:t>
      </w:r>
    </w:p>
    <w:p w14:paraId="69F37CF1">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2025 年 5 月 12 日至 5 月 23 日：受理住院定点医疗机构、 门诊统筹定点医疗机构、个账定点医药机构新增申请。</w:t>
      </w:r>
    </w:p>
    <w:p w14:paraId="69D3640B">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2025 年 9 月 20 日至 9 月 30 日：受理个账定点医药机构新 增申请，以及第一次集中受理期内已受理但评估不合格的住院、门诊、个账定点医药机构的再次评估申请。</w:t>
      </w:r>
    </w:p>
    <w:p w14:paraId="1C592516">
      <w:pPr>
        <w:keepNext w:val="0"/>
        <w:keepLines w:val="0"/>
        <w:pageBreakBefore w:val="0"/>
        <w:widowControl/>
        <w:kinsoku/>
        <w:wordWrap/>
        <w:overflowPunct/>
        <w:topLinePunct w:val="0"/>
        <w:autoSpaceDE w:val="0"/>
        <w:autoSpaceDN w:val="0"/>
        <w:bidi w:val="0"/>
        <w:adjustRightInd w:val="0"/>
        <w:snapToGrid w:val="0"/>
        <w:spacing w:line="360" w:lineRule="auto"/>
        <w:ind w:firstLine="601" w:firstLineChars="200"/>
        <w:textAlignment w:val="baseline"/>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rPr>
        <w:t>五、受理方式</w:t>
      </w:r>
    </w:p>
    <w:p w14:paraId="05F13EB5">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default" w:ascii="方正仿宋_GB18030" w:hAnsi="方正仿宋_GB18030" w:eastAsia="方正仿宋_GB18030" w:cs="方正仿宋_GB18030"/>
          <w:sz w:val="30"/>
          <w:szCs w:val="30"/>
          <w:lang w:val="en-US" w:eastAsia="zh-CN"/>
        </w:rPr>
      </w:pPr>
      <w:r>
        <w:rPr>
          <w:rFonts w:hint="eastAsia" w:ascii="方正仿宋_GB18030" w:hAnsi="方正仿宋_GB18030" w:eastAsia="方正仿宋_GB18030" w:cs="方正仿宋_GB18030"/>
          <w:sz w:val="30"/>
          <w:szCs w:val="30"/>
        </w:rPr>
        <w:t>符合要求的医药机构，在受理时间内通过线上或线下的方式 递交申请。线上通过“ 山东省定点医药机构动态管理系统”进入“定点医药机构申请”模块，按要求填写信息、提交材料。</w:t>
      </w:r>
      <w:r>
        <w:rPr>
          <w:rFonts w:hint="eastAsia" w:ascii="方正仿宋_GB18030" w:hAnsi="方正仿宋_GB18030" w:eastAsia="方正仿宋_GB18030" w:cs="方正仿宋_GB18030"/>
          <w:sz w:val="30"/>
          <w:szCs w:val="30"/>
          <w:lang w:val="en-US" w:eastAsia="zh-CN"/>
        </w:rPr>
        <w:t>线下受理地址：台儿庄区市民中心1楼C1区106窗口，电话：0632--6680558</w:t>
      </w:r>
    </w:p>
    <w:p w14:paraId="142EDE7A">
      <w:pPr>
        <w:keepNext w:val="0"/>
        <w:keepLines w:val="0"/>
        <w:pageBreakBefore w:val="0"/>
        <w:widowControl/>
        <w:kinsoku/>
        <w:wordWrap/>
        <w:overflowPunct/>
        <w:topLinePunct w:val="0"/>
        <w:autoSpaceDE w:val="0"/>
        <w:autoSpaceDN w:val="0"/>
        <w:bidi w:val="0"/>
        <w:adjustRightInd w:val="0"/>
        <w:snapToGrid w:val="0"/>
        <w:spacing w:line="360" w:lineRule="auto"/>
        <w:ind w:firstLine="601" w:firstLineChars="200"/>
        <w:textAlignment w:val="baseline"/>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rPr>
        <w:t>六、办理时限</w:t>
      </w:r>
    </w:p>
    <w:p w14:paraId="4D959849">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符合定点医药机构申请条件的，在集中受理期内集中受理、集中评审， 从受理材料之日起，评估时间不超过20个工作日， 医药机构补充材料时间不计入办理时限。</w:t>
      </w:r>
    </w:p>
    <w:p w14:paraId="6784BDB6">
      <w:pPr>
        <w:keepNext w:val="0"/>
        <w:keepLines w:val="0"/>
        <w:pageBreakBefore w:val="0"/>
        <w:widowControl/>
        <w:kinsoku/>
        <w:wordWrap/>
        <w:overflowPunct/>
        <w:topLinePunct w:val="0"/>
        <w:autoSpaceDE w:val="0"/>
        <w:autoSpaceDN w:val="0"/>
        <w:bidi w:val="0"/>
        <w:adjustRightInd w:val="0"/>
        <w:snapToGrid w:val="0"/>
        <w:spacing w:line="360" w:lineRule="auto"/>
        <w:ind w:firstLine="601" w:firstLineChars="200"/>
        <w:textAlignment w:val="baseline"/>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rPr>
        <w:t>七、审核评估</w:t>
      </w:r>
    </w:p>
    <w:p w14:paraId="05166E8B">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1.材料信息审核。我区经办机构工作人员对医药机构申报材料和信息进行审核，审核通过后报市局相关科室备案</w:t>
      </w:r>
      <w:r>
        <w:rPr>
          <w:rFonts w:hint="eastAsia" w:ascii="方正仿宋_GB18030" w:hAnsi="方正仿宋_GB18030" w:eastAsia="方正仿宋_GB18030" w:cs="方正仿宋_GB18030"/>
          <w:sz w:val="30"/>
          <w:szCs w:val="30"/>
          <w:lang w:val="en-US" w:eastAsia="zh-CN"/>
        </w:rPr>
        <w:t>复审</w:t>
      </w:r>
      <w:r>
        <w:rPr>
          <w:rFonts w:hint="eastAsia" w:ascii="方正仿宋_GB18030" w:hAnsi="方正仿宋_GB18030" w:eastAsia="方正仿宋_GB18030" w:cs="方正仿宋_GB18030"/>
          <w:sz w:val="30"/>
          <w:szCs w:val="30"/>
        </w:rPr>
        <w:t>。</w:t>
      </w:r>
    </w:p>
    <w:p w14:paraId="5ACE2840">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2.现场考察及评估。材料信息审核市局</w:t>
      </w:r>
      <w:r>
        <w:rPr>
          <w:rFonts w:hint="eastAsia" w:ascii="方正仿宋_GB18030" w:hAnsi="方正仿宋_GB18030" w:eastAsia="方正仿宋_GB18030" w:cs="方正仿宋_GB18030"/>
          <w:sz w:val="30"/>
          <w:szCs w:val="30"/>
          <w:lang w:val="en-US" w:eastAsia="zh-CN"/>
        </w:rPr>
        <w:t>复审</w:t>
      </w:r>
      <w:r>
        <w:rPr>
          <w:rFonts w:hint="eastAsia" w:ascii="方正仿宋_GB18030" w:hAnsi="方正仿宋_GB18030" w:eastAsia="方正仿宋_GB18030" w:cs="方正仿宋_GB18030"/>
          <w:sz w:val="30"/>
          <w:szCs w:val="30"/>
        </w:rPr>
        <w:t>通过的医药机构，经办机构可组织评估小组或委托第三方机构，以书面、现场等形式开展评估，主要针对医药机构申报的材料、医药机构内部管理、信息化建设、医疗服务能力等情况是否符合医保管理要求进行评估。</w:t>
      </w:r>
    </w:p>
    <w:p w14:paraId="34A435B6">
      <w:pPr>
        <w:keepNext w:val="0"/>
        <w:keepLines w:val="0"/>
        <w:pageBreakBefore w:val="0"/>
        <w:widowControl/>
        <w:kinsoku/>
        <w:wordWrap/>
        <w:overflowPunct/>
        <w:topLinePunct w:val="0"/>
        <w:autoSpaceDE w:val="0"/>
        <w:autoSpaceDN w:val="0"/>
        <w:bidi w:val="0"/>
        <w:adjustRightInd w:val="0"/>
        <w:snapToGrid w:val="0"/>
        <w:spacing w:line="360" w:lineRule="auto"/>
        <w:ind w:firstLine="601" w:firstLineChars="200"/>
        <w:textAlignment w:val="baseline"/>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lang w:val="en-US" w:eastAsia="zh-CN"/>
        </w:rPr>
        <w:t>八</w:t>
      </w:r>
      <w:r>
        <w:rPr>
          <w:rFonts w:hint="eastAsia" w:ascii="方正仿宋_GB18030" w:hAnsi="方正仿宋_GB18030" w:eastAsia="方正仿宋_GB18030" w:cs="方正仿宋_GB18030"/>
          <w:b/>
          <w:bCs/>
          <w:sz w:val="30"/>
          <w:szCs w:val="30"/>
        </w:rPr>
        <w:t>、集体决策</w:t>
      </w:r>
    </w:p>
    <w:p w14:paraId="1ADC5A45">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baseline"/>
        <w:rPr>
          <w:rFonts w:hint="eastAsia"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经办机构对现场考核评估结果进行集体决策。评估结果分为合格和不合格，经集体决策合格的医药机构报同级医疗保障行政部门备案。并向市局相关科室备案；对于评估不合格的，经办机构应书面告知其理由，提出整改建议。</w:t>
      </w:r>
    </w:p>
    <w:p w14:paraId="7E60BDED">
      <w:pPr>
        <w:keepNext w:val="0"/>
        <w:keepLines w:val="0"/>
        <w:pageBreakBefore w:val="0"/>
        <w:widowControl/>
        <w:kinsoku/>
        <w:wordWrap/>
        <w:overflowPunct/>
        <w:topLinePunct w:val="0"/>
        <w:autoSpaceDE w:val="0"/>
        <w:autoSpaceDN w:val="0"/>
        <w:bidi w:val="0"/>
        <w:adjustRightInd w:val="0"/>
        <w:snapToGrid w:val="0"/>
        <w:spacing w:line="360" w:lineRule="auto"/>
        <w:ind w:firstLine="601" w:firstLineChars="200"/>
        <w:textAlignment w:val="baseline"/>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lang w:val="en-US" w:eastAsia="zh-CN"/>
        </w:rPr>
        <w:t>九</w:t>
      </w:r>
      <w:r>
        <w:rPr>
          <w:rFonts w:hint="eastAsia" w:ascii="方正仿宋_GB18030" w:hAnsi="方正仿宋_GB18030" w:eastAsia="方正仿宋_GB18030" w:cs="方正仿宋_GB18030"/>
          <w:b/>
          <w:bCs/>
          <w:sz w:val="30"/>
          <w:szCs w:val="30"/>
        </w:rPr>
        <w:t>、结果公示</w:t>
      </w:r>
    </w:p>
    <w:p w14:paraId="6937A965">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市局对集体决策合格的医药机构进行集中面向社会公示，公示期为5个工作日。公示期间接受社会监督，并对接到的相关举报投诉认真进行调查核实，情况属实的，不得进行协商谈判以及签订服务协议。</w:t>
      </w:r>
    </w:p>
    <w:p w14:paraId="1C96BFFB">
      <w:pPr>
        <w:keepNext w:val="0"/>
        <w:keepLines w:val="0"/>
        <w:pageBreakBefore w:val="0"/>
        <w:widowControl/>
        <w:kinsoku/>
        <w:wordWrap/>
        <w:overflowPunct/>
        <w:topLinePunct w:val="0"/>
        <w:autoSpaceDE w:val="0"/>
        <w:autoSpaceDN w:val="0"/>
        <w:bidi w:val="0"/>
        <w:adjustRightInd w:val="0"/>
        <w:snapToGrid w:val="0"/>
        <w:spacing w:line="360" w:lineRule="auto"/>
        <w:ind w:firstLine="601" w:firstLineChars="200"/>
        <w:textAlignment w:val="baseline"/>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lang w:val="en-US" w:eastAsia="zh-CN"/>
        </w:rPr>
        <w:t>十</w:t>
      </w:r>
      <w:r>
        <w:rPr>
          <w:rFonts w:hint="eastAsia" w:ascii="方正仿宋_GB18030" w:hAnsi="方正仿宋_GB18030" w:eastAsia="方正仿宋_GB18030" w:cs="方正仿宋_GB18030"/>
          <w:b/>
          <w:bCs/>
          <w:sz w:val="30"/>
          <w:szCs w:val="30"/>
        </w:rPr>
        <w:t>、协商谈判</w:t>
      </w:r>
    </w:p>
    <w:p w14:paraId="4737A36E">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公示期结束后，属地经办机构与拟新增的协议管理医药机构进行协商谈判，谈判主要内容包括服务人群、服务范围、服务内容、服务质量、基金支付方式、审核结 算办法、违约情形和责任、协议时效及争议处理等。</w:t>
      </w:r>
    </w:p>
    <w:p w14:paraId="462FE582">
      <w:pPr>
        <w:keepNext w:val="0"/>
        <w:keepLines w:val="0"/>
        <w:pageBreakBefore w:val="0"/>
        <w:widowControl/>
        <w:kinsoku/>
        <w:wordWrap/>
        <w:overflowPunct/>
        <w:topLinePunct w:val="0"/>
        <w:autoSpaceDE w:val="0"/>
        <w:autoSpaceDN w:val="0"/>
        <w:bidi w:val="0"/>
        <w:adjustRightInd w:val="0"/>
        <w:snapToGrid w:val="0"/>
        <w:spacing w:line="360" w:lineRule="auto"/>
        <w:ind w:firstLine="601" w:firstLineChars="200"/>
        <w:textAlignment w:val="baseline"/>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lang w:val="en-US" w:eastAsia="zh-CN"/>
        </w:rPr>
        <w:t>十一</w:t>
      </w:r>
      <w:r>
        <w:rPr>
          <w:rFonts w:hint="eastAsia" w:ascii="方正仿宋_GB18030" w:hAnsi="方正仿宋_GB18030" w:eastAsia="方正仿宋_GB18030" w:cs="方正仿宋_GB18030"/>
          <w:b/>
          <w:bCs/>
          <w:sz w:val="30"/>
          <w:szCs w:val="30"/>
        </w:rPr>
        <w:t>、协议签订</w:t>
      </w:r>
    </w:p>
    <w:p w14:paraId="4C2DA464">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协商谈判达成一致意见的，属地经办机构应及时与新增医药机构签订医保服务协议。无法达成一致意见的不签订协议。评估结果仅供经办机构当次签订使用。</w:t>
      </w:r>
    </w:p>
    <w:p w14:paraId="7E39C9A6">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p>
    <w:p w14:paraId="3CC790CA">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附件 1</w:t>
      </w:r>
      <w:r>
        <w:rPr>
          <w:rFonts w:hint="eastAsia" w:ascii="方正仿宋_GB18030" w:hAnsi="方正仿宋_GB18030" w:eastAsia="方正仿宋_GB18030" w:cs="方正仿宋_GB18030"/>
          <w:sz w:val="30"/>
          <w:szCs w:val="30"/>
          <w:lang w:eastAsia="zh-CN"/>
        </w:rPr>
        <w:t>：</w:t>
      </w:r>
      <w:r>
        <w:rPr>
          <w:rFonts w:hint="eastAsia" w:ascii="方正仿宋_GB18030" w:hAnsi="方正仿宋_GB18030" w:eastAsia="方正仿宋_GB18030" w:cs="方正仿宋_GB18030"/>
          <w:sz w:val="30"/>
          <w:szCs w:val="30"/>
        </w:rPr>
        <w:t>定点医疗机构申请表</w:t>
      </w:r>
    </w:p>
    <w:p w14:paraId="454CE39A">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lang w:val="en-US" w:eastAsia="zh-CN"/>
        </w:rPr>
        <w:t>附件 2：</w:t>
      </w:r>
      <w:r>
        <w:rPr>
          <w:rFonts w:hint="eastAsia" w:ascii="方正仿宋_GB18030" w:hAnsi="方正仿宋_GB18030" w:eastAsia="方正仿宋_GB18030" w:cs="方正仿宋_GB18030"/>
          <w:sz w:val="30"/>
          <w:szCs w:val="30"/>
        </w:rPr>
        <w:t>定点零售药店申请表</w:t>
      </w:r>
    </w:p>
    <w:p w14:paraId="6747C4FF">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rPr>
        <w:t>附件</w:t>
      </w:r>
      <w:r>
        <w:rPr>
          <w:rFonts w:hint="eastAsia" w:ascii="方正仿宋_GB18030" w:hAnsi="方正仿宋_GB18030" w:eastAsia="方正仿宋_GB18030" w:cs="方正仿宋_GB18030"/>
          <w:sz w:val="30"/>
          <w:szCs w:val="30"/>
          <w:lang w:val="en-US" w:eastAsia="zh-CN"/>
        </w:rPr>
        <w:t xml:space="preserve"> </w:t>
      </w:r>
      <w:r>
        <w:rPr>
          <w:rFonts w:hint="eastAsia" w:ascii="方正仿宋_GB18030" w:hAnsi="方正仿宋_GB18030" w:eastAsia="方正仿宋_GB18030" w:cs="方正仿宋_GB18030"/>
          <w:sz w:val="30"/>
          <w:szCs w:val="30"/>
        </w:rPr>
        <w:t>3</w:t>
      </w:r>
      <w:r>
        <w:rPr>
          <w:rFonts w:hint="eastAsia" w:ascii="方正仿宋_GB18030" w:hAnsi="方正仿宋_GB18030" w:eastAsia="方正仿宋_GB18030" w:cs="方正仿宋_GB18030"/>
          <w:sz w:val="30"/>
          <w:szCs w:val="30"/>
          <w:lang w:eastAsia="zh-CN"/>
        </w:rPr>
        <w:t>：</w:t>
      </w:r>
      <w:r>
        <w:rPr>
          <w:rFonts w:hint="eastAsia" w:ascii="方正仿宋_GB18030" w:hAnsi="方正仿宋_GB18030" w:eastAsia="方正仿宋_GB18030" w:cs="方正仿宋_GB18030"/>
          <w:sz w:val="30"/>
          <w:szCs w:val="30"/>
        </w:rPr>
        <w:t>医疗机构卫生技术人员信息表</w:t>
      </w:r>
    </w:p>
    <w:p w14:paraId="5B4E1477">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jc w:val="right"/>
        <w:textAlignment w:val="baseline"/>
        <w:rPr>
          <w:rFonts w:hint="eastAsia" w:ascii="方正仿宋_GB18030" w:hAnsi="方正仿宋_GB18030" w:eastAsia="方正仿宋_GB18030" w:cs="方正仿宋_GB18030"/>
          <w:sz w:val="30"/>
          <w:szCs w:val="30"/>
          <w:lang w:val="en-US" w:eastAsia="zh-CN"/>
        </w:rPr>
      </w:pPr>
    </w:p>
    <w:p w14:paraId="77FE8240">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jc w:val="right"/>
        <w:textAlignment w:val="baseline"/>
        <w:rPr>
          <w:rFonts w:hint="eastAsia" w:ascii="方正仿宋_GB18030" w:hAnsi="方正仿宋_GB18030" w:eastAsia="方正仿宋_GB18030" w:cs="方正仿宋_GB18030"/>
          <w:sz w:val="30"/>
          <w:szCs w:val="30"/>
          <w:lang w:val="en-US" w:eastAsia="zh-CN"/>
        </w:rPr>
      </w:pPr>
    </w:p>
    <w:p w14:paraId="3B1F1AA0">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jc w:val="right"/>
        <w:textAlignment w:val="baseline"/>
        <w:rPr>
          <w:rFonts w:hint="eastAsia" w:ascii="方正仿宋_GB18030" w:hAnsi="方正仿宋_GB18030" w:eastAsia="方正仿宋_GB18030" w:cs="方正仿宋_GB18030"/>
          <w:sz w:val="30"/>
          <w:szCs w:val="30"/>
          <w:lang w:val="en-US" w:eastAsia="zh-CN"/>
        </w:rPr>
      </w:pPr>
      <w:r>
        <w:rPr>
          <w:rFonts w:hint="eastAsia" w:ascii="方正仿宋_GB18030" w:hAnsi="方正仿宋_GB18030" w:eastAsia="方正仿宋_GB18030" w:cs="方正仿宋_GB18030"/>
          <w:sz w:val="30"/>
          <w:szCs w:val="30"/>
          <w:lang w:val="en-US" w:eastAsia="zh-CN"/>
        </w:rPr>
        <w:t>枣庄市台儿庄区医疗保险事业中心</w:t>
      </w:r>
    </w:p>
    <w:p w14:paraId="6C1D6496">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jc w:val="right"/>
        <w:textAlignment w:val="baseline"/>
        <w:rPr>
          <w:rFonts w:hint="default" w:ascii="方正仿宋_GB18030" w:hAnsi="方正仿宋_GB18030" w:eastAsia="方正仿宋_GB18030" w:cs="方正仿宋_GB18030"/>
          <w:sz w:val="30"/>
          <w:szCs w:val="30"/>
          <w:lang w:val="en-US" w:eastAsia="zh-CN"/>
        </w:rPr>
      </w:pPr>
      <w:r>
        <w:rPr>
          <w:rFonts w:hint="eastAsia" w:ascii="方正仿宋_GB18030" w:hAnsi="方正仿宋_GB18030" w:eastAsia="方正仿宋_GB18030" w:cs="方正仿宋_GB18030"/>
          <w:sz w:val="30"/>
          <w:szCs w:val="30"/>
          <w:lang w:val="en-US" w:eastAsia="zh-CN"/>
        </w:rPr>
        <w:t>2025年5月12日</w:t>
      </w:r>
    </w:p>
    <w:p w14:paraId="346D2CD8">
      <w:pPr>
        <w:keepNext w:val="0"/>
        <w:keepLines w:val="0"/>
        <w:pageBreakBefore w:val="0"/>
        <w:widowControl/>
        <w:kinsoku/>
        <w:wordWrap/>
        <w:overflowPunct/>
        <w:topLinePunct w:val="0"/>
        <w:autoSpaceDE w:val="0"/>
        <w:autoSpaceDN w:val="0"/>
        <w:bidi w:val="0"/>
        <w:adjustRightInd w:val="0"/>
        <w:snapToGrid w:val="0"/>
        <w:spacing w:line="360" w:lineRule="auto"/>
        <w:ind w:firstLine="600" w:firstLineChars="200"/>
        <w:textAlignment w:val="baseline"/>
        <w:rPr>
          <w:rFonts w:hint="eastAsia" w:ascii="方正仿宋_GB18030" w:hAnsi="方正仿宋_GB18030" w:eastAsia="方正仿宋_GB18030" w:cs="方正仿宋_GB18030"/>
          <w:sz w:val="30"/>
          <w:szCs w:val="30"/>
        </w:rPr>
      </w:pPr>
    </w:p>
    <w:p w14:paraId="3AA0A9D1">
      <w:pPr>
        <w:spacing w:before="101" w:line="230" w:lineRule="auto"/>
        <w:rPr>
          <w:rFonts w:ascii="黑体" w:hAnsi="黑体" w:eastAsia="黑体" w:cs="黑体"/>
          <w:sz w:val="31"/>
          <w:szCs w:val="31"/>
        </w:rPr>
      </w:pPr>
      <w:bookmarkStart w:id="0" w:name="_GoBack"/>
      <w:bookmarkEnd w:id="0"/>
      <w:r>
        <w:rPr>
          <w:rFonts w:ascii="黑体" w:hAnsi="黑体" w:eastAsia="黑体" w:cs="黑体"/>
          <w:spacing w:val="-4"/>
          <w:sz w:val="31"/>
          <w:szCs w:val="31"/>
        </w:rPr>
        <w:t>附件</w:t>
      </w:r>
      <w:r>
        <w:rPr>
          <w:rFonts w:ascii="黑体" w:hAnsi="黑体" w:eastAsia="黑体" w:cs="黑体"/>
          <w:spacing w:val="-45"/>
          <w:sz w:val="31"/>
          <w:szCs w:val="31"/>
        </w:rPr>
        <w:t xml:space="preserve"> </w:t>
      </w:r>
      <w:r>
        <w:rPr>
          <w:rFonts w:ascii="黑体" w:hAnsi="黑体" w:eastAsia="黑体" w:cs="黑体"/>
          <w:spacing w:val="-4"/>
          <w:sz w:val="31"/>
          <w:szCs w:val="31"/>
        </w:rPr>
        <w:t>1</w:t>
      </w:r>
    </w:p>
    <w:p w14:paraId="56D94849">
      <w:pPr>
        <w:spacing w:before="48" w:line="222" w:lineRule="auto"/>
        <w:ind w:left="2440"/>
        <w:rPr>
          <w:rFonts w:ascii="宋体" w:hAnsi="宋体" w:eastAsia="宋体" w:cs="宋体"/>
          <w:sz w:val="43"/>
          <w:szCs w:val="43"/>
        </w:rPr>
      </w:pPr>
      <w:r>
        <w:rPr>
          <w:rFonts w:ascii="宋体" w:hAnsi="宋体" w:eastAsia="宋体" w:cs="宋体"/>
          <w:b/>
          <w:bCs/>
          <w:spacing w:val="5"/>
          <w:sz w:val="43"/>
          <w:szCs w:val="43"/>
        </w:rPr>
        <w:t>定点医疗机构申请表</w:t>
      </w:r>
    </w:p>
    <w:tbl>
      <w:tblPr>
        <w:tblStyle w:val="10"/>
        <w:tblW w:w="88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7"/>
        <w:gridCol w:w="1188"/>
        <w:gridCol w:w="1146"/>
        <w:gridCol w:w="271"/>
        <w:gridCol w:w="1997"/>
        <w:gridCol w:w="2245"/>
      </w:tblGrid>
      <w:tr w14:paraId="674D8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007" w:type="dxa"/>
            <w:vAlign w:val="top"/>
          </w:tcPr>
          <w:p w14:paraId="3ACDAF5E">
            <w:pPr>
              <w:spacing w:before="221" w:line="227" w:lineRule="auto"/>
              <w:ind w:left="329"/>
              <w:rPr>
                <w:rFonts w:ascii="宋体" w:hAnsi="宋体" w:eastAsia="宋体" w:cs="宋体"/>
                <w:sz w:val="22"/>
                <w:szCs w:val="22"/>
              </w:rPr>
            </w:pPr>
            <w:r>
              <w:rPr>
                <w:rFonts w:ascii="宋体" w:hAnsi="宋体" w:eastAsia="宋体" w:cs="宋体"/>
                <w:spacing w:val="8"/>
                <w:sz w:val="22"/>
                <w:szCs w:val="22"/>
              </w:rPr>
              <w:t>医疗机构名称</w:t>
            </w:r>
          </w:p>
        </w:tc>
        <w:tc>
          <w:tcPr>
            <w:tcW w:w="2334" w:type="dxa"/>
            <w:gridSpan w:val="2"/>
            <w:vAlign w:val="top"/>
          </w:tcPr>
          <w:p w14:paraId="517462BA">
            <w:pPr>
              <w:rPr>
                <w:rFonts w:ascii="Arial"/>
                <w:sz w:val="21"/>
              </w:rPr>
            </w:pPr>
          </w:p>
        </w:tc>
        <w:tc>
          <w:tcPr>
            <w:tcW w:w="2268" w:type="dxa"/>
            <w:gridSpan w:val="2"/>
            <w:vAlign w:val="top"/>
          </w:tcPr>
          <w:p w14:paraId="168F7D29">
            <w:pPr>
              <w:spacing w:before="221" w:line="227" w:lineRule="auto"/>
              <w:ind w:left="507"/>
              <w:rPr>
                <w:rFonts w:ascii="宋体" w:hAnsi="宋体" w:eastAsia="宋体" w:cs="宋体"/>
                <w:sz w:val="22"/>
                <w:szCs w:val="22"/>
              </w:rPr>
            </w:pPr>
            <w:r>
              <w:rPr>
                <w:rFonts w:ascii="宋体" w:hAnsi="宋体" w:eastAsia="宋体" w:cs="宋体"/>
                <w:spacing w:val="8"/>
                <w:sz w:val="22"/>
                <w:szCs w:val="22"/>
              </w:rPr>
              <w:t>医疗机构地址</w:t>
            </w:r>
          </w:p>
        </w:tc>
        <w:tc>
          <w:tcPr>
            <w:tcW w:w="2245" w:type="dxa"/>
            <w:vAlign w:val="top"/>
          </w:tcPr>
          <w:p w14:paraId="742EA03D">
            <w:pPr>
              <w:rPr>
                <w:rFonts w:ascii="Arial"/>
                <w:sz w:val="21"/>
              </w:rPr>
            </w:pPr>
          </w:p>
        </w:tc>
      </w:tr>
      <w:tr w14:paraId="66EA6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2007" w:type="dxa"/>
            <w:vAlign w:val="top"/>
          </w:tcPr>
          <w:p w14:paraId="1CE63067">
            <w:pPr>
              <w:spacing w:before="213" w:line="227" w:lineRule="auto"/>
              <w:ind w:left="93"/>
              <w:rPr>
                <w:rFonts w:ascii="宋体" w:hAnsi="宋体" w:eastAsia="宋体" w:cs="宋体"/>
                <w:sz w:val="22"/>
                <w:szCs w:val="22"/>
              </w:rPr>
            </w:pPr>
            <w:r>
              <w:rPr>
                <w:rFonts w:ascii="宋体" w:hAnsi="宋体" w:eastAsia="宋体" w:cs="宋体"/>
                <w:spacing w:val="10"/>
                <w:sz w:val="22"/>
                <w:szCs w:val="22"/>
              </w:rPr>
              <w:t>统一社会信用代码</w:t>
            </w:r>
          </w:p>
        </w:tc>
        <w:tc>
          <w:tcPr>
            <w:tcW w:w="2334" w:type="dxa"/>
            <w:gridSpan w:val="2"/>
            <w:vAlign w:val="top"/>
          </w:tcPr>
          <w:p w14:paraId="18B37781">
            <w:pPr>
              <w:rPr>
                <w:rFonts w:ascii="Arial"/>
                <w:sz w:val="21"/>
              </w:rPr>
            </w:pPr>
          </w:p>
        </w:tc>
        <w:tc>
          <w:tcPr>
            <w:tcW w:w="2268" w:type="dxa"/>
            <w:gridSpan w:val="2"/>
            <w:vAlign w:val="top"/>
          </w:tcPr>
          <w:p w14:paraId="3F3EF88B">
            <w:pPr>
              <w:spacing w:before="215" w:line="228" w:lineRule="auto"/>
              <w:ind w:left="496"/>
              <w:rPr>
                <w:rFonts w:ascii="宋体" w:hAnsi="宋体" w:eastAsia="宋体" w:cs="宋体"/>
                <w:sz w:val="22"/>
                <w:szCs w:val="22"/>
              </w:rPr>
            </w:pPr>
            <w:r>
              <w:rPr>
                <w:rFonts w:ascii="宋体" w:hAnsi="宋体" w:eastAsia="宋体" w:cs="宋体"/>
                <w:spacing w:val="11"/>
                <w:sz w:val="22"/>
                <w:szCs w:val="22"/>
              </w:rPr>
              <w:t>执业许可证号</w:t>
            </w:r>
          </w:p>
        </w:tc>
        <w:tc>
          <w:tcPr>
            <w:tcW w:w="2245" w:type="dxa"/>
            <w:vAlign w:val="top"/>
          </w:tcPr>
          <w:p w14:paraId="618908F8">
            <w:pPr>
              <w:rPr>
                <w:rFonts w:ascii="Arial"/>
                <w:sz w:val="21"/>
              </w:rPr>
            </w:pPr>
          </w:p>
        </w:tc>
      </w:tr>
      <w:tr w14:paraId="6F304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007" w:type="dxa"/>
            <w:vAlign w:val="top"/>
          </w:tcPr>
          <w:p w14:paraId="14A7F1C3">
            <w:pPr>
              <w:spacing w:before="208" w:line="228" w:lineRule="auto"/>
              <w:ind w:left="719"/>
              <w:rPr>
                <w:rFonts w:ascii="宋体" w:hAnsi="宋体" w:eastAsia="宋体" w:cs="宋体"/>
                <w:sz w:val="22"/>
                <w:szCs w:val="22"/>
              </w:rPr>
            </w:pPr>
            <w:r>
              <w:rPr>
                <w:rFonts w:ascii="宋体" w:hAnsi="宋体" w:eastAsia="宋体" w:cs="宋体"/>
                <w:sz w:val="22"/>
                <w:szCs w:val="22"/>
              </w:rPr>
              <w:t>类</w:t>
            </w:r>
            <w:r>
              <w:rPr>
                <w:rFonts w:ascii="宋体" w:hAnsi="宋体" w:eastAsia="宋体" w:cs="宋体"/>
                <w:spacing w:val="74"/>
                <w:sz w:val="22"/>
                <w:szCs w:val="22"/>
              </w:rPr>
              <w:t xml:space="preserve"> </w:t>
            </w:r>
            <w:r>
              <w:rPr>
                <w:rFonts w:ascii="宋体" w:hAnsi="宋体" w:eastAsia="宋体" w:cs="宋体"/>
                <w:sz w:val="22"/>
                <w:szCs w:val="22"/>
              </w:rPr>
              <w:t>别</w:t>
            </w:r>
          </w:p>
        </w:tc>
        <w:tc>
          <w:tcPr>
            <w:tcW w:w="2334" w:type="dxa"/>
            <w:gridSpan w:val="2"/>
            <w:vAlign w:val="top"/>
          </w:tcPr>
          <w:p w14:paraId="7A3F3278">
            <w:pPr>
              <w:spacing w:before="208" w:line="228" w:lineRule="auto"/>
              <w:ind w:left="502"/>
              <w:rPr>
                <w:rFonts w:ascii="宋体" w:hAnsi="宋体" w:eastAsia="宋体" w:cs="宋体"/>
                <w:sz w:val="22"/>
                <w:szCs w:val="22"/>
              </w:rPr>
            </w:pPr>
            <w:r>
              <w:rPr>
                <w:rFonts w:ascii="宋体" w:hAnsi="宋体" w:eastAsia="宋体" w:cs="宋体"/>
                <w:spacing w:val="12"/>
                <w:sz w:val="22"/>
                <w:szCs w:val="22"/>
              </w:rPr>
              <w:t>(见填表说明)</w:t>
            </w:r>
          </w:p>
        </w:tc>
        <w:tc>
          <w:tcPr>
            <w:tcW w:w="2268" w:type="dxa"/>
            <w:gridSpan w:val="2"/>
            <w:vAlign w:val="top"/>
          </w:tcPr>
          <w:p w14:paraId="5DACC447">
            <w:pPr>
              <w:spacing w:before="209" w:line="228" w:lineRule="auto"/>
              <w:ind w:left="898"/>
              <w:rPr>
                <w:rFonts w:ascii="宋体" w:hAnsi="宋体" w:eastAsia="宋体" w:cs="宋体"/>
                <w:sz w:val="22"/>
                <w:szCs w:val="22"/>
              </w:rPr>
            </w:pPr>
            <w:r>
              <w:rPr>
                <w:rFonts w:ascii="宋体" w:hAnsi="宋体" w:eastAsia="宋体" w:cs="宋体"/>
                <w:spacing w:val="-2"/>
                <w:sz w:val="22"/>
                <w:szCs w:val="22"/>
              </w:rPr>
              <w:t>级</w:t>
            </w:r>
            <w:r>
              <w:rPr>
                <w:rFonts w:ascii="宋体" w:hAnsi="宋体" w:eastAsia="宋体" w:cs="宋体"/>
                <w:spacing w:val="99"/>
                <w:sz w:val="22"/>
                <w:szCs w:val="22"/>
              </w:rPr>
              <w:t xml:space="preserve"> </w:t>
            </w:r>
            <w:r>
              <w:rPr>
                <w:rFonts w:ascii="宋体" w:hAnsi="宋体" w:eastAsia="宋体" w:cs="宋体"/>
                <w:spacing w:val="-2"/>
                <w:sz w:val="22"/>
                <w:szCs w:val="22"/>
              </w:rPr>
              <w:t>别</w:t>
            </w:r>
          </w:p>
        </w:tc>
        <w:tc>
          <w:tcPr>
            <w:tcW w:w="2245" w:type="dxa"/>
            <w:vAlign w:val="top"/>
          </w:tcPr>
          <w:p w14:paraId="68F80FA1">
            <w:pPr>
              <w:rPr>
                <w:rFonts w:ascii="Arial"/>
                <w:sz w:val="21"/>
              </w:rPr>
            </w:pPr>
          </w:p>
        </w:tc>
      </w:tr>
      <w:tr w14:paraId="579C5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2007" w:type="dxa"/>
            <w:vAlign w:val="top"/>
          </w:tcPr>
          <w:p w14:paraId="5CB28E3B">
            <w:pPr>
              <w:spacing w:line="359" w:lineRule="auto"/>
              <w:rPr>
                <w:rFonts w:ascii="Arial"/>
                <w:sz w:val="21"/>
              </w:rPr>
            </w:pPr>
          </w:p>
          <w:p w14:paraId="49727E14">
            <w:pPr>
              <w:spacing w:before="71" w:line="228" w:lineRule="auto"/>
              <w:ind w:left="550"/>
              <w:rPr>
                <w:rFonts w:ascii="宋体" w:hAnsi="宋体" w:eastAsia="宋体" w:cs="宋体"/>
                <w:sz w:val="22"/>
                <w:szCs w:val="22"/>
              </w:rPr>
            </w:pPr>
            <w:r>
              <w:rPr>
                <w:rFonts w:ascii="宋体" w:hAnsi="宋体" w:eastAsia="宋体" w:cs="宋体"/>
                <w:spacing w:val="15"/>
                <w:sz w:val="22"/>
                <w:szCs w:val="22"/>
              </w:rPr>
              <w:t>经营性质</w:t>
            </w:r>
          </w:p>
        </w:tc>
        <w:tc>
          <w:tcPr>
            <w:tcW w:w="2334" w:type="dxa"/>
            <w:gridSpan w:val="2"/>
            <w:vAlign w:val="top"/>
          </w:tcPr>
          <w:p w14:paraId="43F9E36A">
            <w:pPr>
              <w:spacing w:before="98" w:line="227" w:lineRule="auto"/>
              <w:ind w:left="149"/>
              <w:rPr>
                <w:rFonts w:ascii="宋体" w:hAnsi="宋体" w:eastAsia="宋体" w:cs="宋体"/>
                <w:sz w:val="22"/>
                <w:szCs w:val="22"/>
              </w:rPr>
            </w:pPr>
            <w:r>
              <w:rPr>
                <w:rFonts w:ascii="宋体" w:hAnsi="宋体" w:eastAsia="宋体" w:cs="宋体"/>
                <w:spacing w:val="8"/>
                <w:sz w:val="22"/>
                <w:szCs w:val="22"/>
              </w:rPr>
              <w:t>□政府举办非营利性</w:t>
            </w:r>
          </w:p>
          <w:p w14:paraId="3653132D">
            <w:pPr>
              <w:spacing w:before="56" w:line="250" w:lineRule="auto"/>
              <w:ind w:left="160" w:right="124" w:hanging="11"/>
              <w:rPr>
                <w:rFonts w:ascii="宋体" w:hAnsi="宋体" w:eastAsia="宋体" w:cs="宋体"/>
                <w:sz w:val="22"/>
                <w:szCs w:val="22"/>
              </w:rPr>
            </w:pPr>
            <w:r>
              <w:rPr>
                <w:rFonts w:ascii="宋体" w:hAnsi="宋体" w:eastAsia="宋体" w:cs="宋体"/>
                <w:spacing w:val="8"/>
                <w:sz w:val="22"/>
                <w:szCs w:val="22"/>
              </w:rPr>
              <w:t>□非政府办非营利性</w:t>
            </w:r>
            <w:r>
              <w:rPr>
                <w:rFonts w:ascii="宋体" w:hAnsi="宋体" w:eastAsia="宋体" w:cs="宋体"/>
                <w:spacing w:val="2"/>
                <w:sz w:val="22"/>
                <w:szCs w:val="22"/>
              </w:rPr>
              <w:t xml:space="preserve"> </w:t>
            </w:r>
            <w:r>
              <w:rPr>
                <w:rFonts w:ascii="宋体" w:hAnsi="宋体" w:eastAsia="宋体" w:cs="宋体"/>
                <w:spacing w:val="1"/>
                <w:sz w:val="22"/>
                <w:szCs w:val="22"/>
              </w:rPr>
              <w:t>口营利性</w:t>
            </w:r>
          </w:p>
        </w:tc>
        <w:tc>
          <w:tcPr>
            <w:tcW w:w="2268" w:type="dxa"/>
            <w:gridSpan w:val="2"/>
            <w:vAlign w:val="top"/>
          </w:tcPr>
          <w:p w14:paraId="694533FC">
            <w:pPr>
              <w:spacing w:before="190" w:line="228" w:lineRule="auto"/>
              <w:ind w:left="726"/>
              <w:rPr>
                <w:rFonts w:ascii="宋体" w:hAnsi="宋体" w:eastAsia="宋体" w:cs="宋体"/>
                <w:sz w:val="22"/>
                <w:szCs w:val="22"/>
              </w:rPr>
            </w:pPr>
            <w:r>
              <w:rPr>
                <w:rFonts w:ascii="宋体" w:hAnsi="宋体" w:eastAsia="宋体" w:cs="宋体"/>
                <w:spacing w:val="11"/>
                <w:sz w:val="22"/>
                <w:szCs w:val="22"/>
              </w:rPr>
              <w:t>经营面积</w:t>
            </w:r>
          </w:p>
          <w:p w14:paraId="0B6E5B3D">
            <w:pPr>
              <w:spacing w:before="104" w:line="228" w:lineRule="auto"/>
              <w:ind w:left="765"/>
              <w:rPr>
                <w:rFonts w:ascii="宋体" w:hAnsi="宋体" w:eastAsia="宋体" w:cs="宋体"/>
                <w:sz w:val="22"/>
                <w:szCs w:val="22"/>
              </w:rPr>
            </w:pPr>
            <w:r>
              <w:rPr>
                <w:rFonts w:ascii="宋体" w:hAnsi="宋体" w:eastAsia="宋体" w:cs="宋体"/>
                <w:spacing w:val="12"/>
                <w:sz w:val="22"/>
                <w:szCs w:val="22"/>
              </w:rPr>
              <w:t>(平方米)</w:t>
            </w:r>
          </w:p>
        </w:tc>
        <w:tc>
          <w:tcPr>
            <w:tcW w:w="2245" w:type="dxa"/>
            <w:vAlign w:val="top"/>
          </w:tcPr>
          <w:p w14:paraId="72ADCEC5">
            <w:pPr>
              <w:rPr>
                <w:rFonts w:ascii="Arial"/>
                <w:sz w:val="21"/>
              </w:rPr>
            </w:pPr>
          </w:p>
        </w:tc>
      </w:tr>
      <w:tr w14:paraId="3FDA3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2007" w:type="dxa"/>
            <w:vAlign w:val="top"/>
          </w:tcPr>
          <w:p w14:paraId="1605F78D">
            <w:pPr>
              <w:spacing w:before="243" w:line="228" w:lineRule="auto"/>
              <w:ind w:left="428"/>
              <w:rPr>
                <w:rFonts w:ascii="宋体" w:hAnsi="宋体" w:eastAsia="宋体" w:cs="宋体"/>
                <w:sz w:val="22"/>
                <w:szCs w:val="22"/>
              </w:rPr>
            </w:pPr>
            <w:r>
              <w:rPr>
                <w:rFonts w:ascii="宋体" w:hAnsi="宋体" w:eastAsia="宋体" w:cs="宋体"/>
                <w:spacing w:val="5"/>
                <w:sz w:val="22"/>
                <w:szCs w:val="22"/>
              </w:rPr>
              <w:t>所有制形式</w:t>
            </w:r>
          </w:p>
        </w:tc>
        <w:tc>
          <w:tcPr>
            <w:tcW w:w="6847" w:type="dxa"/>
            <w:gridSpan w:val="5"/>
            <w:vAlign w:val="top"/>
          </w:tcPr>
          <w:p w14:paraId="546372B0">
            <w:pPr>
              <w:spacing w:before="93" w:line="228" w:lineRule="auto"/>
              <w:ind w:left="55"/>
              <w:rPr>
                <w:rFonts w:ascii="宋体" w:hAnsi="宋体" w:eastAsia="宋体" w:cs="宋体"/>
                <w:sz w:val="22"/>
                <w:szCs w:val="22"/>
              </w:rPr>
            </w:pPr>
            <w:r>
              <w:rPr>
                <w:rFonts w:ascii="宋体" w:hAnsi="宋体" w:eastAsia="宋体" w:cs="宋体"/>
                <w:spacing w:val="1"/>
                <w:sz w:val="22"/>
                <w:szCs w:val="22"/>
              </w:rPr>
              <w:t>□全民</w:t>
            </w:r>
            <w:r>
              <w:rPr>
                <w:rFonts w:ascii="宋体" w:hAnsi="宋体" w:eastAsia="宋体" w:cs="宋体"/>
                <w:spacing w:val="10"/>
                <w:sz w:val="22"/>
                <w:szCs w:val="22"/>
              </w:rPr>
              <w:t xml:space="preserve">          </w:t>
            </w:r>
            <w:r>
              <w:rPr>
                <w:rFonts w:ascii="宋体" w:hAnsi="宋体" w:eastAsia="宋体" w:cs="宋体"/>
                <w:spacing w:val="1"/>
                <w:sz w:val="22"/>
                <w:szCs w:val="22"/>
              </w:rPr>
              <w:t>□集体</w:t>
            </w:r>
            <w:r>
              <w:rPr>
                <w:rFonts w:ascii="宋体" w:hAnsi="宋体" w:eastAsia="宋体" w:cs="宋体"/>
                <w:spacing w:val="4"/>
                <w:sz w:val="22"/>
                <w:szCs w:val="22"/>
              </w:rPr>
              <w:t xml:space="preserve">           </w:t>
            </w:r>
            <w:r>
              <w:rPr>
                <w:rFonts w:ascii="宋体" w:hAnsi="宋体" w:eastAsia="宋体" w:cs="宋体"/>
                <w:spacing w:val="1"/>
                <w:sz w:val="22"/>
                <w:szCs w:val="22"/>
              </w:rPr>
              <w:t>□私人</w:t>
            </w:r>
          </w:p>
          <w:p w14:paraId="4E60144E">
            <w:pPr>
              <w:spacing w:before="64" w:line="225" w:lineRule="auto"/>
              <w:ind w:right="7"/>
              <w:jc w:val="right"/>
              <w:rPr>
                <w:rFonts w:ascii="宋体" w:hAnsi="宋体" w:eastAsia="宋体" w:cs="宋体"/>
                <w:sz w:val="22"/>
                <w:szCs w:val="22"/>
              </w:rPr>
            </w:pPr>
            <w:r>
              <w:rPr>
                <w:rFonts w:ascii="宋体" w:hAnsi="宋体" w:eastAsia="宋体" w:cs="宋体"/>
                <w:spacing w:val="10"/>
                <w:sz w:val="22"/>
                <w:szCs w:val="22"/>
              </w:rPr>
              <w:t>□中外合资(合作)                □其他(股份制、股份合作制)</w:t>
            </w:r>
          </w:p>
        </w:tc>
      </w:tr>
      <w:tr w14:paraId="3DA9D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007" w:type="dxa"/>
            <w:vAlign w:val="top"/>
          </w:tcPr>
          <w:p w14:paraId="069739EF">
            <w:pPr>
              <w:spacing w:before="133" w:line="225" w:lineRule="auto"/>
              <w:ind w:left="322"/>
              <w:rPr>
                <w:rFonts w:ascii="宋体" w:hAnsi="宋体" w:eastAsia="宋体" w:cs="宋体"/>
                <w:sz w:val="22"/>
                <w:szCs w:val="22"/>
              </w:rPr>
            </w:pPr>
            <w:r>
              <w:rPr>
                <w:rFonts w:ascii="宋体" w:hAnsi="宋体" w:eastAsia="宋体" w:cs="宋体"/>
                <w:spacing w:val="12"/>
                <w:sz w:val="22"/>
                <w:szCs w:val="22"/>
              </w:rPr>
              <w:t>正式运营时间</w:t>
            </w:r>
          </w:p>
        </w:tc>
        <w:tc>
          <w:tcPr>
            <w:tcW w:w="2334" w:type="dxa"/>
            <w:gridSpan w:val="2"/>
            <w:vAlign w:val="top"/>
          </w:tcPr>
          <w:p w14:paraId="588FCB7B">
            <w:pPr>
              <w:rPr>
                <w:rFonts w:ascii="Arial"/>
                <w:sz w:val="21"/>
              </w:rPr>
            </w:pPr>
          </w:p>
        </w:tc>
        <w:tc>
          <w:tcPr>
            <w:tcW w:w="2268" w:type="dxa"/>
            <w:gridSpan w:val="2"/>
            <w:vAlign w:val="top"/>
          </w:tcPr>
          <w:p w14:paraId="3F578348">
            <w:pPr>
              <w:spacing w:before="133" w:line="225" w:lineRule="auto"/>
              <w:ind w:left="726"/>
              <w:rPr>
                <w:rFonts w:ascii="宋体" w:hAnsi="宋体" w:eastAsia="宋体" w:cs="宋体"/>
                <w:sz w:val="22"/>
                <w:szCs w:val="22"/>
              </w:rPr>
            </w:pPr>
            <w:r>
              <w:rPr>
                <w:rFonts w:ascii="宋体" w:hAnsi="宋体" w:eastAsia="宋体" w:cs="宋体"/>
                <w:spacing w:val="15"/>
                <w:sz w:val="22"/>
                <w:szCs w:val="22"/>
              </w:rPr>
              <w:t>主管部门</w:t>
            </w:r>
          </w:p>
        </w:tc>
        <w:tc>
          <w:tcPr>
            <w:tcW w:w="2245" w:type="dxa"/>
            <w:vAlign w:val="top"/>
          </w:tcPr>
          <w:p w14:paraId="088172A2">
            <w:pPr>
              <w:rPr>
                <w:rFonts w:ascii="Arial"/>
                <w:sz w:val="21"/>
              </w:rPr>
            </w:pPr>
          </w:p>
        </w:tc>
      </w:tr>
      <w:tr w14:paraId="366D8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007" w:type="dxa"/>
            <w:vAlign w:val="top"/>
          </w:tcPr>
          <w:p w14:paraId="69A98283">
            <w:pPr>
              <w:spacing w:before="133" w:line="243" w:lineRule="auto"/>
              <w:ind w:left="693" w:right="27" w:hanging="356"/>
              <w:rPr>
                <w:rFonts w:ascii="宋体" w:hAnsi="宋体" w:eastAsia="宋体" w:cs="宋体"/>
                <w:sz w:val="22"/>
                <w:szCs w:val="22"/>
              </w:rPr>
            </w:pPr>
            <w:r>
              <w:rPr>
                <w:rFonts w:ascii="宋体" w:hAnsi="宋体" w:eastAsia="宋体" w:cs="宋体"/>
                <w:spacing w:val="13"/>
                <w:sz w:val="22"/>
                <w:szCs w:val="22"/>
              </w:rPr>
              <w:t>基本账户开户银</w:t>
            </w:r>
            <w:r>
              <w:rPr>
                <w:rFonts w:ascii="宋体" w:hAnsi="宋体" w:eastAsia="宋体" w:cs="宋体"/>
                <w:spacing w:val="4"/>
                <w:sz w:val="22"/>
                <w:szCs w:val="22"/>
              </w:rPr>
              <w:t xml:space="preserve"> </w:t>
            </w:r>
            <w:r>
              <w:rPr>
                <w:rFonts w:ascii="宋体" w:hAnsi="宋体" w:eastAsia="宋体" w:cs="宋体"/>
                <w:spacing w:val="11"/>
                <w:sz w:val="22"/>
                <w:szCs w:val="22"/>
              </w:rPr>
              <w:t>行及账号</w:t>
            </w:r>
          </w:p>
        </w:tc>
        <w:tc>
          <w:tcPr>
            <w:tcW w:w="6847" w:type="dxa"/>
            <w:gridSpan w:val="5"/>
            <w:vAlign w:val="top"/>
          </w:tcPr>
          <w:p w14:paraId="684B9867">
            <w:pPr>
              <w:rPr>
                <w:rFonts w:ascii="Arial"/>
                <w:sz w:val="21"/>
              </w:rPr>
            </w:pPr>
          </w:p>
        </w:tc>
      </w:tr>
      <w:tr w14:paraId="1D527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007" w:type="dxa"/>
            <w:vMerge w:val="restart"/>
            <w:tcBorders>
              <w:bottom w:val="nil"/>
            </w:tcBorders>
            <w:vAlign w:val="top"/>
          </w:tcPr>
          <w:p w14:paraId="04B3647C">
            <w:pPr>
              <w:spacing w:line="271" w:lineRule="auto"/>
              <w:rPr>
                <w:rFonts w:ascii="Arial"/>
                <w:sz w:val="21"/>
              </w:rPr>
            </w:pPr>
          </w:p>
          <w:p w14:paraId="25C183C6">
            <w:pPr>
              <w:spacing w:before="72" w:line="228" w:lineRule="auto"/>
              <w:ind w:left="429"/>
              <w:rPr>
                <w:rFonts w:ascii="宋体" w:hAnsi="宋体" w:eastAsia="宋体" w:cs="宋体"/>
                <w:sz w:val="22"/>
                <w:szCs w:val="22"/>
              </w:rPr>
            </w:pPr>
            <w:r>
              <w:rPr>
                <w:rFonts w:ascii="宋体" w:hAnsi="宋体" w:eastAsia="宋体" w:cs="宋体"/>
                <w:spacing w:val="4"/>
                <w:sz w:val="22"/>
                <w:szCs w:val="22"/>
              </w:rPr>
              <w:t>法定代表人</w:t>
            </w:r>
          </w:p>
        </w:tc>
        <w:tc>
          <w:tcPr>
            <w:tcW w:w="2334" w:type="dxa"/>
            <w:gridSpan w:val="2"/>
            <w:vAlign w:val="top"/>
          </w:tcPr>
          <w:p w14:paraId="5898FBF4">
            <w:pPr>
              <w:spacing w:before="145" w:line="225" w:lineRule="auto"/>
              <w:ind w:left="10"/>
              <w:rPr>
                <w:rFonts w:ascii="宋体" w:hAnsi="宋体" w:eastAsia="宋体" w:cs="宋体"/>
                <w:sz w:val="22"/>
                <w:szCs w:val="22"/>
              </w:rPr>
            </w:pPr>
            <w:r>
              <w:rPr>
                <w:rFonts w:ascii="宋体" w:hAnsi="宋体" w:eastAsia="宋体" w:cs="宋体"/>
                <w:spacing w:val="4"/>
                <w:sz w:val="22"/>
                <w:szCs w:val="22"/>
              </w:rPr>
              <w:t>姓名：</w:t>
            </w:r>
          </w:p>
        </w:tc>
        <w:tc>
          <w:tcPr>
            <w:tcW w:w="4513" w:type="dxa"/>
            <w:gridSpan w:val="3"/>
            <w:vAlign w:val="top"/>
          </w:tcPr>
          <w:p w14:paraId="34B95EF4">
            <w:pPr>
              <w:spacing w:before="148" w:line="223" w:lineRule="auto"/>
              <w:ind w:left="46"/>
              <w:rPr>
                <w:rFonts w:ascii="宋体" w:hAnsi="宋体" w:eastAsia="宋体" w:cs="宋体"/>
                <w:sz w:val="22"/>
                <w:szCs w:val="22"/>
              </w:rPr>
            </w:pPr>
            <w:r>
              <w:rPr>
                <w:rFonts w:ascii="宋体" w:hAnsi="宋体" w:eastAsia="宋体" w:cs="宋体"/>
                <w:spacing w:val="5"/>
                <w:sz w:val="22"/>
                <w:szCs w:val="22"/>
              </w:rPr>
              <w:t>联系电话：</w:t>
            </w:r>
          </w:p>
        </w:tc>
      </w:tr>
      <w:tr w14:paraId="2CA3B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007" w:type="dxa"/>
            <w:vMerge w:val="continue"/>
            <w:tcBorders>
              <w:top w:val="nil"/>
            </w:tcBorders>
            <w:vAlign w:val="top"/>
          </w:tcPr>
          <w:p w14:paraId="30A1BB0B">
            <w:pPr>
              <w:rPr>
                <w:rFonts w:ascii="Arial"/>
                <w:sz w:val="21"/>
              </w:rPr>
            </w:pPr>
          </w:p>
        </w:tc>
        <w:tc>
          <w:tcPr>
            <w:tcW w:w="6847" w:type="dxa"/>
            <w:gridSpan w:val="5"/>
            <w:vAlign w:val="top"/>
          </w:tcPr>
          <w:p w14:paraId="7BAFE012">
            <w:pPr>
              <w:spacing w:before="137" w:line="222" w:lineRule="auto"/>
              <w:ind w:left="38"/>
              <w:rPr>
                <w:rFonts w:ascii="宋体" w:hAnsi="宋体" w:eastAsia="宋体" w:cs="宋体"/>
                <w:sz w:val="22"/>
                <w:szCs w:val="22"/>
              </w:rPr>
            </w:pPr>
            <w:r>
              <w:rPr>
                <w:rFonts w:ascii="宋体" w:hAnsi="宋体" w:eastAsia="宋体" w:cs="宋体"/>
                <w:spacing w:val="5"/>
                <w:sz w:val="22"/>
                <w:szCs w:val="22"/>
              </w:rPr>
              <w:t>身份证号码：</w:t>
            </w:r>
          </w:p>
        </w:tc>
      </w:tr>
      <w:tr w14:paraId="497B1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007" w:type="dxa"/>
            <w:vMerge w:val="restart"/>
            <w:tcBorders>
              <w:bottom w:val="nil"/>
            </w:tcBorders>
            <w:vAlign w:val="top"/>
          </w:tcPr>
          <w:p w14:paraId="61564B40">
            <w:pPr>
              <w:spacing w:before="219" w:line="228" w:lineRule="auto"/>
              <w:ind w:left="434"/>
              <w:rPr>
                <w:rFonts w:ascii="宋体" w:hAnsi="宋体" w:eastAsia="宋体" w:cs="宋体"/>
                <w:sz w:val="22"/>
                <w:szCs w:val="22"/>
              </w:rPr>
            </w:pPr>
            <w:r>
              <w:rPr>
                <w:rFonts w:ascii="宋体" w:hAnsi="宋体" w:eastAsia="宋体" w:cs="宋体"/>
                <w:spacing w:val="8"/>
                <w:sz w:val="22"/>
                <w:szCs w:val="22"/>
              </w:rPr>
              <w:t>实际控制人</w:t>
            </w:r>
          </w:p>
          <w:p w14:paraId="429A6808">
            <w:pPr>
              <w:spacing w:before="63" w:line="227" w:lineRule="auto"/>
              <w:ind w:left="358"/>
              <w:rPr>
                <w:rFonts w:ascii="宋体" w:hAnsi="宋体" w:eastAsia="宋体" w:cs="宋体"/>
                <w:sz w:val="22"/>
                <w:szCs w:val="22"/>
              </w:rPr>
            </w:pPr>
            <w:r>
              <w:rPr>
                <w:rFonts w:ascii="宋体" w:hAnsi="宋体" w:eastAsia="宋体" w:cs="宋体"/>
                <w:spacing w:val="12"/>
                <w:sz w:val="22"/>
                <w:szCs w:val="22"/>
              </w:rPr>
              <w:t>(主要负责人)</w:t>
            </w:r>
          </w:p>
        </w:tc>
        <w:tc>
          <w:tcPr>
            <w:tcW w:w="2334" w:type="dxa"/>
            <w:gridSpan w:val="2"/>
            <w:vAlign w:val="top"/>
          </w:tcPr>
          <w:p w14:paraId="770513FB">
            <w:pPr>
              <w:spacing w:before="137" w:line="225" w:lineRule="auto"/>
              <w:ind w:left="10"/>
              <w:rPr>
                <w:rFonts w:ascii="宋体" w:hAnsi="宋体" w:eastAsia="宋体" w:cs="宋体"/>
                <w:sz w:val="22"/>
                <w:szCs w:val="22"/>
              </w:rPr>
            </w:pPr>
            <w:r>
              <w:rPr>
                <w:rFonts w:ascii="宋体" w:hAnsi="宋体" w:eastAsia="宋体" w:cs="宋体"/>
                <w:spacing w:val="4"/>
                <w:sz w:val="22"/>
                <w:szCs w:val="22"/>
              </w:rPr>
              <w:t>姓名：</w:t>
            </w:r>
          </w:p>
        </w:tc>
        <w:tc>
          <w:tcPr>
            <w:tcW w:w="4513" w:type="dxa"/>
            <w:gridSpan w:val="3"/>
            <w:vAlign w:val="top"/>
          </w:tcPr>
          <w:p w14:paraId="105383DF">
            <w:pPr>
              <w:spacing w:before="140" w:line="223" w:lineRule="auto"/>
              <w:ind w:left="46"/>
              <w:rPr>
                <w:rFonts w:ascii="宋体" w:hAnsi="宋体" w:eastAsia="宋体" w:cs="宋体"/>
                <w:sz w:val="22"/>
                <w:szCs w:val="22"/>
              </w:rPr>
            </w:pPr>
            <w:r>
              <w:rPr>
                <w:rFonts w:ascii="宋体" w:hAnsi="宋体" w:eastAsia="宋体" w:cs="宋体"/>
                <w:spacing w:val="5"/>
                <w:sz w:val="22"/>
                <w:szCs w:val="22"/>
              </w:rPr>
              <w:t>联系电话：</w:t>
            </w:r>
          </w:p>
        </w:tc>
      </w:tr>
      <w:tr w14:paraId="594B3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007" w:type="dxa"/>
            <w:vMerge w:val="continue"/>
            <w:tcBorders>
              <w:top w:val="nil"/>
            </w:tcBorders>
            <w:vAlign w:val="top"/>
          </w:tcPr>
          <w:p w14:paraId="78321B2F">
            <w:pPr>
              <w:rPr>
                <w:rFonts w:ascii="Arial"/>
                <w:sz w:val="21"/>
              </w:rPr>
            </w:pPr>
          </w:p>
        </w:tc>
        <w:tc>
          <w:tcPr>
            <w:tcW w:w="6847" w:type="dxa"/>
            <w:gridSpan w:val="5"/>
            <w:vAlign w:val="top"/>
          </w:tcPr>
          <w:p w14:paraId="239ED29C">
            <w:pPr>
              <w:spacing w:before="136" w:line="225" w:lineRule="auto"/>
              <w:ind w:left="38"/>
              <w:rPr>
                <w:rFonts w:ascii="宋体" w:hAnsi="宋体" w:eastAsia="宋体" w:cs="宋体"/>
                <w:sz w:val="22"/>
                <w:szCs w:val="22"/>
              </w:rPr>
            </w:pPr>
            <w:r>
              <w:rPr>
                <w:rFonts w:ascii="宋体" w:hAnsi="宋体" w:eastAsia="宋体" w:cs="宋体"/>
                <w:spacing w:val="5"/>
                <w:sz w:val="22"/>
                <w:szCs w:val="22"/>
              </w:rPr>
              <w:t>身份证号码：</w:t>
            </w:r>
          </w:p>
        </w:tc>
      </w:tr>
      <w:tr w14:paraId="47437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007" w:type="dxa"/>
            <w:vAlign w:val="top"/>
          </w:tcPr>
          <w:p w14:paraId="3C86990D">
            <w:pPr>
              <w:spacing w:before="136" w:line="228" w:lineRule="auto"/>
              <w:ind w:left="457"/>
              <w:rPr>
                <w:rFonts w:ascii="宋体" w:hAnsi="宋体" w:eastAsia="宋体" w:cs="宋体"/>
                <w:sz w:val="22"/>
                <w:szCs w:val="22"/>
              </w:rPr>
            </w:pPr>
            <w:r>
              <w:rPr>
                <w:rFonts w:ascii="宋体" w:hAnsi="宋体" w:eastAsia="宋体" w:cs="宋体"/>
                <w:spacing w:val="13"/>
                <w:sz w:val="22"/>
                <w:szCs w:val="22"/>
              </w:rPr>
              <w:t>主管医保工作</w:t>
            </w:r>
          </w:p>
          <w:p w14:paraId="3C7A25EB">
            <w:pPr>
              <w:spacing w:before="40" w:line="222" w:lineRule="auto"/>
              <w:ind w:left="816"/>
              <w:rPr>
                <w:rFonts w:ascii="宋体" w:hAnsi="宋体" w:eastAsia="宋体" w:cs="宋体"/>
                <w:sz w:val="22"/>
                <w:szCs w:val="22"/>
              </w:rPr>
            </w:pPr>
            <w:r>
              <w:rPr>
                <w:rFonts w:ascii="宋体" w:hAnsi="宋体" w:eastAsia="宋体" w:cs="宋体"/>
                <w:spacing w:val="8"/>
                <w:sz w:val="22"/>
                <w:szCs w:val="22"/>
              </w:rPr>
              <w:t>负责人</w:t>
            </w:r>
          </w:p>
        </w:tc>
        <w:tc>
          <w:tcPr>
            <w:tcW w:w="2334" w:type="dxa"/>
            <w:gridSpan w:val="2"/>
            <w:vAlign w:val="top"/>
          </w:tcPr>
          <w:p w14:paraId="53094B68">
            <w:pPr>
              <w:rPr>
                <w:rFonts w:ascii="Arial"/>
                <w:sz w:val="21"/>
              </w:rPr>
            </w:pPr>
          </w:p>
        </w:tc>
        <w:tc>
          <w:tcPr>
            <w:tcW w:w="2268" w:type="dxa"/>
            <w:gridSpan w:val="2"/>
            <w:vAlign w:val="top"/>
          </w:tcPr>
          <w:p w14:paraId="1D34FF91">
            <w:pPr>
              <w:spacing w:before="280" w:line="230" w:lineRule="auto"/>
              <w:ind w:left="725"/>
              <w:rPr>
                <w:rFonts w:ascii="宋体" w:hAnsi="宋体" w:eastAsia="宋体" w:cs="宋体"/>
                <w:sz w:val="22"/>
                <w:szCs w:val="22"/>
              </w:rPr>
            </w:pPr>
            <w:r>
              <w:rPr>
                <w:rFonts w:ascii="宋体" w:hAnsi="宋体" w:eastAsia="宋体" w:cs="宋体"/>
                <w:spacing w:val="4"/>
                <w:sz w:val="22"/>
                <w:szCs w:val="22"/>
              </w:rPr>
              <w:t>联系电话</w:t>
            </w:r>
          </w:p>
        </w:tc>
        <w:tc>
          <w:tcPr>
            <w:tcW w:w="2245" w:type="dxa"/>
            <w:vAlign w:val="top"/>
          </w:tcPr>
          <w:p w14:paraId="65E83E43">
            <w:pPr>
              <w:rPr>
                <w:rFonts w:ascii="Arial"/>
                <w:sz w:val="21"/>
              </w:rPr>
            </w:pPr>
          </w:p>
        </w:tc>
      </w:tr>
      <w:tr w14:paraId="104F3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2007" w:type="dxa"/>
            <w:vAlign w:val="top"/>
          </w:tcPr>
          <w:p w14:paraId="7B791B3D">
            <w:pPr>
              <w:spacing w:before="137" w:line="228" w:lineRule="auto"/>
              <w:ind w:left="465"/>
              <w:rPr>
                <w:rFonts w:ascii="宋体" w:hAnsi="宋体" w:eastAsia="宋体" w:cs="宋体"/>
                <w:sz w:val="22"/>
                <w:szCs w:val="22"/>
              </w:rPr>
            </w:pPr>
            <w:r>
              <w:rPr>
                <w:rFonts w:ascii="宋体" w:hAnsi="宋体" w:eastAsia="宋体" w:cs="宋体"/>
                <w:spacing w:val="11"/>
                <w:sz w:val="22"/>
                <w:szCs w:val="22"/>
              </w:rPr>
              <w:t>医保职能部门</w:t>
            </w:r>
          </w:p>
          <w:p w14:paraId="39A1FDFD">
            <w:pPr>
              <w:spacing w:before="41" w:line="220" w:lineRule="auto"/>
              <w:ind w:left="808"/>
              <w:rPr>
                <w:rFonts w:ascii="宋体" w:hAnsi="宋体" w:eastAsia="宋体" w:cs="宋体"/>
                <w:sz w:val="22"/>
                <w:szCs w:val="22"/>
              </w:rPr>
            </w:pPr>
            <w:r>
              <w:rPr>
                <w:rFonts w:ascii="宋体" w:hAnsi="宋体" w:eastAsia="宋体" w:cs="宋体"/>
                <w:spacing w:val="10"/>
                <w:sz w:val="22"/>
                <w:szCs w:val="22"/>
              </w:rPr>
              <w:t>联系人</w:t>
            </w:r>
          </w:p>
        </w:tc>
        <w:tc>
          <w:tcPr>
            <w:tcW w:w="2334" w:type="dxa"/>
            <w:gridSpan w:val="2"/>
            <w:vAlign w:val="top"/>
          </w:tcPr>
          <w:p w14:paraId="0278E4EF">
            <w:pPr>
              <w:rPr>
                <w:rFonts w:ascii="Arial"/>
                <w:sz w:val="21"/>
              </w:rPr>
            </w:pPr>
          </w:p>
        </w:tc>
        <w:tc>
          <w:tcPr>
            <w:tcW w:w="2268" w:type="dxa"/>
            <w:gridSpan w:val="2"/>
            <w:vAlign w:val="top"/>
          </w:tcPr>
          <w:p w14:paraId="52C6AA16">
            <w:pPr>
              <w:spacing w:before="291" w:line="230" w:lineRule="auto"/>
              <w:ind w:left="725"/>
              <w:rPr>
                <w:rFonts w:ascii="宋体" w:hAnsi="宋体" w:eastAsia="宋体" w:cs="宋体"/>
                <w:sz w:val="22"/>
                <w:szCs w:val="22"/>
              </w:rPr>
            </w:pPr>
            <w:r>
              <w:rPr>
                <w:rFonts w:ascii="宋体" w:hAnsi="宋体" w:eastAsia="宋体" w:cs="宋体"/>
                <w:spacing w:val="4"/>
                <w:sz w:val="22"/>
                <w:szCs w:val="22"/>
              </w:rPr>
              <w:t>联系电话</w:t>
            </w:r>
          </w:p>
        </w:tc>
        <w:tc>
          <w:tcPr>
            <w:tcW w:w="2245" w:type="dxa"/>
            <w:vAlign w:val="top"/>
          </w:tcPr>
          <w:p w14:paraId="05C2E90C">
            <w:pPr>
              <w:rPr>
                <w:rFonts w:ascii="Arial"/>
                <w:sz w:val="21"/>
              </w:rPr>
            </w:pPr>
          </w:p>
        </w:tc>
      </w:tr>
      <w:tr w14:paraId="067ED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2007" w:type="dxa"/>
            <w:vAlign w:val="top"/>
          </w:tcPr>
          <w:p w14:paraId="05F9D106">
            <w:pPr>
              <w:spacing w:before="252" w:line="228" w:lineRule="auto"/>
              <w:ind w:left="317"/>
              <w:rPr>
                <w:rFonts w:ascii="宋体" w:hAnsi="宋体" w:eastAsia="宋体" w:cs="宋体"/>
                <w:sz w:val="22"/>
                <w:szCs w:val="22"/>
              </w:rPr>
            </w:pPr>
            <w:r>
              <w:rPr>
                <w:rFonts w:ascii="宋体" w:hAnsi="宋体" w:eastAsia="宋体" w:cs="宋体"/>
                <w:spacing w:val="5"/>
                <w:sz w:val="22"/>
                <w:szCs w:val="22"/>
              </w:rPr>
              <w:t>在职职工人数</w:t>
            </w:r>
          </w:p>
        </w:tc>
        <w:tc>
          <w:tcPr>
            <w:tcW w:w="2334" w:type="dxa"/>
            <w:gridSpan w:val="2"/>
            <w:vAlign w:val="top"/>
          </w:tcPr>
          <w:p w14:paraId="50535FB0">
            <w:pPr>
              <w:rPr>
                <w:rFonts w:ascii="Arial"/>
                <w:sz w:val="21"/>
              </w:rPr>
            </w:pPr>
          </w:p>
        </w:tc>
        <w:tc>
          <w:tcPr>
            <w:tcW w:w="2268" w:type="dxa"/>
            <w:gridSpan w:val="2"/>
            <w:vAlign w:val="top"/>
          </w:tcPr>
          <w:p w14:paraId="2B44B325">
            <w:pPr>
              <w:spacing w:before="140"/>
              <w:ind w:left="525" w:right="158" w:hanging="59"/>
              <w:rPr>
                <w:rFonts w:ascii="宋体" w:hAnsi="宋体" w:eastAsia="宋体" w:cs="宋体"/>
                <w:sz w:val="22"/>
                <w:szCs w:val="22"/>
              </w:rPr>
            </w:pPr>
            <w:r>
              <w:rPr>
                <w:rFonts w:ascii="宋体" w:hAnsi="宋体" w:eastAsia="宋体" w:cs="宋体"/>
                <w:spacing w:val="13"/>
                <w:sz w:val="22"/>
                <w:szCs w:val="22"/>
              </w:rPr>
              <w:t>在本单位缴纳社</w:t>
            </w:r>
            <w:r>
              <w:rPr>
                <w:rFonts w:ascii="宋体" w:hAnsi="宋体" w:eastAsia="宋体" w:cs="宋体"/>
                <w:spacing w:val="5"/>
                <w:sz w:val="22"/>
                <w:szCs w:val="22"/>
              </w:rPr>
              <w:t xml:space="preserve"> </w:t>
            </w:r>
            <w:r>
              <w:rPr>
                <w:rFonts w:ascii="宋体" w:hAnsi="宋体" w:eastAsia="宋体" w:cs="宋体"/>
                <w:spacing w:val="7"/>
                <w:sz w:val="22"/>
                <w:szCs w:val="22"/>
              </w:rPr>
              <w:t>保、</w:t>
            </w:r>
            <w:r>
              <w:rPr>
                <w:rFonts w:ascii="宋体" w:hAnsi="宋体" w:eastAsia="宋体" w:cs="宋体"/>
                <w:spacing w:val="47"/>
                <w:sz w:val="22"/>
                <w:szCs w:val="22"/>
              </w:rPr>
              <w:t xml:space="preserve"> </w:t>
            </w:r>
            <w:r>
              <w:rPr>
                <w:rFonts w:ascii="宋体" w:hAnsi="宋体" w:eastAsia="宋体" w:cs="宋体"/>
                <w:spacing w:val="7"/>
                <w:sz w:val="22"/>
                <w:szCs w:val="22"/>
              </w:rPr>
              <w:t>医保人数</w:t>
            </w:r>
          </w:p>
        </w:tc>
        <w:tc>
          <w:tcPr>
            <w:tcW w:w="2245" w:type="dxa"/>
            <w:vAlign w:val="top"/>
          </w:tcPr>
          <w:p w14:paraId="541511F0">
            <w:pPr>
              <w:rPr>
                <w:rFonts w:ascii="Arial"/>
                <w:sz w:val="21"/>
              </w:rPr>
            </w:pPr>
          </w:p>
        </w:tc>
      </w:tr>
      <w:tr w14:paraId="58192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007" w:type="dxa"/>
            <w:vMerge w:val="restart"/>
            <w:tcBorders>
              <w:bottom w:val="nil"/>
            </w:tcBorders>
            <w:vAlign w:val="top"/>
          </w:tcPr>
          <w:p w14:paraId="7D877F51">
            <w:pPr>
              <w:spacing w:line="249" w:lineRule="auto"/>
              <w:rPr>
                <w:rFonts w:ascii="Arial"/>
                <w:sz w:val="21"/>
              </w:rPr>
            </w:pPr>
          </w:p>
          <w:p w14:paraId="71356D8B">
            <w:pPr>
              <w:spacing w:line="249" w:lineRule="auto"/>
              <w:rPr>
                <w:rFonts w:ascii="Arial"/>
                <w:sz w:val="21"/>
              </w:rPr>
            </w:pPr>
          </w:p>
          <w:p w14:paraId="0BB6471C">
            <w:pPr>
              <w:spacing w:line="249" w:lineRule="auto"/>
              <w:rPr>
                <w:rFonts w:ascii="Arial"/>
                <w:sz w:val="21"/>
              </w:rPr>
            </w:pPr>
          </w:p>
          <w:p w14:paraId="32324DAE">
            <w:pPr>
              <w:spacing w:before="72" w:line="228" w:lineRule="auto"/>
              <w:ind w:left="68"/>
              <w:rPr>
                <w:rFonts w:ascii="宋体" w:hAnsi="宋体" w:eastAsia="宋体" w:cs="宋体"/>
                <w:sz w:val="22"/>
                <w:szCs w:val="22"/>
              </w:rPr>
            </w:pPr>
            <w:r>
              <w:rPr>
                <w:rFonts w:ascii="宋体" w:hAnsi="宋体" w:eastAsia="宋体" w:cs="宋体"/>
                <w:spacing w:val="13"/>
                <w:sz w:val="22"/>
                <w:szCs w:val="22"/>
              </w:rPr>
              <w:t>卫技人员汇总情况</w:t>
            </w:r>
          </w:p>
          <w:p w14:paraId="2CBD4816">
            <w:pPr>
              <w:spacing w:before="39" w:line="229" w:lineRule="auto"/>
              <w:ind w:left="106"/>
              <w:rPr>
                <w:rFonts w:ascii="宋体" w:hAnsi="宋体" w:eastAsia="宋体" w:cs="宋体"/>
                <w:sz w:val="22"/>
                <w:szCs w:val="22"/>
              </w:rPr>
            </w:pPr>
            <w:r>
              <w:rPr>
                <w:rFonts w:ascii="宋体" w:hAnsi="宋体" w:eastAsia="宋体" w:cs="宋体"/>
                <w:spacing w:val="8"/>
                <w:sz w:val="22"/>
                <w:szCs w:val="22"/>
              </w:rPr>
              <w:t>(以注册人员为准)</w:t>
            </w:r>
          </w:p>
        </w:tc>
        <w:tc>
          <w:tcPr>
            <w:tcW w:w="1188" w:type="dxa"/>
            <w:vAlign w:val="top"/>
          </w:tcPr>
          <w:p w14:paraId="1BE21369">
            <w:pPr>
              <w:rPr>
                <w:rFonts w:ascii="Arial"/>
                <w:sz w:val="21"/>
              </w:rPr>
            </w:pPr>
          </w:p>
        </w:tc>
        <w:tc>
          <w:tcPr>
            <w:tcW w:w="1417" w:type="dxa"/>
            <w:gridSpan w:val="2"/>
            <w:vAlign w:val="top"/>
          </w:tcPr>
          <w:p w14:paraId="6D8C5531">
            <w:pPr>
              <w:spacing w:before="143" w:line="220" w:lineRule="auto"/>
              <w:ind w:left="504"/>
              <w:rPr>
                <w:rFonts w:ascii="宋体" w:hAnsi="宋体" w:eastAsia="宋体" w:cs="宋体"/>
                <w:sz w:val="22"/>
                <w:szCs w:val="22"/>
              </w:rPr>
            </w:pPr>
            <w:r>
              <w:rPr>
                <w:rFonts w:ascii="宋体" w:hAnsi="宋体" w:eastAsia="宋体" w:cs="宋体"/>
                <w:spacing w:val="8"/>
                <w:sz w:val="22"/>
                <w:szCs w:val="22"/>
              </w:rPr>
              <w:t>人数</w:t>
            </w:r>
          </w:p>
        </w:tc>
        <w:tc>
          <w:tcPr>
            <w:tcW w:w="4242" w:type="dxa"/>
            <w:gridSpan w:val="2"/>
            <w:vAlign w:val="top"/>
          </w:tcPr>
          <w:p w14:paraId="2873D3AD">
            <w:pPr>
              <w:spacing w:before="141" w:line="222" w:lineRule="auto"/>
              <w:ind w:left="825"/>
              <w:rPr>
                <w:rFonts w:ascii="宋体" w:hAnsi="宋体" w:eastAsia="宋体" w:cs="宋体"/>
                <w:sz w:val="22"/>
                <w:szCs w:val="22"/>
              </w:rPr>
            </w:pPr>
            <w:r>
              <w:rPr>
                <w:rFonts w:ascii="宋体" w:hAnsi="宋体" w:eastAsia="宋体" w:cs="宋体"/>
                <w:spacing w:val="7"/>
                <w:sz w:val="22"/>
                <w:szCs w:val="22"/>
              </w:rPr>
              <w:t>第一注册地在本机构的人数</w:t>
            </w:r>
          </w:p>
        </w:tc>
      </w:tr>
      <w:tr w14:paraId="379A1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007" w:type="dxa"/>
            <w:vMerge w:val="continue"/>
            <w:tcBorders>
              <w:top w:val="nil"/>
              <w:bottom w:val="nil"/>
            </w:tcBorders>
            <w:vAlign w:val="top"/>
          </w:tcPr>
          <w:p w14:paraId="0712E9FF">
            <w:pPr>
              <w:rPr>
                <w:rFonts w:ascii="Arial"/>
                <w:sz w:val="21"/>
              </w:rPr>
            </w:pPr>
          </w:p>
        </w:tc>
        <w:tc>
          <w:tcPr>
            <w:tcW w:w="1188" w:type="dxa"/>
            <w:vAlign w:val="top"/>
          </w:tcPr>
          <w:p w14:paraId="20B9E363">
            <w:pPr>
              <w:spacing w:before="147" w:line="220" w:lineRule="auto"/>
              <w:ind w:left="371"/>
              <w:rPr>
                <w:rFonts w:ascii="宋体" w:hAnsi="宋体" w:eastAsia="宋体" w:cs="宋体"/>
                <w:sz w:val="22"/>
                <w:szCs w:val="22"/>
              </w:rPr>
            </w:pPr>
            <w:r>
              <w:rPr>
                <w:rFonts w:ascii="宋体" w:hAnsi="宋体" w:eastAsia="宋体" w:cs="宋体"/>
                <w:spacing w:val="5"/>
                <w:sz w:val="22"/>
                <w:szCs w:val="22"/>
              </w:rPr>
              <w:t>医生</w:t>
            </w:r>
          </w:p>
        </w:tc>
        <w:tc>
          <w:tcPr>
            <w:tcW w:w="1417" w:type="dxa"/>
            <w:gridSpan w:val="2"/>
            <w:vAlign w:val="top"/>
          </w:tcPr>
          <w:p w14:paraId="3A35BD6B">
            <w:pPr>
              <w:rPr>
                <w:rFonts w:ascii="Arial"/>
                <w:sz w:val="21"/>
              </w:rPr>
            </w:pPr>
          </w:p>
        </w:tc>
        <w:tc>
          <w:tcPr>
            <w:tcW w:w="4242" w:type="dxa"/>
            <w:gridSpan w:val="2"/>
            <w:vAlign w:val="top"/>
          </w:tcPr>
          <w:p w14:paraId="3A373E54">
            <w:pPr>
              <w:rPr>
                <w:rFonts w:ascii="Arial"/>
                <w:sz w:val="21"/>
              </w:rPr>
            </w:pPr>
          </w:p>
        </w:tc>
      </w:tr>
      <w:tr w14:paraId="6EE3F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007" w:type="dxa"/>
            <w:vMerge w:val="continue"/>
            <w:tcBorders>
              <w:top w:val="nil"/>
              <w:bottom w:val="nil"/>
            </w:tcBorders>
            <w:vAlign w:val="top"/>
          </w:tcPr>
          <w:p w14:paraId="7170086E">
            <w:pPr>
              <w:rPr>
                <w:rFonts w:ascii="Arial"/>
                <w:sz w:val="21"/>
              </w:rPr>
            </w:pPr>
          </w:p>
        </w:tc>
        <w:tc>
          <w:tcPr>
            <w:tcW w:w="1188" w:type="dxa"/>
            <w:vAlign w:val="top"/>
          </w:tcPr>
          <w:p w14:paraId="4A8541B4">
            <w:pPr>
              <w:spacing w:before="144" w:line="220" w:lineRule="auto"/>
              <w:ind w:left="361"/>
              <w:rPr>
                <w:rFonts w:ascii="宋体" w:hAnsi="宋体" w:eastAsia="宋体" w:cs="宋体"/>
                <w:sz w:val="22"/>
                <w:szCs w:val="22"/>
              </w:rPr>
            </w:pPr>
            <w:r>
              <w:rPr>
                <w:rFonts w:ascii="宋体" w:hAnsi="宋体" w:eastAsia="宋体" w:cs="宋体"/>
                <w:spacing w:val="10"/>
                <w:sz w:val="22"/>
                <w:szCs w:val="22"/>
              </w:rPr>
              <w:t>护士</w:t>
            </w:r>
          </w:p>
        </w:tc>
        <w:tc>
          <w:tcPr>
            <w:tcW w:w="1417" w:type="dxa"/>
            <w:gridSpan w:val="2"/>
            <w:vAlign w:val="top"/>
          </w:tcPr>
          <w:p w14:paraId="6BEECDED">
            <w:pPr>
              <w:rPr>
                <w:rFonts w:ascii="Arial"/>
                <w:sz w:val="21"/>
              </w:rPr>
            </w:pPr>
          </w:p>
        </w:tc>
        <w:tc>
          <w:tcPr>
            <w:tcW w:w="4242" w:type="dxa"/>
            <w:gridSpan w:val="2"/>
            <w:vAlign w:val="top"/>
          </w:tcPr>
          <w:p w14:paraId="16F565A8">
            <w:pPr>
              <w:rPr>
                <w:rFonts w:ascii="Arial"/>
                <w:sz w:val="21"/>
              </w:rPr>
            </w:pPr>
          </w:p>
        </w:tc>
      </w:tr>
      <w:tr w14:paraId="21E72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007" w:type="dxa"/>
            <w:vMerge w:val="continue"/>
            <w:tcBorders>
              <w:top w:val="nil"/>
              <w:bottom w:val="nil"/>
            </w:tcBorders>
            <w:vAlign w:val="top"/>
          </w:tcPr>
          <w:p w14:paraId="19579381">
            <w:pPr>
              <w:rPr>
                <w:rFonts w:ascii="Arial"/>
                <w:sz w:val="21"/>
              </w:rPr>
            </w:pPr>
          </w:p>
        </w:tc>
        <w:tc>
          <w:tcPr>
            <w:tcW w:w="1188" w:type="dxa"/>
            <w:vAlign w:val="top"/>
          </w:tcPr>
          <w:p w14:paraId="45ED9D65">
            <w:pPr>
              <w:spacing w:before="146" w:line="219" w:lineRule="auto"/>
              <w:ind w:left="371"/>
              <w:rPr>
                <w:rFonts w:ascii="宋体" w:hAnsi="宋体" w:eastAsia="宋体" w:cs="宋体"/>
                <w:sz w:val="22"/>
                <w:szCs w:val="22"/>
              </w:rPr>
            </w:pPr>
            <w:r>
              <w:rPr>
                <w:rFonts w:ascii="宋体" w:hAnsi="宋体" w:eastAsia="宋体" w:cs="宋体"/>
                <w:spacing w:val="3"/>
                <w:sz w:val="22"/>
                <w:szCs w:val="22"/>
              </w:rPr>
              <w:t>医技</w:t>
            </w:r>
          </w:p>
        </w:tc>
        <w:tc>
          <w:tcPr>
            <w:tcW w:w="1417" w:type="dxa"/>
            <w:gridSpan w:val="2"/>
            <w:vAlign w:val="top"/>
          </w:tcPr>
          <w:p w14:paraId="20737ED3">
            <w:pPr>
              <w:rPr>
                <w:rFonts w:ascii="Arial"/>
                <w:sz w:val="21"/>
              </w:rPr>
            </w:pPr>
          </w:p>
        </w:tc>
        <w:tc>
          <w:tcPr>
            <w:tcW w:w="4242" w:type="dxa"/>
            <w:gridSpan w:val="2"/>
            <w:vAlign w:val="top"/>
          </w:tcPr>
          <w:p w14:paraId="799C0174">
            <w:pPr>
              <w:rPr>
                <w:rFonts w:ascii="Arial"/>
                <w:sz w:val="21"/>
              </w:rPr>
            </w:pPr>
          </w:p>
        </w:tc>
      </w:tr>
      <w:tr w14:paraId="41897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007" w:type="dxa"/>
            <w:vMerge w:val="continue"/>
            <w:tcBorders>
              <w:top w:val="nil"/>
              <w:bottom w:val="nil"/>
            </w:tcBorders>
            <w:vAlign w:val="top"/>
          </w:tcPr>
          <w:p w14:paraId="15DCAA0E">
            <w:pPr>
              <w:rPr>
                <w:rFonts w:ascii="Arial"/>
                <w:sz w:val="21"/>
              </w:rPr>
            </w:pPr>
          </w:p>
        </w:tc>
        <w:tc>
          <w:tcPr>
            <w:tcW w:w="1188" w:type="dxa"/>
            <w:vAlign w:val="top"/>
          </w:tcPr>
          <w:p w14:paraId="468365B2">
            <w:pPr>
              <w:spacing w:before="146" w:line="218" w:lineRule="auto"/>
              <w:ind w:left="363"/>
              <w:rPr>
                <w:rFonts w:ascii="宋体" w:hAnsi="宋体" w:eastAsia="宋体" w:cs="宋体"/>
                <w:sz w:val="22"/>
                <w:szCs w:val="22"/>
              </w:rPr>
            </w:pPr>
            <w:r>
              <w:rPr>
                <w:rFonts w:ascii="宋体" w:hAnsi="宋体" w:eastAsia="宋体" w:cs="宋体"/>
                <w:spacing w:val="9"/>
                <w:sz w:val="22"/>
                <w:szCs w:val="22"/>
              </w:rPr>
              <w:t>药师</w:t>
            </w:r>
          </w:p>
        </w:tc>
        <w:tc>
          <w:tcPr>
            <w:tcW w:w="1417" w:type="dxa"/>
            <w:gridSpan w:val="2"/>
            <w:vAlign w:val="top"/>
          </w:tcPr>
          <w:p w14:paraId="7837E741">
            <w:pPr>
              <w:rPr>
                <w:rFonts w:ascii="Arial"/>
                <w:sz w:val="21"/>
              </w:rPr>
            </w:pPr>
          </w:p>
        </w:tc>
        <w:tc>
          <w:tcPr>
            <w:tcW w:w="4242" w:type="dxa"/>
            <w:gridSpan w:val="2"/>
            <w:vAlign w:val="top"/>
          </w:tcPr>
          <w:p w14:paraId="2A34326F">
            <w:pPr>
              <w:rPr>
                <w:rFonts w:ascii="Arial"/>
                <w:sz w:val="21"/>
              </w:rPr>
            </w:pPr>
          </w:p>
        </w:tc>
      </w:tr>
      <w:tr w14:paraId="22F4B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1" w:hRule="atLeast"/>
        </w:trPr>
        <w:tc>
          <w:tcPr>
            <w:tcW w:w="2007" w:type="dxa"/>
            <w:vMerge w:val="continue"/>
            <w:tcBorders>
              <w:top w:val="nil"/>
            </w:tcBorders>
            <w:vAlign w:val="top"/>
          </w:tcPr>
          <w:p w14:paraId="4B863D14">
            <w:pPr>
              <w:rPr>
                <w:rFonts w:ascii="Arial"/>
                <w:sz w:val="21"/>
              </w:rPr>
            </w:pPr>
          </w:p>
        </w:tc>
        <w:tc>
          <w:tcPr>
            <w:tcW w:w="1188" w:type="dxa"/>
            <w:vAlign w:val="top"/>
          </w:tcPr>
          <w:p w14:paraId="41DA4DE6">
            <w:pPr>
              <w:spacing w:before="156" w:line="222" w:lineRule="auto"/>
              <w:ind w:left="361"/>
              <w:rPr>
                <w:rFonts w:ascii="宋体" w:hAnsi="宋体" w:eastAsia="宋体" w:cs="宋体"/>
                <w:sz w:val="22"/>
                <w:szCs w:val="22"/>
              </w:rPr>
            </w:pPr>
            <w:r>
              <w:rPr>
                <w:rFonts w:ascii="宋体" w:hAnsi="宋体" w:eastAsia="宋体" w:cs="宋体"/>
                <w:spacing w:val="1"/>
                <w:sz w:val="22"/>
                <w:szCs w:val="22"/>
              </w:rPr>
              <w:t>合计</w:t>
            </w:r>
          </w:p>
        </w:tc>
        <w:tc>
          <w:tcPr>
            <w:tcW w:w="1417" w:type="dxa"/>
            <w:gridSpan w:val="2"/>
            <w:vAlign w:val="top"/>
          </w:tcPr>
          <w:p w14:paraId="502F7BE6">
            <w:pPr>
              <w:rPr>
                <w:rFonts w:ascii="Arial"/>
                <w:sz w:val="21"/>
              </w:rPr>
            </w:pPr>
          </w:p>
        </w:tc>
        <w:tc>
          <w:tcPr>
            <w:tcW w:w="4242" w:type="dxa"/>
            <w:gridSpan w:val="2"/>
            <w:vAlign w:val="top"/>
          </w:tcPr>
          <w:p w14:paraId="07AEE6CE">
            <w:pPr>
              <w:rPr>
                <w:rFonts w:ascii="Arial"/>
                <w:sz w:val="21"/>
              </w:rPr>
            </w:pPr>
          </w:p>
        </w:tc>
      </w:tr>
    </w:tbl>
    <w:p w14:paraId="1405D3FB">
      <w:pPr>
        <w:rPr>
          <w:rFonts w:ascii="Arial"/>
          <w:sz w:val="21"/>
        </w:rPr>
      </w:pPr>
    </w:p>
    <w:p w14:paraId="40051D4C">
      <w:pPr>
        <w:spacing w:before="92"/>
      </w:pPr>
    </w:p>
    <w:p w14:paraId="0396849D">
      <w:pPr>
        <w:spacing w:before="91"/>
      </w:pPr>
    </w:p>
    <w:tbl>
      <w:tblPr>
        <w:tblStyle w:val="10"/>
        <w:tblW w:w="88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7"/>
        <w:gridCol w:w="1198"/>
        <w:gridCol w:w="1417"/>
        <w:gridCol w:w="2356"/>
        <w:gridCol w:w="1018"/>
        <w:gridCol w:w="848"/>
      </w:tblGrid>
      <w:tr w14:paraId="21FC8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1997" w:type="dxa"/>
            <w:vMerge w:val="restart"/>
            <w:tcBorders>
              <w:bottom w:val="nil"/>
            </w:tcBorders>
            <w:vAlign w:val="top"/>
          </w:tcPr>
          <w:p w14:paraId="669EB9DD">
            <w:pPr>
              <w:spacing w:line="359" w:lineRule="auto"/>
              <w:rPr>
                <w:rFonts w:ascii="Arial"/>
                <w:sz w:val="21"/>
              </w:rPr>
            </w:pPr>
          </w:p>
          <w:p w14:paraId="6529AE3E">
            <w:pPr>
              <w:spacing w:line="360" w:lineRule="auto"/>
              <w:rPr>
                <w:rFonts w:ascii="Arial"/>
                <w:sz w:val="21"/>
              </w:rPr>
            </w:pPr>
          </w:p>
          <w:p w14:paraId="6B4E3657">
            <w:pPr>
              <w:spacing w:before="72" w:line="266" w:lineRule="auto"/>
              <w:ind w:left="170" w:right="99" w:hanging="80"/>
              <w:jc w:val="both"/>
              <w:rPr>
                <w:rFonts w:ascii="宋体" w:hAnsi="宋体" w:eastAsia="宋体" w:cs="宋体"/>
                <w:sz w:val="22"/>
                <w:szCs w:val="22"/>
              </w:rPr>
            </w:pPr>
            <w:r>
              <w:rPr>
                <w:rFonts w:ascii="宋体" w:hAnsi="宋体" w:eastAsia="宋体" w:cs="宋体"/>
                <w:spacing w:val="5"/>
                <w:sz w:val="22"/>
                <w:szCs w:val="22"/>
              </w:rPr>
              <w:t>科室设置、医护人</w:t>
            </w:r>
            <w:r>
              <w:rPr>
                <w:rFonts w:ascii="宋体" w:hAnsi="宋体" w:eastAsia="宋体" w:cs="宋体"/>
                <w:spacing w:val="1"/>
                <w:sz w:val="22"/>
                <w:szCs w:val="22"/>
              </w:rPr>
              <w:t xml:space="preserve"> </w:t>
            </w:r>
            <w:r>
              <w:rPr>
                <w:rFonts w:ascii="宋体" w:hAnsi="宋体" w:eastAsia="宋体" w:cs="宋体"/>
                <w:spacing w:val="6"/>
                <w:sz w:val="22"/>
                <w:szCs w:val="22"/>
              </w:rPr>
              <w:t>员(以注册人员为</w:t>
            </w:r>
            <w:r>
              <w:rPr>
                <w:rFonts w:ascii="宋体" w:hAnsi="宋体" w:eastAsia="宋体" w:cs="宋体"/>
                <w:spacing w:val="5"/>
                <w:sz w:val="22"/>
                <w:szCs w:val="22"/>
              </w:rPr>
              <w:t xml:space="preserve"> 准)、病床数情况</w:t>
            </w:r>
          </w:p>
        </w:tc>
        <w:tc>
          <w:tcPr>
            <w:tcW w:w="1198" w:type="dxa"/>
            <w:vAlign w:val="top"/>
          </w:tcPr>
          <w:p w14:paraId="53DEA701">
            <w:pPr>
              <w:spacing w:line="412" w:lineRule="auto"/>
              <w:rPr>
                <w:rFonts w:ascii="Arial"/>
                <w:sz w:val="21"/>
              </w:rPr>
            </w:pPr>
          </w:p>
          <w:p w14:paraId="7F0457C4">
            <w:pPr>
              <w:spacing w:before="72" w:line="227" w:lineRule="auto"/>
              <w:ind w:left="370"/>
              <w:rPr>
                <w:rFonts w:ascii="宋体" w:hAnsi="宋体" w:eastAsia="宋体" w:cs="宋体"/>
                <w:sz w:val="22"/>
                <w:szCs w:val="22"/>
              </w:rPr>
            </w:pPr>
            <w:r>
              <w:rPr>
                <w:rFonts w:ascii="宋体" w:hAnsi="宋体" w:eastAsia="宋体" w:cs="宋体"/>
                <w:spacing w:val="2"/>
                <w:sz w:val="22"/>
                <w:szCs w:val="22"/>
              </w:rPr>
              <w:t>科室</w:t>
            </w:r>
          </w:p>
        </w:tc>
        <w:tc>
          <w:tcPr>
            <w:tcW w:w="1417" w:type="dxa"/>
            <w:vAlign w:val="top"/>
          </w:tcPr>
          <w:p w14:paraId="0ECB269C">
            <w:pPr>
              <w:spacing w:before="278" w:line="283" w:lineRule="auto"/>
              <w:ind w:left="361" w:right="249" w:hanging="109"/>
              <w:rPr>
                <w:rFonts w:ascii="宋体" w:hAnsi="宋体" w:eastAsia="宋体" w:cs="宋体"/>
                <w:sz w:val="22"/>
                <w:szCs w:val="22"/>
              </w:rPr>
            </w:pPr>
            <w:r>
              <w:rPr>
                <w:rFonts w:ascii="宋体" w:hAnsi="宋体" w:eastAsia="宋体" w:cs="宋体"/>
                <w:spacing w:val="7"/>
                <w:sz w:val="22"/>
                <w:szCs w:val="22"/>
              </w:rPr>
              <w:t>住院开放</w:t>
            </w:r>
            <w:r>
              <w:rPr>
                <w:rFonts w:ascii="宋体" w:hAnsi="宋体" w:eastAsia="宋体" w:cs="宋体"/>
                <w:spacing w:val="1"/>
                <w:sz w:val="22"/>
                <w:szCs w:val="22"/>
              </w:rPr>
              <w:t xml:space="preserve"> </w:t>
            </w:r>
            <w:r>
              <w:rPr>
                <w:rFonts w:ascii="宋体" w:hAnsi="宋体" w:eastAsia="宋体" w:cs="宋体"/>
                <w:spacing w:val="4"/>
                <w:sz w:val="22"/>
                <w:szCs w:val="22"/>
              </w:rPr>
              <w:t>床位数</w:t>
            </w:r>
          </w:p>
        </w:tc>
        <w:tc>
          <w:tcPr>
            <w:tcW w:w="2356" w:type="dxa"/>
            <w:vAlign w:val="top"/>
          </w:tcPr>
          <w:p w14:paraId="48C77325">
            <w:pPr>
              <w:spacing w:before="95" w:line="228" w:lineRule="auto"/>
              <w:ind w:left="737"/>
              <w:rPr>
                <w:rFonts w:ascii="宋体" w:hAnsi="宋体" w:eastAsia="宋体" w:cs="宋体"/>
                <w:sz w:val="22"/>
                <w:szCs w:val="22"/>
              </w:rPr>
            </w:pPr>
            <w:r>
              <w:rPr>
                <w:rFonts w:ascii="宋体" w:hAnsi="宋体" w:eastAsia="宋体" w:cs="宋体"/>
                <w:spacing w:val="7"/>
                <w:sz w:val="22"/>
                <w:szCs w:val="22"/>
              </w:rPr>
              <w:t>医生人数</w:t>
            </w:r>
          </w:p>
          <w:p w14:paraId="495D731F">
            <w:pPr>
              <w:spacing w:before="95" w:line="242" w:lineRule="auto"/>
              <w:ind w:left="266" w:right="190" w:hanging="20"/>
              <w:rPr>
                <w:rFonts w:ascii="宋体" w:hAnsi="宋体" w:eastAsia="宋体" w:cs="宋体"/>
                <w:sz w:val="22"/>
                <w:szCs w:val="22"/>
              </w:rPr>
            </w:pPr>
            <w:r>
              <w:rPr>
                <w:rFonts w:ascii="宋体" w:hAnsi="宋体" w:eastAsia="宋体" w:cs="宋体"/>
                <w:spacing w:val="4"/>
                <w:sz w:val="22"/>
                <w:szCs w:val="22"/>
              </w:rPr>
              <w:t>(其中第一注册地在</w:t>
            </w:r>
            <w:r>
              <w:rPr>
                <w:rFonts w:ascii="宋体" w:hAnsi="宋体" w:eastAsia="宋体" w:cs="宋体"/>
                <w:spacing w:val="6"/>
                <w:sz w:val="22"/>
                <w:szCs w:val="22"/>
              </w:rPr>
              <w:t xml:space="preserve"> </w:t>
            </w:r>
            <w:r>
              <w:rPr>
                <w:rFonts w:ascii="宋体" w:hAnsi="宋体" w:eastAsia="宋体" w:cs="宋体"/>
                <w:spacing w:val="5"/>
                <w:sz w:val="22"/>
                <w:szCs w:val="22"/>
              </w:rPr>
              <w:t>本医疗机构的人数</w:t>
            </w:r>
          </w:p>
        </w:tc>
        <w:tc>
          <w:tcPr>
            <w:tcW w:w="1018" w:type="dxa"/>
            <w:vAlign w:val="top"/>
          </w:tcPr>
          <w:p w14:paraId="38A94381">
            <w:pPr>
              <w:spacing w:line="412" w:lineRule="auto"/>
              <w:rPr>
                <w:rFonts w:ascii="Arial"/>
                <w:sz w:val="21"/>
              </w:rPr>
            </w:pPr>
          </w:p>
          <w:p w14:paraId="371F9F4D">
            <w:pPr>
              <w:spacing w:before="71" w:line="228" w:lineRule="auto"/>
              <w:ind w:left="61"/>
              <w:rPr>
                <w:rFonts w:ascii="宋体" w:hAnsi="宋体" w:eastAsia="宋体" w:cs="宋体"/>
                <w:sz w:val="22"/>
                <w:szCs w:val="22"/>
              </w:rPr>
            </w:pPr>
            <w:r>
              <w:rPr>
                <w:rFonts w:ascii="宋体" w:hAnsi="宋体" w:eastAsia="宋体" w:cs="宋体"/>
                <w:spacing w:val="4"/>
                <w:sz w:val="22"/>
                <w:szCs w:val="22"/>
              </w:rPr>
              <w:t>护士人数</w:t>
            </w:r>
          </w:p>
        </w:tc>
        <w:tc>
          <w:tcPr>
            <w:tcW w:w="848" w:type="dxa"/>
            <w:vAlign w:val="top"/>
          </w:tcPr>
          <w:p w14:paraId="30847E4E">
            <w:pPr>
              <w:spacing w:line="415" w:lineRule="auto"/>
              <w:rPr>
                <w:rFonts w:ascii="Arial"/>
                <w:sz w:val="21"/>
              </w:rPr>
            </w:pPr>
          </w:p>
          <w:p w14:paraId="5266F4E7">
            <w:pPr>
              <w:spacing w:before="72" w:line="228" w:lineRule="auto"/>
              <w:ind w:left="202"/>
              <w:rPr>
                <w:rFonts w:ascii="宋体" w:hAnsi="宋体" w:eastAsia="宋体" w:cs="宋体"/>
                <w:sz w:val="22"/>
                <w:szCs w:val="22"/>
              </w:rPr>
            </w:pPr>
            <w:r>
              <w:rPr>
                <w:rFonts w:ascii="宋体" w:hAnsi="宋体" w:eastAsia="宋体" w:cs="宋体"/>
                <w:spacing w:val="1"/>
                <w:sz w:val="22"/>
                <w:szCs w:val="22"/>
              </w:rPr>
              <w:t>其他</w:t>
            </w:r>
          </w:p>
        </w:tc>
      </w:tr>
      <w:tr w14:paraId="4EE36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97" w:type="dxa"/>
            <w:vMerge w:val="continue"/>
            <w:tcBorders>
              <w:top w:val="nil"/>
              <w:bottom w:val="nil"/>
            </w:tcBorders>
            <w:vAlign w:val="top"/>
          </w:tcPr>
          <w:p w14:paraId="44423327">
            <w:pPr>
              <w:rPr>
                <w:rFonts w:ascii="Arial"/>
                <w:sz w:val="21"/>
              </w:rPr>
            </w:pPr>
          </w:p>
        </w:tc>
        <w:tc>
          <w:tcPr>
            <w:tcW w:w="1198" w:type="dxa"/>
            <w:vAlign w:val="top"/>
          </w:tcPr>
          <w:p w14:paraId="19BD1A18">
            <w:pPr>
              <w:rPr>
                <w:rFonts w:ascii="Arial"/>
                <w:sz w:val="21"/>
              </w:rPr>
            </w:pPr>
          </w:p>
        </w:tc>
        <w:tc>
          <w:tcPr>
            <w:tcW w:w="1417" w:type="dxa"/>
            <w:vAlign w:val="top"/>
          </w:tcPr>
          <w:p w14:paraId="08FBEC04">
            <w:pPr>
              <w:rPr>
                <w:rFonts w:ascii="Arial"/>
                <w:sz w:val="21"/>
              </w:rPr>
            </w:pPr>
          </w:p>
        </w:tc>
        <w:tc>
          <w:tcPr>
            <w:tcW w:w="2356" w:type="dxa"/>
            <w:vAlign w:val="top"/>
          </w:tcPr>
          <w:p w14:paraId="153E406E">
            <w:pPr>
              <w:rPr>
                <w:rFonts w:ascii="Arial"/>
                <w:sz w:val="21"/>
              </w:rPr>
            </w:pPr>
          </w:p>
        </w:tc>
        <w:tc>
          <w:tcPr>
            <w:tcW w:w="1018" w:type="dxa"/>
            <w:vAlign w:val="top"/>
          </w:tcPr>
          <w:p w14:paraId="4F1425EF">
            <w:pPr>
              <w:rPr>
                <w:rFonts w:ascii="Arial"/>
                <w:sz w:val="21"/>
              </w:rPr>
            </w:pPr>
          </w:p>
        </w:tc>
        <w:tc>
          <w:tcPr>
            <w:tcW w:w="848" w:type="dxa"/>
            <w:vAlign w:val="top"/>
          </w:tcPr>
          <w:p w14:paraId="0D34B8E0">
            <w:pPr>
              <w:rPr>
                <w:rFonts w:ascii="Arial"/>
                <w:sz w:val="21"/>
              </w:rPr>
            </w:pPr>
          </w:p>
        </w:tc>
      </w:tr>
      <w:tr w14:paraId="5A7E3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997" w:type="dxa"/>
            <w:vMerge w:val="continue"/>
            <w:tcBorders>
              <w:top w:val="nil"/>
              <w:bottom w:val="nil"/>
            </w:tcBorders>
            <w:vAlign w:val="top"/>
          </w:tcPr>
          <w:p w14:paraId="3B97D8FA">
            <w:pPr>
              <w:rPr>
                <w:rFonts w:ascii="Arial"/>
                <w:sz w:val="21"/>
              </w:rPr>
            </w:pPr>
          </w:p>
        </w:tc>
        <w:tc>
          <w:tcPr>
            <w:tcW w:w="1198" w:type="dxa"/>
            <w:vAlign w:val="top"/>
          </w:tcPr>
          <w:p w14:paraId="0F54D320">
            <w:pPr>
              <w:rPr>
                <w:rFonts w:ascii="Arial"/>
                <w:sz w:val="21"/>
              </w:rPr>
            </w:pPr>
          </w:p>
        </w:tc>
        <w:tc>
          <w:tcPr>
            <w:tcW w:w="1417" w:type="dxa"/>
            <w:vAlign w:val="top"/>
          </w:tcPr>
          <w:p w14:paraId="6EB392BE">
            <w:pPr>
              <w:rPr>
                <w:rFonts w:ascii="Arial"/>
                <w:sz w:val="21"/>
              </w:rPr>
            </w:pPr>
          </w:p>
        </w:tc>
        <w:tc>
          <w:tcPr>
            <w:tcW w:w="2356" w:type="dxa"/>
            <w:vAlign w:val="top"/>
          </w:tcPr>
          <w:p w14:paraId="37284EE5">
            <w:pPr>
              <w:rPr>
                <w:rFonts w:ascii="Arial"/>
                <w:sz w:val="21"/>
              </w:rPr>
            </w:pPr>
          </w:p>
        </w:tc>
        <w:tc>
          <w:tcPr>
            <w:tcW w:w="1018" w:type="dxa"/>
            <w:vAlign w:val="top"/>
          </w:tcPr>
          <w:p w14:paraId="0C831DE6">
            <w:pPr>
              <w:rPr>
                <w:rFonts w:ascii="Arial"/>
                <w:sz w:val="21"/>
              </w:rPr>
            </w:pPr>
          </w:p>
        </w:tc>
        <w:tc>
          <w:tcPr>
            <w:tcW w:w="848" w:type="dxa"/>
            <w:vAlign w:val="top"/>
          </w:tcPr>
          <w:p w14:paraId="09313541">
            <w:pPr>
              <w:rPr>
                <w:rFonts w:ascii="Arial"/>
                <w:sz w:val="21"/>
              </w:rPr>
            </w:pPr>
          </w:p>
        </w:tc>
      </w:tr>
      <w:tr w14:paraId="4BC0D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 w:hRule="atLeast"/>
        </w:trPr>
        <w:tc>
          <w:tcPr>
            <w:tcW w:w="1997" w:type="dxa"/>
            <w:vMerge w:val="continue"/>
            <w:tcBorders>
              <w:top w:val="nil"/>
            </w:tcBorders>
            <w:vAlign w:val="top"/>
          </w:tcPr>
          <w:p w14:paraId="79828FB4">
            <w:pPr>
              <w:rPr>
                <w:rFonts w:ascii="Arial"/>
                <w:sz w:val="21"/>
              </w:rPr>
            </w:pPr>
          </w:p>
        </w:tc>
        <w:tc>
          <w:tcPr>
            <w:tcW w:w="1198" w:type="dxa"/>
            <w:vAlign w:val="top"/>
          </w:tcPr>
          <w:p w14:paraId="110511C0">
            <w:pPr>
              <w:rPr>
                <w:rFonts w:ascii="Arial"/>
                <w:sz w:val="21"/>
              </w:rPr>
            </w:pPr>
          </w:p>
        </w:tc>
        <w:tc>
          <w:tcPr>
            <w:tcW w:w="1417" w:type="dxa"/>
            <w:vAlign w:val="top"/>
          </w:tcPr>
          <w:p w14:paraId="203128FA">
            <w:pPr>
              <w:rPr>
                <w:rFonts w:ascii="Arial"/>
                <w:sz w:val="21"/>
              </w:rPr>
            </w:pPr>
          </w:p>
        </w:tc>
        <w:tc>
          <w:tcPr>
            <w:tcW w:w="2356" w:type="dxa"/>
            <w:vAlign w:val="top"/>
          </w:tcPr>
          <w:p w14:paraId="13483FBC">
            <w:pPr>
              <w:rPr>
                <w:rFonts w:ascii="Arial"/>
                <w:sz w:val="21"/>
              </w:rPr>
            </w:pPr>
          </w:p>
        </w:tc>
        <w:tc>
          <w:tcPr>
            <w:tcW w:w="1018" w:type="dxa"/>
            <w:vAlign w:val="top"/>
          </w:tcPr>
          <w:p w14:paraId="1FF0CEFF">
            <w:pPr>
              <w:rPr>
                <w:rFonts w:ascii="Arial"/>
                <w:sz w:val="21"/>
              </w:rPr>
            </w:pPr>
          </w:p>
        </w:tc>
        <w:tc>
          <w:tcPr>
            <w:tcW w:w="848" w:type="dxa"/>
            <w:vAlign w:val="top"/>
          </w:tcPr>
          <w:p w14:paraId="683FAFE9">
            <w:pPr>
              <w:rPr>
                <w:rFonts w:ascii="Arial"/>
                <w:sz w:val="21"/>
              </w:rPr>
            </w:pPr>
          </w:p>
        </w:tc>
      </w:tr>
      <w:tr w14:paraId="7FEC2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997" w:type="dxa"/>
            <w:vMerge w:val="restart"/>
            <w:tcBorders>
              <w:bottom w:val="nil"/>
            </w:tcBorders>
            <w:vAlign w:val="top"/>
          </w:tcPr>
          <w:p w14:paraId="7FE41D77">
            <w:pPr>
              <w:spacing w:line="250" w:lineRule="auto"/>
              <w:rPr>
                <w:rFonts w:ascii="Arial"/>
                <w:sz w:val="21"/>
              </w:rPr>
            </w:pPr>
          </w:p>
          <w:p w14:paraId="568654BB">
            <w:pPr>
              <w:spacing w:line="250" w:lineRule="auto"/>
              <w:rPr>
                <w:rFonts w:ascii="Arial"/>
                <w:sz w:val="21"/>
              </w:rPr>
            </w:pPr>
          </w:p>
          <w:p w14:paraId="3398328E">
            <w:pPr>
              <w:spacing w:line="250" w:lineRule="auto"/>
              <w:rPr>
                <w:rFonts w:ascii="Arial"/>
                <w:sz w:val="21"/>
              </w:rPr>
            </w:pPr>
          </w:p>
          <w:p w14:paraId="2B176D2A">
            <w:pPr>
              <w:spacing w:line="251" w:lineRule="auto"/>
              <w:rPr>
                <w:rFonts w:ascii="Arial"/>
                <w:sz w:val="21"/>
              </w:rPr>
            </w:pPr>
          </w:p>
          <w:p w14:paraId="534165B1">
            <w:pPr>
              <w:spacing w:line="251" w:lineRule="auto"/>
              <w:rPr>
                <w:rFonts w:ascii="Arial"/>
                <w:sz w:val="21"/>
              </w:rPr>
            </w:pPr>
          </w:p>
          <w:p w14:paraId="236B4B32">
            <w:pPr>
              <w:spacing w:line="251" w:lineRule="auto"/>
              <w:rPr>
                <w:rFonts w:ascii="Arial"/>
                <w:sz w:val="21"/>
              </w:rPr>
            </w:pPr>
          </w:p>
          <w:p w14:paraId="080309C2">
            <w:pPr>
              <w:spacing w:before="71" w:line="228" w:lineRule="auto"/>
              <w:ind w:left="81"/>
              <w:rPr>
                <w:rFonts w:ascii="宋体" w:hAnsi="宋体" w:eastAsia="宋体" w:cs="宋体"/>
                <w:sz w:val="22"/>
                <w:szCs w:val="22"/>
              </w:rPr>
            </w:pPr>
            <w:r>
              <w:rPr>
                <w:rFonts w:ascii="宋体" w:hAnsi="宋体" w:eastAsia="宋体" w:cs="宋体"/>
                <w:spacing w:val="11"/>
                <w:sz w:val="22"/>
                <w:szCs w:val="22"/>
              </w:rPr>
              <w:t>大型医疗设备信息</w:t>
            </w:r>
          </w:p>
        </w:tc>
        <w:tc>
          <w:tcPr>
            <w:tcW w:w="2615" w:type="dxa"/>
            <w:gridSpan w:val="2"/>
            <w:vAlign w:val="top"/>
          </w:tcPr>
          <w:p w14:paraId="39069906">
            <w:pPr>
              <w:spacing w:before="214" w:line="228" w:lineRule="auto"/>
              <w:ind w:left="1090"/>
              <w:rPr>
                <w:rFonts w:ascii="宋体" w:hAnsi="宋体" w:eastAsia="宋体" w:cs="宋体"/>
                <w:sz w:val="22"/>
                <w:szCs w:val="22"/>
              </w:rPr>
            </w:pPr>
            <w:r>
              <w:rPr>
                <w:rFonts w:ascii="宋体" w:hAnsi="宋体" w:eastAsia="宋体" w:cs="宋体"/>
                <w:spacing w:val="3"/>
                <w:sz w:val="22"/>
                <w:szCs w:val="22"/>
              </w:rPr>
              <w:t>品种</w:t>
            </w:r>
          </w:p>
        </w:tc>
        <w:tc>
          <w:tcPr>
            <w:tcW w:w="2356" w:type="dxa"/>
            <w:vAlign w:val="top"/>
          </w:tcPr>
          <w:p w14:paraId="5733F95C">
            <w:pPr>
              <w:spacing w:before="211" w:line="228" w:lineRule="auto"/>
              <w:ind w:left="614"/>
              <w:rPr>
                <w:rFonts w:ascii="宋体" w:hAnsi="宋体" w:eastAsia="宋体" w:cs="宋体"/>
                <w:sz w:val="22"/>
                <w:szCs w:val="22"/>
              </w:rPr>
            </w:pPr>
            <w:r>
              <w:rPr>
                <w:rFonts w:ascii="宋体" w:hAnsi="宋体" w:eastAsia="宋体" w:cs="宋体"/>
                <w:spacing w:val="8"/>
                <w:sz w:val="22"/>
                <w:szCs w:val="22"/>
              </w:rPr>
              <w:t>型号及数量</w:t>
            </w:r>
          </w:p>
        </w:tc>
        <w:tc>
          <w:tcPr>
            <w:tcW w:w="1018" w:type="dxa"/>
            <w:vAlign w:val="top"/>
          </w:tcPr>
          <w:p w14:paraId="4F5A8866">
            <w:pPr>
              <w:spacing w:before="211" w:line="228" w:lineRule="auto"/>
              <w:ind w:left="20"/>
              <w:rPr>
                <w:rFonts w:ascii="宋体" w:hAnsi="宋体" w:eastAsia="宋体" w:cs="宋体"/>
                <w:sz w:val="22"/>
                <w:szCs w:val="22"/>
              </w:rPr>
            </w:pPr>
            <w:r>
              <w:rPr>
                <w:rFonts w:ascii="宋体" w:hAnsi="宋体" w:eastAsia="宋体" w:cs="宋体"/>
                <w:spacing w:val="22"/>
                <w:sz w:val="22"/>
                <w:szCs w:val="22"/>
              </w:rPr>
              <w:t>购买年月</w:t>
            </w:r>
          </w:p>
        </w:tc>
        <w:tc>
          <w:tcPr>
            <w:tcW w:w="848" w:type="dxa"/>
            <w:vAlign w:val="top"/>
          </w:tcPr>
          <w:p w14:paraId="29215FC5">
            <w:pPr>
              <w:spacing w:before="214" w:line="228" w:lineRule="auto"/>
              <w:ind w:left="82"/>
              <w:rPr>
                <w:rFonts w:ascii="宋体" w:hAnsi="宋体" w:eastAsia="宋体" w:cs="宋体"/>
                <w:sz w:val="22"/>
                <w:szCs w:val="22"/>
              </w:rPr>
            </w:pPr>
            <w:r>
              <w:rPr>
                <w:rFonts w:ascii="宋体" w:hAnsi="宋体" w:eastAsia="宋体" w:cs="宋体"/>
                <w:spacing w:val="13"/>
                <w:sz w:val="22"/>
                <w:szCs w:val="22"/>
              </w:rPr>
              <w:t>有效期</w:t>
            </w:r>
          </w:p>
        </w:tc>
      </w:tr>
      <w:tr w14:paraId="3875A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997" w:type="dxa"/>
            <w:vMerge w:val="continue"/>
            <w:tcBorders>
              <w:top w:val="nil"/>
              <w:bottom w:val="nil"/>
            </w:tcBorders>
            <w:vAlign w:val="top"/>
          </w:tcPr>
          <w:p w14:paraId="7D64ED94">
            <w:pPr>
              <w:rPr>
                <w:rFonts w:ascii="Arial"/>
                <w:sz w:val="21"/>
              </w:rPr>
            </w:pPr>
          </w:p>
        </w:tc>
        <w:tc>
          <w:tcPr>
            <w:tcW w:w="2615" w:type="dxa"/>
            <w:gridSpan w:val="2"/>
            <w:vAlign w:val="top"/>
          </w:tcPr>
          <w:p w14:paraId="1E728A59">
            <w:pPr>
              <w:rPr>
                <w:rFonts w:ascii="Arial"/>
                <w:sz w:val="21"/>
              </w:rPr>
            </w:pPr>
          </w:p>
        </w:tc>
        <w:tc>
          <w:tcPr>
            <w:tcW w:w="2356" w:type="dxa"/>
            <w:vAlign w:val="top"/>
          </w:tcPr>
          <w:p w14:paraId="75574560">
            <w:pPr>
              <w:rPr>
                <w:rFonts w:ascii="Arial"/>
                <w:sz w:val="21"/>
              </w:rPr>
            </w:pPr>
          </w:p>
        </w:tc>
        <w:tc>
          <w:tcPr>
            <w:tcW w:w="1018" w:type="dxa"/>
            <w:vAlign w:val="top"/>
          </w:tcPr>
          <w:p w14:paraId="28A29D50">
            <w:pPr>
              <w:rPr>
                <w:rFonts w:ascii="Arial"/>
                <w:sz w:val="21"/>
              </w:rPr>
            </w:pPr>
          </w:p>
        </w:tc>
        <w:tc>
          <w:tcPr>
            <w:tcW w:w="848" w:type="dxa"/>
            <w:vAlign w:val="top"/>
          </w:tcPr>
          <w:p w14:paraId="396836B2">
            <w:pPr>
              <w:rPr>
                <w:rFonts w:ascii="Arial"/>
                <w:sz w:val="21"/>
              </w:rPr>
            </w:pPr>
          </w:p>
        </w:tc>
      </w:tr>
      <w:tr w14:paraId="31409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997" w:type="dxa"/>
            <w:vMerge w:val="continue"/>
            <w:tcBorders>
              <w:top w:val="nil"/>
              <w:bottom w:val="nil"/>
            </w:tcBorders>
            <w:vAlign w:val="top"/>
          </w:tcPr>
          <w:p w14:paraId="39D294BF">
            <w:pPr>
              <w:rPr>
                <w:rFonts w:ascii="Arial"/>
                <w:sz w:val="21"/>
              </w:rPr>
            </w:pPr>
          </w:p>
        </w:tc>
        <w:tc>
          <w:tcPr>
            <w:tcW w:w="2615" w:type="dxa"/>
            <w:gridSpan w:val="2"/>
            <w:vAlign w:val="top"/>
          </w:tcPr>
          <w:p w14:paraId="1DAD5C28">
            <w:pPr>
              <w:rPr>
                <w:rFonts w:ascii="Arial"/>
                <w:sz w:val="21"/>
              </w:rPr>
            </w:pPr>
          </w:p>
        </w:tc>
        <w:tc>
          <w:tcPr>
            <w:tcW w:w="2356" w:type="dxa"/>
            <w:vAlign w:val="top"/>
          </w:tcPr>
          <w:p w14:paraId="46A7EE42">
            <w:pPr>
              <w:rPr>
                <w:rFonts w:ascii="Arial"/>
                <w:sz w:val="21"/>
              </w:rPr>
            </w:pPr>
          </w:p>
        </w:tc>
        <w:tc>
          <w:tcPr>
            <w:tcW w:w="1018" w:type="dxa"/>
            <w:vAlign w:val="top"/>
          </w:tcPr>
          <w:p w14:paraId="2BFFD28F">
            <w:pPr>
              <w:rPr>
                <w:rFonts w:ascii="Arial"/>
                <w:sz w:val="21"/>
              </w:rPr>
            </w:pPr>
          </w:p>
        </w:tc>
        <w:tc>
          <w:tcPr>
            <w:tcW w:w="848" w:type="dxa"/>
            <w:vAlign w:val="top"/>
          </w:tcPr>
          <w:p w14:paraId="6D297300">
            <w:pPr>
              <w:rPr>
                <w:rFonts w:ascii="Arial"/>
                <w:sz w:val="21"/>
              </w:rPr>
            </w:pPr>
          </w:p>
        </w:tc>
      </w:tr>
      <w:tr w14:paraId="2C9F5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997" w:type="dxa"/>
            <w:vMerge w:val="continue"/>
            <w:tcBorders>
              <w:top w:val="nil"/>
              <w:bottom w:val="nil"/>
            </w:tcBorders>
            <w:vAlign w:val="top"/>
          </w:tcPr>
          <w:p w14:paraId="1A030960">
            <w:pPr>
              <w:rPr>
                <w:rFonts w:ascii="Arial"/>
                <w:sz w:val="21"/>
              </w:rPr>
            </w:pPr>
          </w:p>
        </w:tc>
        <w:tc>
          <w:tcPr>
            <w:tcW w:w="2615" w:type="dxa"/>
            <w:gridSpan w:val="2"/>
            <w:vAlign w:val="top"/>
          </w:tcPr>
          <w:p w14:paraId="10AF0FC0">
            <w:pPr>
              <w:rPr>
                <w:rFonts w:ascii="Arial"/>
                <w:sz w:val="21"/>
              </w:rPr>
            </w:pPr>
          </w:p>
        </w:tc>
        <w:tc>
          <w:tcPr>
            <w:tcW w:w="2356" w:type="dxa"/>
            <w:vAlign w:val="top"/>
          </w:tcPr>
          <w:p w14:paraId="0BF15358">
            <w:pPr>
              <w:rPr>
                <w:rFonts w:ascii="Arial"/>
                <w:sz w:val="21"/>
              </w:rPr>
            </w:pPr>
          </w:p>
        </w:tc>
        <w:tc>
          <w:tcPr>
            <w:tcW w:w="1018" w:type="dxa"/>
            <w:vAlign w:val="top"/>
          </w:tcPr>
          <w:p w14:paraId="0FA150F2">
            <w:pPr>
              <w:rPr>
                <w:rFonts w:ascii="Arial"/>
                <w:sz w:val="21"/>
              </w:rPr>
            </w:pPr>
          </w:p>
        </w:tc>
        <w:tc>
          <w:tcPr>
            <w:tcW w:w="848" w:type="dxa"/>
            <w:vAlign w:val="top"/>
          </w:tcPr>
          <w:p w14:paraId="3AE2BC9B">
            <w:pPr>
              <w:rPr>
                <w:rFonts w:ascii="Arial"/>
                <w:sz w:val="21"/>
              </w:rPr>
            </w:pPr>
          </w:p>
        </w:tc>
      </w:tr>
      <w:tr w14:paraId="703A8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997" w:type="dxa"/>
            <w:vMerge w:val="continue"/>
            <w:tcBorders>
              <w:top w:val="nil"/>
            </w:tcBorders>
            <w:vAlign w:val="top"/>
          </w:tcPr>
          <w:p w14:paraId="37B1C94C">
            <w:pPr>
              <w:rPr>
                <w:rFonts w:ascii="Arial"/>
                <w:sz w:val="21"/>
              </w:rPr>
            </w:pPr>
          </w:p>
        </w:tc>
        <w:tc>
          <w:tcPr>
            <w:tcW w:w="2615" w:type="dxa"/>
            <w:gridSpan w:val="2"/>
            <w:vAlign w:val="top"/>
          </w:tcPr>
          <w:p w14:paraId="24B55FCA">
            <w:pPr>
              <w:rPr>
                <w:rFonts w:ascii="Arial"/>
                <w:sz w:val="21"/>
              </w:rPr>
            </w:pPr>
          </w:p>
        </w:tc>
        <w:tc>
          <w:tcPr>
            <w:tcW w:w="2356" w:type="dxa"/>
            <w:vAlign w:val="top"/>
          </w:tcPr>
          <w:p w14:paraId="0E9CC440">
            <w:pPr>
              <w:rPr>
                <w:rFonts w:ascii="Arial"/>
                <w:sz w:val="21"/>
              </w:rPr>
            </w:pPr>
          </w:p>
        </w:tc>
        <w:tc>
          <w:tcPr>
            <w:tcW w:w="1018" w:type="dxa"/>
            <w:vAlign w:val="top"/>
          </w:tcPr>
          <w:p w14:paraId="16F40C76">
            <w:pPr>
              <w:rPr>
                <w:rFonts w:ascii="Arial"/>
                <w:sz w:val="21"/>
              </w:rPr>
            </w:pPr>
          </w:p>
        </w:tc>
        <w:tc>
          <w:tcPr>
            <w:tcW w:w="848" w:type="dxa"/>
            <w:vAlign w:val="top"/>
          </w:tcPr>
          <w:p w14:paraId="29D74A7A">
            <w:pPr>
              <w:rPr>
                <w:rFonts w:ascii="Arial"/>
                <w:sz w:val="21"/>
              </w:rPr>
            </w:pPr>
          </w:p>
        </w:tc>
      </w:tr>
      <w:tr w14:paraId="6DD84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997" w:type="dxa"/>
            <w:vAlign w:val="top"/>
          </w:tcPr>
          <w:p w14:paraId="40F36EBE">
            <w:pPr>
              <w:spacing w:before="303" w:line="228" w:lineRule="auto"/>
              <w:ind w:left="338"/>
              <w:rPr>
                <w:rFonts w:ascii="宋体" w:hAnsi="宋体" w:eastAsia="宋体" w:cs="宋体"/>
                <w:sz w:val="22"/>
                <w:szCs w:val="22"/>
              </w:rPr>
            </w:pPr>
            <w:r>
              <w:rPr>
                <w:rFonts w:ascii="宋体" w:hAnsi="宋体" w:eastAsia="宋体" w:cs="宋体"/>
                <w:spacing w:val="8"/>
                <w:sz w:val="22"/>
                <w:szCs w:val="22"/>
              </w:rPr>
              <w:t>申请定点类别</w:t>
            </w:r>
          </w:p>
        </w:tc>
        <w:tc>
          <w:tcPr>
            <w:tcW w:w="6837" w:type="dxa"/>
            <w:gridSpan w:val="5"/>
            <w:vAlign w:val="top"/>
          </w:tcPr>
          <w:p w14:paraId="233D8AB6">
            <w:pPr>
              <w:spacing w:before="303" w:line="228" w:lineRule="auto"/>
              <w:ind w:left="84"/>
              <w:rPr>
                <w:rFonts w:ascii="宋体" w:hAnsi="宋体" w:eastAsia="宋体" w:cs="宋体"/>
                <w:sz w:val="22"/>
                <w:szCs w:val="22"/>
              </w:rPr>
            </w:pPr>
            <w:r>
              <w:rPr>
                <w:rFonts w:ascii="宋体" w:hAnsi="宋体" w:eastAsia="宋体" w:cs="宋体"/>
                <w:spacing w:val="3"/>
                <w:sz w:val="22"/>
                <w:szCs w:val="22"/>
              </w:rPr>
              <w:t>□医保个人账户□普通门诊统筹</w:t>
            </w:r>
            <w:r>
              <w:rPr>
                <w:rFonts w:ascii="宋体" w:hAnsi="宋体" w:eastAsia="宋体" w:cs="宋体"/>
                <w:spacing w:val="36"/>
                <w:sz w:val="22"/>
                <w:szCs w:val="22"/>
              </w:rPr>
              <w:t xml:space="preserve">  </w:t>
            </w:r>
            <w:r>
              <w:rPr>
                <w:rFonts w:ascii="宋体" w:hAnsi="宋体" w:eastAsia="宋体" w:cs="宋体"/>
                <w:spacing w:val="3"/>
                <w:sz w:val="22"/>
                <w:szCs w:val="22"/>
              </w:rPr>
              <w:t>口住院统筹□门诊慢特病</w:t>
            </w:r>
          </w:p>
        </w:tc>
      </w:tr>
      <w:tr w14:paraId="77227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997" w:type="dxa"/>
            <w:vAlign w:val="top"/>
          </w:tcPr>
          <w:p w14:paraId="0C613CC9">
            <w:pPr>
              <w:spacing w:before="294" w:line="228" w:lineRule="auto"/>
              <w:ind w:left="338"/>
              <w:rPr>
                <w:rFonts w:ascii="宋体" w:hAnsi="宋体" w:eastAsia="宋体" w:cs="宋体"/>
                <w:sz w:val="22"/>
                <w:szCs w:val="22"/>
              </w:rPr>
            </w:pPr>
            <w:r>
              <w:rPr>
                <w:rFonts w:ascii="宋体" w:hAnsi="宋体" w:eastAsia="宋体" w:cs="宋体"/>
                <w:spacing w:val="5"/>
                <w:sz w:val="22"/>
                <w:szCs w:val="22"/>
              </w:rPr>
              <w:t>申请定点次数</w:t>
            </w:r>
          </w:p>
        </w:tc>
        <w:tc>
          <w:tcPr>
            <w:tcW w:w="6837" w:type="dxa"/>
            <w:gridSpan w:val="5"/>
            <w:vAlign w:val="top"/>
          </w:tcPr>
          <w:p w14:paraId="195590CF">
            <w:pPr>
              <w:spacing w:line="253" w:lineRule="auto"/>
              <w:rPr>
                <w:rFonts w:ascii="Arial"/>
                <w:sz w:val="21"/>
              </w:rPr>
            </w:pPr>
          </w:p>
          <w:p w14:paraId="2C53F643">
            <w:pPr>
              <w:rPr>
                <w:rFonts w:hint="default"/>
                <w:lang w:val="en-US" w:eastAsia="zh-CN"/>
              </w:rPr>
            </w:pPr>
            <w:r>
              <w:rPr>
                <w:rFonts w:ascii="宋体" w:hAnsi="宋体" w:eastAsia="宋体" w:cs="宋体"/>
                <w:spacing w:val="4"/>
                <w:sz w:val="22"/>
                <w:szCs w:val="22"/>
              </w:rPr>
              <w:t>□首次</w:t>
            </w:r>
            <w:r>
              <w:rPr>
                <w:rFonts w:ascii="宋体" w:hAnsi="宋体" w:eastAsia="宋体" w:cs="宋体"/>
                <w:spacing w:val="2"/>
                <w:sz w:val="22"/>
                <w:szCs w:val="22"/>
              </w:rPr>
              <w:t xml:space="preserve">         </w:t>
            </w:r>
            <w:r>
              <w:rPr>
                <w:rFonts w:ascii="宋体" w:hAnsi="宋体" w:eastAsia="宋体" w:cs="宋体"/>
                <w:spacing w:val="4"/>
                <w:sz w:val="22"/>
                <w:szCs w:val="22"/>
              </w:rPr>
              <w:t>□第二次</w:t>
            </w:r>
            <w:r>
              <w:rPr>
                <w:rFonts w:ascii="宋体" w:hAnsi="宋体" w:eastAsia="宋体" w:cs="宋体"/>
                <w:spacing w:val="9"/>
                <w:sz w:val="22"/>
                <w:szCs w:val="22"/>
              </w:rPr>
              <w:t xml:space="preserve">         </w:t>
            </w:r>
            <w:r>
              <w:rPr>
                <w:rFonts w:ascii="宋体" w:hAnsi="宋体" w:eastAsia="宋体" w:cs="宋体"/>
                <w:spacing w:val="4"/>
                <w:sz w:val="22"/>
                <w:szCs w:val="22"/>
              </w:rPr>
              <w:t>□第三次</w:t>
            </w:r>
            <w:r>
              <w:rPr>
                <w:rFonts w:ascii="宋体" w:hAnsi="宋体" w:eastAsia="宋体" w:cs="宋体"/>
                <w:spacing w:val="10"/>
                <w:sz w:val="22"/>
                <w:szCs w:val="22"/>
              </w:rPr>
              <w:t xml:space="preserve">         </w:t>
            </w:r>
            <w:r>
              <w:rPr>
                <w:rFonts w:ascii="宋体" w:hAnsi="宋体" w:eastAsia="宋体" w:cs="宋体"/>
                <w:spacing w:val="4"/>
                <w:sz w:val="22"/>
                <w:szCs w:val="22"/>
              </w:rPr>
              <w:t>□</w:t>
            </w:r>
            <w:r>
              <w:rPr>
                <w:rFonts w:hint="eastAsia"/>
                <w:lang w:val="en-US" w:eastAsia="zh-CN"/>
              </w:rPr>
              <w:t>其他</w:t>
            </w:r>
          </w:p>
          <w:p w14:paraId="1196BAD8">
            <w:pPr>
              <w:spacing w:before="71" w:line="228" w:lineRule="auto"/>
              <w:ind w:left="344"/>
              <w:rPr>
                <w:rFonts w:ascii="宋体" w:hAnsi="宋体" w:eastAsia="宋体" w:cs="宋体"/>
                <w:sz w:val="22"/>
                <w:szCs w:val="22"/>
              </w:rPr>
            </w:pPr>
          </w:p>
        </w:tc>
      </w:tr>
      <w:tr w14:paraId="26D03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997" w:type="dxa"/>
            <w:vAlign w:val="top"/>
          </w:tcPr>
          <w:p w14:paraId="2EDAC7D9">
            <w:pPr>
              <w:spacing w:before="180" w:line="247" w:lineRule="auto"/>
              <w:ind w:left="224" w:right="87" w:hanging="145"/>
              <w:rPr>
                <w:rFonts w:ascii="宋体" w:hAnsi="宋体" w:eastAsia="宋体" w:cs="宋体"/>
                <w:sz w:val="22"/>
                <w:szCs w:val="22"/>
              </w:rPr>
            </w:pPr>
            <w:r>
              <w:rPr>
                <w:rFonts w:hint="eastAsia" w:ascii="宋体" w:hAnsi="宋体" w:eastAsia="宋体" w:cs="宋体"/>
                <w:spacing w:val="6"/>
                <w:sz w:val="22"/>
                <w:szCs w:val="22"/>
              </w:rPr>
              <w:t>此前历次评估发现问题及整改情况</w:t>
            </w:r>
          </w:p>
        </w:tc>
        <w:tc>
          <w:tcPr>
            <w:tcW w:w="6837" w:type="dxa"/>
            <w:gridSpan w:val="5"/>
            <w:vAlign w:val="top"/>
          </w:tcPr>
          <w:p w14:paraId="1FC765A1">
            <w:pPr>
              <w:rPr>
                <w:rFonts w:ascii="Arial"/>
                <w:sz w:val="21"/>
              </w:rPr>
            </w:pPr>
          </w:p>
        </w:tc>
      </w:tr>
      <w:tr w14:paraId="0E363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5" w:hRule="atLeast"/>
        </w:trPr>
        <w:tc>
          <w:tcPr>
            <w:tcW w:w="1997" w:type="dxa"/>
            <w:vAlign w:val="top"/>
          </w:tcPr>
          <w:p w14:paraId="3BC80DFD">
            <w:pPr>
              <w:spacing w:line="246" w:lineRule="auto"/>
              <w:rPr>
                <w:rFonts w:ascii="Arial"/>
                <w:sz w:val="21"/>
              </w:rPr>
            </w:pPr>
          </w:p>
          <w:p w14:paraId="2796BC95">
            <w:pPr>
              <w:spacing w:line="246" w:lineRule="auto"/>
              <w:rPr>
                <w:rFonts w:ascii="Arial"/>
                <w:sz w:val="21"/>
              </w:rPr>
            </w:pPr>
          </w:p>
          <w:p w14:paraId="536057C8">
            <w:pPr>
              <w:spacing w:line="246" w:lineRule="auto"/>
              <w:rPr>
                <w:rFonts w:ascii="Arial"/>
                <w:sz w:val="21"/>
              </w:rPr>
            </w:pPr>
          </w:p>
          <w:p w14:paraId="700D8B30">
            <w:pPr>
              <w:spacing w:line="246" w:lineRule="auto"/>
              <w:rPr>
                <w:rFonts w:ascii="Arial"/>
                <w:sz w:val="21"/>
              </w:rPr>
            </w:pPr>
          </w:p>
          <w:p w14:paraId="4E08E994">
            <w:pPr>
              <w:spacing w:line="246" w:lineRule="auto"/>
              <w:rPr>
                <w:rFonts w:ascii="Arial"/>
                <w:sz w:val="21"/>
              </w:rPr>
            </w:pPr>
          </w:p>
          <w:p w14:paraId="77597650">
            <w:pPr>
              <w:spacing w:line="246" w:lineRule="auto"/>
              <w:rPr>
                <w:rFonts w:ascii="Arial"/>
                <w:sz w:val="21"/>
              </w:rPr>
            </w:pPr>
          </w:p>
          <w:p w14:paraId="3123F359">
            <w:pPr>
              <w:spacing w:line="247" w:lineRule="auto"/>
              <w:rPr>
                <w:rFonts w:ascii="Arial"/>
                <w:sz w:val="21"/>
              </w:rPr>
            </w:pPr>
          </w:p>
          <w:p w14:paraId="7161A7E3">
            <w:pPr>
              <w:spacing w:line="247" w:lineRule="auto"/>
              <w:rPr>
                <w:rFonts w:ascii="Arial"/>
                <w:sz w:val="21"/>
              </w:rPr>
            </w:pPr>
          </w:p>
          <w:p w14:paraId="290F42E1">
            <w:pPr>
              <w:spacing w:line="247" w:lineRule="auto"/>
              <w:rPr>
                <w:rFonts w:ascii="Arial"/>
                <w:sz w:val="21"/>
              </w:rPr>
            </w:pPr>
          </w:p>
          <w:p w14:paraId="21387CE4">
            <w:pPr>
              <w:spacing w:before="71" w:line="228" w:lineRule="auto"/>
              <w:ind w:left="568"/>
              <w:rPr>
                <w:rFonts w:ascii="宋体" w:hAnsi="宋体" w:eastAsia="宋体" w:cs="宋体"/>
                <w:sz w:val="22"/>
                <w:szCs w:val="22"/>
              </w:rPr>
            </w:pPr>
            <w:r>
              <w:rPr>
                <w:rFonts w:ascii="宋体" w:hAnsi="宋体" w:eastAsia="宋体" w:cs="宋体"/>
                <w:spacing w:val="3"/>
                <w:sz w:val="22"/>
                <w:szCs w:val="22"/>
              </w:rPr>
              <w:t>申请承诺</w:t>
            </w:r>
          </w:p>
        </w:tc>
        <w:tc>
          <w:tcPr>
            <w:tcW w:w="6837" w:type="dxa"/>
            <w:gridSpan w:val="5"/>
            <w:vAlign w:val="top"/>
          </w:tcPr>
          <w:p w14:paraId="6A6A2E0D">
            <w:pPr>
              <w:spacing w:before="103" w:line="272" w:lineRule="auto"/>
              <w:ind w:left="52" w:firstLine="458"/>
              <w:jc w:val="both"/>
              <w:rPr>
                <w:rFonts w:ascii="宋体" w:hAnsi="宋体" w:eastAsia="宋体" w:cs="宋体"/>
                <w:sz w:val="22"/>
                <w:szCs w:val="22"/>
              </w:rPr>
            </w:pPr>
            <w:r>
              <w:rPr>
                <w:rFonts w:ascii="宋体" w:hAnsi="宋体" w:eastAsia="宋体" w:cs="宋体"/>
                <w:spacing w:val="6"/>
                <w:sz w:val="22"/>
                <w:szCs w:val="22"/>
              </w:rPr>
              <w:t>本机构自愿申请承担医疗保障服务，并严格遵</w:t>
            </w:r>
            <w:r>
              <w:rPr>
                <w:rFonts w:ascii="宋体" w:hAnsi="宋体" w:eastAsia="宋体" w:cs="宋体"/>
                <w:spacing w:val="5"/>
                <w:sz w:val="22"/>
                <w:szCs w:val="22"/>
              </w:rPr>
              <w:t>守医疗保障有关管</w:t>
            </w:r>
            <w:r>
              <w:rPr>
                <w:rFonts w:ascii="宋体" w:hAnsi="宋体" w:eastAsia="宋体" w:cs="宋体"/>
                <w:sz w:val="22"/>
                <w:szCs w:val="22"/>
              </w:rPr>
              <w:t xml:space="preserve"> </w:t>
            </w:r>
            <w:r>
              <w:rPr>
                <w:rFonts w:ascii="宋体" w:hAnsi="宋体" w:eastAsia="宋体" w:cs="宋体"/>
                <w:spacing w:val="-2"/>
                <w:sz w:val="22"/>
                <w:szCs w:val="22"/>
              </w:rPr>
              <w:t>理规定，对所提交资料的真实性负责，如有虚假不实，本机构将承担由</w:t>
            </w:r>
            <w:r>
              <w:rPr>
                <w:rFonts w:ascii="宋体" w:hAnsi="宋体" w:eastAsia="宋体" w:cs="宋体"/>
                <w:spacing w:val="10"/>
                <w:sz w:val="22"/>
                <w:szCs w:val="22"/>
              </w:rPr>
              <w:t xml:space="preserve"> </w:t>
            </w:r>
            <w:r>
              <w:rPr>
                <w:rFonts w:ascii="宋体" w:hAnsi="宋体" w:eastAsia="宋体" w:cs="宋体"/>
                <w:spacing w:val="8"/>
                <w:sz w:val="22"/>
                <w:szCs w:val="22"/>
              </w:rPr>
              <w:t>此带来的一切法律、经济等方面的后果及责任。</w:t>
            </w:r>
          </w:p>
          <w:p w14:paraId="0C42E7B9">
            <w:pPr>
              <w:spacing w:before="52" w:line="287" w:lineRule="auto"/>
              <w:ind w:left="10" w:firstLine="500"/>
              <w:rPr>
                <w:rFonts w:ascii="宋体" w:hAnsi="宋体" w:eastAsia="宋体" w:cs="宋体"/>
                <w:sz w:val="22"/>
                <w:szCs w:val="22"/>
              </w:rPr>
            </w:pPr>
            <w:r>
              <w:rPr>
                <w:rFonts w:ascii="宋体" w:hAnsi="宋体" w:eastAsia="宋体" w:cs="宋体"/>
                <w:sz w:val="22"/>
                <w:szCs w:val="22"/>
              </w:rPr>
              <w:t>本机构已认真阅读《医疗机构医疗保障定点管理暂行办法》</w:t>
            </w:r>
            <w:r>
              <w:rPr>
                <w:rFonts w:ascii="宋体" w:hAnsi="宋体" w:eastAsia="宋体" w:cs="宋体"/>
                <w:spacing w:val="-63"/>
                <w:sz w:val="22"/>
                <w:szCs w:val="22"/>
              </w:rPr>
              <w:t xml:space="preserve"> </w:t>
            </w:r>
            <w:r>
              <w:rPr>
                <w:rFonts w:ascii="宋体" w:hAnsi="宋体" w:eastAsia="宋体" w:cs="宋体"/>
                <w:sz w:val="22"/>
                <w:szCs w:val="22"/>
              </w:rPr>
              <w:t xml:space="preserve">(国家 </w:t>
            </w:r>
            <w:r>
              <w:rPr>
                <w:rFonts w:ascii="宋体" w:hAnsi="宋体" w:eastAsia="宋体" w:cs="宋体"/>
                <w:spacing w:val="4"/>
                <w:sz w:val="22"/>
                <w:szCs w:val="22"/>
              </w:rPr>
              <w:t>医疗保障局令第2</w:t>
            </w:r>
            <w:r>
              <w:rPr>
                <w:rFonts w:ascii="宋体" w:hAnsi="宋体" w:eastAsia="宋体" w:cs="宋体"/>
                <w:spacing w:val="-31"/>
                <w:sz w:val="22"/>
                <w:szCs w:val="22"/>
              </w:rPr>
              <w:t xml:space="preserve"> </w:t>
            </w:r>
            <w:r>
              <w:rPr>
                <w:rFonts w:ascii="宋体" w:hAnsi="宋体" w:eastAsia="宋体" w:cs="宋体"/>
                <w:spacing w:val="4"/>
                <w:sz w:val="22"/>
                <w:szCs w:val="22"/>
              </w:rPr>
              <w:t>号)申请定点相关要求，无第十二条不予受理情形；</w:t>
            </w:r>
            <w:r>
              <w:rPr>
                <w:rFonts w:ascii="宋体" w:hAnsi="宋体" w:eastAsia="宋体" w:cs="宋体"/>
                <w:sz w:val="22"/>
                <w:szCs w:val="22"/>
              </w:rPr>
              <w:t xml:space="preserve"> 已认真阅读枣庄市医疗保障定点医疗机构协议管理要求，承诺在纳入协 </w:t>
            </w:r>
            <w:r>
              <w:rPr>
                <w:rFonts w:ascii="宋体" w:hAnsi="宋体" w:eastAsia="宋体" w:cs="宋体"/>
                <w:spacing w:val="1"/>
                <w:sz w:val="22"/>
                <w:szCs w:val="22"/>
              </w:rPr>
              <w:t>议管理后严格遵守协议管理的各项要求。</w:t>
            </w:r>
          </w:p>
          <w:p w14:paraId="0A07770D">
            <w:pPr>
              <w:rPr>
                <w:rFonts w:ascii="Arial"/>
                <w:sz w:val="21"/>
              </w:rPr>
            </w:pPr>
          </w:p>
          <w:p w14:paraId="2600583D">
            <w:pPr>
              <w:rPr>
                <w:rFonts w:ascii="Arial"/>
                <w:sz w:val="21"/>
              </w:rPr>
            </w:pPr>
          </w:p>
          <w:p w14:paraId="546AAA48">
            <w:pPr>
              <w:spacing w:line="241" w:lineRule="auto"/>
              <w:rPr>
                <w:rFonts w:ascii="Arial"/>
                <w:sz w:val="21"/>
              </w:rPr>
            </w:pPr>
          </w:p>
          <w:p w14:paraId="4FA54302">
            <w:pPr>
              <w:spacing w:before="72" w:line="227" w:lineRule="auto"/>
              <w:ind w:left="751"/>
              <w:rPr>
                <w:rFonts w:ascii="宋体" w:hAnsi="宋体" w:eastAsia="宋体" w:cs="宋体"/>
                <w:sz w:val="22"/>
                <w:szCs w:val="22"/>
              </w:rPr>
            </w:pPr>
            <w:r>
              <w:rPr>
                <w:rFonts w:ascii="宋体" w:hAnsi="宋体" w:eastAsia="宋体" w:cs="宋体"/>
                <w:spacing w:val="8"/>
                <w:sz w:val="22"/>
                <w:szCs w:val="22"/>
              </w:rPr>
              <w:t>法定代表人签字：</w:t>
            </w:r>
            <w:r>
              <w:rPr>
                <w:rFonts w:ascii="宋体" w:hAnsi="宋体" w:eastAsia="宋体" w:cs="宋体"/>
                <w:spacing w:val="3"/>
                <w:sz w:val="22"/>
                <w:szCs w:val="22"/>
              </w:rPr>
              <w:t xml:space="preserve">                    </w:t>
            </w:r>
            <w:r>
              <w:rPr>
                <w:rFonts w:ascii="宋体" w:hAnsi="宋体" w:eastAsia="宋体" w:cs="宋体"/>
                <w:spacing w:val="8"/>
                <w:sz w:val="22"/>
                <w:szCs w:val="22"/>
              </w:rPr>
              <w:t>(单位盖章)</w:t>
            </w:r>
          </w:p>
          <w:p w14:paraId="6B705C0F">
            <w:pPr>
              <w:spacing w:line="394" w:lineRule="auto"/>
              <w:rPr>
                <w:rFonts w:ascii="Arial"/>
                <w:sz w:val="21"/>
              </w:rPr>
            </w:pPr>
          </w:p>
          <w:p w14:paraId="46B317DE">
            <w:pPr>
              <w:spacing w:before="72" w:line="220" w:lineRule="auto"/>
              <w:ind w:firstLine="4752" w:firstLineChars="2200"/>
              <w:rPr>
                <w:rFonts w:ascii="宋体" w:hAnsi="宋体" w:eastAsia="宋体" w:cs="宋体"/>
                <w:sz w:val="22"/>
                <w:szCs w:val="22"/>
              </w:rPr>
            </w:pPr>
            <w:r>
              <w:rPr>
                <w:rFonts w:ascii="宋体" w:hAnsi="宋体" w:eastAsia="宋体" w:cs="宋体"/>
                <w:spacing w:val="-2"/>
                <w:sz w:val="22"/>
                <w:szCs w:val="22"/>
              </w:rPr>
              <w:t>年</w:t>
            </w:r>
            <w:r>
              <w:rPr>
                <w:rFonts w:ascii="宋体" w:hAnsi="宋体" w:eastAsia="宋体" w:cs="宋体"/>
                <w:spacing w:val="42"/>
                <w:sz w:val="22"/>
                <w:szCs w:val="22"/>
              </w:rPr>
              <w:t xml:space="preserve">  </w:t>
            </w:r>
            <w:r>
              <w:rPr>
                <w:rFonts w:ascii="宋体" w:hAnsi="宋体" w:eastAsia="宋体" w:cs="宋体"/>
                <w:spacing w:val="-2"/>
                <w:sz w:val="22"/>
                <w:szCs w:val="22"/>
              </w:rPr>
              <w:t>月</w:t>
            </w:r>
            <w:r>
              <w:rPr>
                <w:rFonts w:ascii="宋体" w:hAnsi="宋体" w:eastAsia="宋体" w:cs="宋体"/>
                <w:spacing w:val="26"/>
                <w:sz w:val="22"/>
                <w:szCs w:val="22"/>
              </w:rPr>
              <w:t xml:space="preserve">   </w:t>
            </w:r>
            <w:r>
              <w:rPr>
                <w:rFonts w:ascii="宋体" w:hAnsi="宋体" w:eastAsia="宋体" w:cs="宋体"/>
                <w:spacing w:val="-2"/>
                <w:sz w:val="22"/>
                <w:szCs w:val="22"/>
              </w:rPr>
              <w:t>日</w:t>
            </w:r>
          </w:p>
        </w:tc>
      </w:tr>
      <w:tr w14:paraId="4EDE3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997" w:type="dxa"/>
            <w:vAlign w:val="top"/>
          </w:tcPr>
          <w:p w14:paraId="65572FE3">
            <w:pPr>
              <w:rPr>
                <w:rFonts w:ascii="Arial"/>
                <w:sz w:val="21"/>
              </w:rPr>
            </w:pPr>
          </w:p>
          <w:p w14:paraId="2CC5E260">
            <w:pPr>
              <w:spacing w:before="72" w:line="229" w:lineRule="auto"/>
              <w:ind w:left="712"/>
              <w:rPr>
                <w:rFonts w:ascii="宋体" w:hAnsi="宋体" w:eastAsia="宋体" w:cs="宋体"/>
                <w:sz w:val="22"/>
                <w:szCs w:val="22"/>
              </w:rPr>
            </w:pPr>
            <w:r>
              <w:rPr>
                <w:rFonts w:ascii="宋体" w:hAnsi="宋体" w:eastAsia="宋体" w:cs="宋体"/>
                <w:spacing w:val="-1"/>
                <w:sz w:val="22"/>
                <w:szCs w:val="22"/>
              </w:rPr>
              <w:t>备</w:t>
            </w:r>
            <w:r>
              <w:rPr>
                <w:rFonts w:ascii="宋体" w:hAnsi="宋体" w:eastAsia="宋体" w:cs="宋体"/>
                <w:spacing w:val="74"/>
                <w:sz w:val="22"/>
                <w:szCs w:val="22"/>
              </w:rPr>
              <w:t xml:space="preserve"> </w:t>
            </w:r>
            <w:r>
              <w:rPr>
                <w:rFonts w:ascii="宋体" w:hAnsi="宋体" w:eastAsia="宋体" w:cs="宋体"/>
                <w:spacing w:val="-1"/>
                <w:sz w:val="22"/>
                <w:szCs w:val="22"/>
              </w:rPr>
              <w:t>注</w:t>
            </w:r>
          </w:p>
        </w:tc>
        <w:tc>
          <w:tcPr>
            <w:tcW w:w="6837" w:type="dxa"/>
            <w:gridSpan w:val="5"/>
            <w:vAlign w:val="top"/>
          </w:tcPr>
          <w:p w14:paraId="4337A075">
            <w:pPr>
              <w:rPr>
                <w:rFonts w:ascii="Arial"/>
                <w:sz w:val="21"/>
              </w:rPr>
            </w:pPr>
          </w:p>
        </w:tc>
      </w:tr>
    </w:tbl>
    <w:p w14:paraId="3267FEC4">
      <w:pPr>
        <w:pStyle w:val="6"/>
        <w:spacing w:before="221" w:line="231" w:lineRule="auto"/>
        <w:ind w:left="521"/>
        <w:rPr>
          <w:sz w:val="22"/>
          <w:szCs w:val="22"/>
        </w:rPr>
      </w:pPr>
      <w:r>
        <w:rPr>
          <w:spacing w:val="7"/>
          <w:sz w:val="22"/>
          <w:szCs w:val="22"/>
        </w:rPr>
        <w:t>填写说明：</w:t>
      </w:r>
      <w:r>
        <w:rPr>
          <w:spacing w:val="-89"/>
          <w:sz w:val="22"/>
          <w:szCs w:val="22"/>
        </w:rPr>
        <w:t xml:space="preserve"> </w:t>
      </w:r>
      <w:r>
        <w:rPr>
          <w:spacing w:val="7"/>
          <w:sz w:val="22"/>
          <w:szCs w:val="22"/>
        </w:rPr>
        <w:t>“</w:t>
      </w:r>
      <w:r>
        <w:rPr>
          <w:spacing w:val="-75"/>
          <w:sz w:val="22"/>
          <w:szCs w:val="22"/>
        </w:rPr>
        <w:t xml:space="preserve"> </w:t>
      </w:r>
      <w:r>
        <w:rPr>
          <w:spacing w:val="7"/>
          <w:sz w:val="22"/>
          <w:szCs w:val="22"/>
        </w:rPr>
        <w:t>医疗机构类别</w:t>
      </w:r>
      <w:r>
        <w:rPr>
          <w:spacing w:val="-79"/>
          <w:sz w:val="22"/>
          <w:szCs w:val="22"/>
        </w:rPr>
        <w:t xml:space="preserve"> </w:t>
      </w:r>
      <w:r>
        <w:rPr>
          <w:spacing w:val="7"/>
          <w:sz w:val="22"/>
          <w:szCs w:val="22"/>
        </w:rPr>
        <w:t>”按国家2</w:t>
      </w:r>
      <w:r>
        <w:rPr>
          <w:spacing w:val="-32"/>
          <w:sz w:val="22"/>
          <w:szCs w:val="22"/>
        </w:rPr>
        <w:t xml:space="preserve"> </w:t>
      </w:r>
      <w:r>
        <w:rPr>
          <w:spacing w:val="7"/>
          <w:sz w:val="22"/>
          <w:szCs w:val="22"/>
        </w:rPr>
        <w:t>号令第五条</w:t>
      </w:r>
      <w:r>
        <w:rPr>
          <w:spacing w:val="6"/>
          <w:sz w:val="22"/>
          <w:szCs w:val="22"/>
        </w:rPr>
        <w:t>内容选填。</w:t>
      </w:r>
    </w:p>
    <w:p w14:paraId="77434F31">
      <w:pPr>
        <w:spacing w:line="231" w:lineRule="auto"/>
        <w:rPr>
          <w:sz w:val="22"/>
          <w:szCs w:val="22"/>
        </w:rPr>
        <w:sectPr>
          <w:footerReference r:id="rId5" w:type="default"/>
          <w:pgSz w:w="11906" w:h="16839"/>
          <w:pgMar w:top="1431" w:right="1530" w:bottom="1711" w:left="1531" w:header="0" w:footer="1346" w:gutter="0"/>
          <w:cols w:space="720" w:num="1"/>
        </w:sectPr>
      </w:pPr>
    </w:p>
    <w:p w14:paraId="2FC6D3ED">
      <w:pPr>
        <w:spacing w:before="26" w:line="222" w:lineRule="auto"/>
        <w:ind w:left="2440"/>
        <w:jc w:val="left"/>
        <w:rPr>
          <w:rFonts w:ascii="宋体" w:hAnsi="宋体" w:eastAsia="宋体" w:cs="宋体"/>
          <w:b/>
          <w:bCs/>
          <w:spacing w:val="5"/>
          <w:sz w:val="43"/>
          <w:szCs w:val="43"/>
        </w:rPr>
      </w:pPr>
    </w:p>
    <w:p w14:paraId="43CBB05C">
      <w:pPr>
        <w:bidi w:val="0"/>
        <w:rPr>
          <w:rFonts w:hint="eastAsia" w:ascii="宋体" w:hAnsi="宋体" w:eastAsia="宋体" w:cs="宋体"/>
          <w:b/>
          <w:bCs/>
          <w:spacing w:val="5"/>
          <w:sz w:val="43"/>
          <w:szCs w:val="43"/>
          <w:lang w:val="en-US" w:eastAsia="zh-CN"/>
        </w:rPr>
      </w:pPr>
    </w:p>
    <w:p w14:paraId="520AF43E">
      <w:pPr>
        <w:bidi w:val="0"/>
        <w:rPr>
          <w:rFonts w:ascii="宋体" w:hAnsi="宋体" w:eastAsia="宋体" w:cs="宋体"/>
          <w:sz w:val="43"/>
          <w:szCs w:val="43"/>
        </w:rPr>
      </w:pPr>
      <w:r>
        <w:rPr>
          <w:rFonts w:hint="eastAsia" w:ascii="宋体" w:hAnsi="宋体" w:eastAsia="宋体" w:cs="宋体"/>
          <w:b/>
          <w:bCs/>
          <w:spacing w:val="5"/>
          <w:sz w:val="43"/>
          <w:szCs w:val="43"/>
          <w:lang w:val="en-US" w:eastAsia="zh-CN"/>
        </w:rPr>
        <w:t xml:space="preserve">附件2     </w:t>
      </w:r>
      <w:r>
        <w:rPr>
          <w:rFonts w:ascii="宋体" w:hAnsi="宋体" w:eastAsia="宋体" w:cs="宋体"/>
          <w:b/>
          <w:bCs/>
          <w:spacing w:val="5"/>
          <w:sz w:val="43"/>
          <w:szCs w:val="43"/>
        </w:rPr>
        <w:t>定点零售药店申请表</w:t>
      </w:r>
    </w:p>
    <w:tbl>
      <w:tblPr>
        <w:tblStyle w:val="10"/>
        <w:tblW w:w="8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6"/>
        <w:gridCol w:w="826"/>
        <w:gridCol w:w="629"/>
        <w:gridCol w:w="627"/>
        <w:gridCol w:w="1226"/>
        <w:gridCol w:w="20"/>
        <w:gridCol w:w="762"/>
        <w:gridCol w:w="629"/>
        <w:gridCol w:w="850"/>
        <w:gridCol w:w="1087"/>
      </w:tblGrid>
      <w:tr w14:paraId="26889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296" w:type="dxa"/>
            <w:vAlign w:val="top"/>
          </w:tcPr>
          <w:p w14:paraId="31F88C6F">
            <w:pPr>
              <w:spacing w:before="164" w:line="228" w:lineRule="auto"/>
              <w:ind w:left="640"/>
              <w:rPr>
                <w:rFonts w:ascii="宋体" w:hAnsi="宋体" w:eastAsia="宋体" w:cs="宋体"/>
                <w:sz w:val="22"/>
                <w:szCs w:val="22"/>
              </w:rPr>
            </w:pPr>
            <w:r>
              <w:rPr>
                <w:rFonts w:ascii="宋体" w:hAnsi="宋体" w:eastAsia="宋体" w:cs="宋体"/>
                <w:spacing w:val="9"/>
                <w:sz w:val="22"/>
                <w:szCs w:val="22"/>
              </w:rPr>
              <w:t>药店名称</w:t>
            </w:r>
          </w:p>
        </w:tc>
        <w:tc>
          <w:tcPr>
            <w:tcW w:w="2082" w:type="dxa"/>
            <w:gridSpan w:val="3"/>
            <w:vAlign w:val="top"/>
          </w:tcPr>
          <w:p w14:paraId="3BB4CDF6">
            <w:pPr>
              <w:rPr>
                <w:rFonts w:ascii="Arial"/>
                <w:sz w:val="21"/>
              </w:rPr>
            </w:pPr>
          </w:p>
        </w:tc>
        <w:tc>
          <w:tcPr>
            <w:tcW w:w="2008" w:type="dxa"/>
            <w:gridSpan w:val="3"/>
            <w:vAlign w:val="top"/>
          </w:tcPr>
          <w:p w14:paraId="05953818">
            <w:pPr>
              <w:spacing w:before="164" w:line="228" w:lineRule="auto"/>
              <w:ind w:left="553"/>
              <w:rPr>
                <w:rFonts w:ascii="宋体" w:hAnsi="宋体" w:eastAsia="宋体" w:cs="宋体"/>
                <w:sz w:val="22"/>
                <w:szCs w:val="22"/>
              </w:rPr>
            </w:pPr>
            <w:r>
              <w:rPr>
                <w:rFonts w:ascii="宋体" w:hAnsi="宋体" w:eastAsia="宋体" w:cs="宋体"/>
                <w:spacing w:val="9"/>
                <w:sz w:val="22"/>
                <w:szCs w:val="22"/>
              </w:rPr>
              <w:t>药店地址</w:t>
            </w:r>
          </w:p>
        </w:tc>
        <w:tc>
          <w:tcPr>
            <w:tcW w:w="2566" w:type="dxa"/>
            <w:gridSpan w:val="3"/>
            <w:vAlign w:val="top"/>
          </w:tcPr>
          <w:p w14:paraId="0AB07A51">
            <w:pPr>
              <w:rPr>
                <w:rFonts w:ascii="Arial"/>
                <w:sz w:val="21"/>
              </w:rPr>
            </w:pPr>
          </w:p>
        </w:tc>
      </w:tr>
      <w:tr w14:paraId="030C8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2296" w:type="dxa"/>
            <w:vAlign w:val="top"/>
          </w:tcPr>
          <w:p w14:paraId="2457249D">
            <w:pPr>
              <w:spacing w:before="175" w:line="227" w:lineRule="auto"/>
              <w:ind w:left="184"/>
              <w:rPr>
                <w:rFonts w:ascii="宋体" w:hAnsi="宋体" w:eastAsia="宋体" w:cs="宋体"/>
                <w:sz w:val="22"/>
                <w:szCs w:val="22"/>
              </w:rPr>
            </w:pPr>
            <w:r>
              <w:rPr>
                <w:rFonts w:ascii="宋体" w:hAnsi="宋体" w:eastAsia="宋体" w:cs="宋体"/>
                <w:spacing w:val="10"/>
                <w:sz w:val="22"/>
                <w:szCs w:val="22"/>
              </w:rPr>
              <w:t>统一社会信用代码</w:t>
            </w:r>
          </w:p>
        </w:tc>
        <w:tc>
          <w:tcPr>
            <w:tcW w:w="2082" w:type="dxa"/>
            <w:gridSpan w:val="3"/>
            <w:vAlign w:val="top"/>
          </w:tcPr>
          <w:p w14:paraId="6F540521">
            <w:pPr>
              <w:rPr>
                <w:rFonts w:ascii="Arial"/>
                <w:sz w:val="21"/>
              </w:rPr>
            </w:pPr>
          </w:p>
        </w:tc>
        <w:tc>
          <w:tcPr>
            <w:tcW w:w="2008" w:type="dxa"/>
            <w:gridSpan w:val="3"/>
            <w:vAlign w:val="top"/>
          </w:tcPr>
          <w:p w14:paraId="3FD86853">
            <w:pPr>
              <w:spacing w:before="176" w:line="228" w:lineRule="auto"/>
              <w:ind w:left="92"/>
              <w:rPr>
                <w:rFonts w:ascii="宋体" w:hAnsi="宋体" w:eastAsia="宋体" w:cs="宋体"/>
                <w:sz w:val="22"/>
                <w:szCs w:val="22"/>
              </w:rPr>
            </w:pPr>
            <w:r>
              <w:rPr>
                <w:rFonts w:ascii="宋体" w:hAnsi="宋体" w:eastAsia="宋体" w:cs="宋体"/>
                <w:spacing w:val="10"/>
                <w:sz w:val="22"/>
                <w:szCs w:val="22"/>
              </w:rPr>
              <w:t>药品经营许可证号</w:t>
            </w:r>
          </w:p>
        </w:tc>
        <w:tc>
          <w:tcPr>
            <w:tcW w:w="2566" w:type="dxa"/>
            <w:gridSpan w:val="3"/>
            <w:vAlign w:val="top"/>
          </w:tcPr>
          <w:p w14:paraId="59964AF3">
            <w:pPr>
              <w:rPr>
                <w:rFonts w:ascii="Arial"/>
                <w:sz w:val="21"/>
              </w:rPr>
            </w:pPr>
          </w:p>
        </w:tc>
      </w:tr>
      <w:tr w14:paraId="380A3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2296" w:type="dxa"/>
            <w:vAlign w:val="top"/>
          </w:tcPr>
          <w:p w14:paraId="1800AA30">
            <w:pPr>
              <w:spacing w:before="269" w:line="228" w:lineRule="auto"/>
              <w:ind w:left="529"/>
              <w:rPr>
                <w:rFonts w:ascii="宋体" w:hAnsi="宋体" w:eastAsia="宋体" w:cs="宋体"/>
                <w:sz w:val="22"/>
                <w:szCs w:val="22"/>
              </w:rPr>
            </w:pPr>
            <w:r>
              <w:rPr>
                <w:rFonts w:ascii="宋体" w:hAnsi="宋体" w:eastAsia="宋体" w:cs="宋体"/>
                <w:spacing w:val="5"/>
                <w:sz w:val="22"/>
                <w:szCs w:val="22"/>
              </w:rPr>
              <w:t>所有制形式</w:t>
            </w:r>
          </w:p>
        </w:tc>
        <w:tc>
          <w:tcPr>
            <w:tcW w:w="2082" w:type="dxa"/>
            <w:gridSpan w:val="3"/>
            <w:vAlign w:val="top"/>
          </w:tcPr>
          <w:p w14:paraId="1E2E5973">
            <w:pPr>
              <w:rPr>
                <w:rFonts w:ascii="Arial"/>
                <w:sz w:val="21"/>
              </w:rPr>
            </w:pPr>
          </w:p>
        </w:tc>
        <w:tc>
          <w:tcPr>
            <w:tcW w:w="2008" w:type="dxa"/>
            <w:gridSpan w:val="3"/>
            <w:vAlign w:val="top"/>
          </w:tcPr>
          <w:p w14:paraId="149E36A0">
            <w:pPr>
              <w:spacing w:before="269" w:line="228" w:lineRule="auto"/>
              <w:ind w:left="553"/>
              <w:rPr>
                <w:rFonts w:ascii="宋体" w:hAnsi="宋体" w:eastAsia="宋体" w:cs="宋体"/>
                <w:sz w:val="22"/>
                <w:szCs w:val="22"/>
              </w:rPr>
            </w:pPr>
            <w:r>
              <w:rPr>
                <w:rFonts w:ascii="宋体" w:hAnsi="宋体" w:eastAsia="宋体" w:cs="宋体"/>
                <w:spacing w:val="15"/>
                <w:sz w:val="22"/>
                <w:szCs w:val="22"/>
              </w:rPr>
              <w:t>药店性质</w:t>
            </w:r>
          </w:p>
        </w:tc>
        <w:tc>
          <w:tcPr>
            <w:tcW w:w="2566" w:type="dxa"/>
            <w:gridSpan w:val="3"/>
            <w:vAlign w:val="top"/>
          </w:tcPr>
          <w:p w14:paraId="2AD18FDA">
            <w:pPr>
              <w:spacing w:before="128" w:line="281" w:lineRule="auto"/>
              <w:ind w:left="296" w:right="845"/>
              <w:rPr>
                <w:rFonts w:ascii="宋体" w:hAnsi="宋体" w:eastAsia="宋体" w:cs="宋体"/>
                <w:sz w:val="22"/>
                <w:szCs w:val="22"/>
              </w:rPr>
            </w:pPr>
            <w:r>
              <w:rPr>
                <w:rFonts w:ascii="宋体" w:hAnsi="宋体" w:eastAsia="宋体" w:cs="宋体"/>
                <w:spacing w:val="16"/>
                <w:sz w:val="22"/>
                <w:szCs w:val="22"/>
              </w:rPr>
              <w:t>直营口加□单体口其</w:t>
            </w:r>
            <w:r>
              <w:rPr>
                <w:rFonts w:hint="eastAsia" w:ascii="宋体" w:hAnsi="宋体" w:eastAsia="宋体" w:cs="宋体"/>
                <w:spacing w:val="16"/>
                <w:sz w:val="22"/>
                <w:szCs w:val="22"/>
                <w:lang w:val="en-US" w:eastAsia="zh-CN"/>
              </w:rPr>
              <w:t>他□</w:t>
            </w:r>
          </w:p>
        </w:tc>
      </w:tr>
      <w:tr w14:paraId="4959C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2296" w:type="dxa"/>
            <w:vAlign w:val="top"/>
          </w:tcPr>
          <w:p w14:paraId="4AA5C6C3">
            <w:pPr>
              <w:spacing w:before="219" w:line="228" w:lineRule="auto"/>
              <w:ind w:left="181"/>
              <w:rPr>
                <w:rFonts w:ascii="宋体" w:hAnsi="宋体" w:eastAsia="宋体" w:cs="宋体"/>
                <w:sz w:val="22"/>
                <w:szCs w:val="22"/>
              </w:rPr>
            </w:pPr>
            <w:r>
              <w:rPr>
                <w:rFonts w:ascii="宋体" w:hAnsi="宋体" w:eastAsia="宋体" w:cs="宋体"/>
                <w:spacing w:val="11"/>
                <w:sz w:val="22"/>
                <w:szCs w:val="22"/>
              </w:rPr>
              <w:t>药店许可经营范围</w:t>
            </w:r>
          </w:p>
        </w:tc>
        <w:tc>
          <w:tcPr>
            <w:tcW w:w="6656" w:type="dxa"/>
            <w:gridSpan w:val="9"/>
            <w:vAlign w:val="top"/>
          </w:tcPr>
          <w:p w14:paraId="07974731">
            <w:pPr>
              <w:rPr>
                <w:rFonts w:ascii="Arial"/>
                <w:sz w:val="21"/>
              </w:rPr>
            </w:pPr>
          </w:p>
        </w:tc>
      </w:tr>
      <w:tr w14:paraId="4421B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296" w:type="dxa"/>
            <w:vAlign w:val="top"/>
          </w:tcPr>
          <w:p w14:paraId="5A472F6E">
            <w:pPr>
              <w:spacing w:before="121" w:line="228" w:lineRule="auto"/>
              <w:ind w:left="644"/>
              <w:rPr>
                <w:rFonts w:ascii="宋体" w:hAnsi="宋体" w:eastAsia="宋体" w:cs="宋体"/>
                <w:sz w:val="22"/>
                <w:szCs w:val="22"/>
              </w:rPr>
            </w:pPr>
            <w:r>
              <w:rPr>
                <w:rFonts w:ascii="宋体" w:hAnsi="宋体" w:eastAsia="宋体" w:cs="宋体"/>
                <w:spacing w:val="10"/>
                <w:sz w:val="22"/>
                <w:szCs w:val="22"/>
              </w:rPr>
              <w:t>营业面积</w:t>
            </w:r>
          </w:p>
          <w:p w14:paraId="5D2589F5">
            <w:pPr>
              <w:spacing w:before="76" w:line="224" w:lineRule="auto"/>
              <w:ind w:left="678"/>
              <w:rPr>
                <w:rFonts w:ascii="宋体" w:hAnsi="宋体" w:eastAsia="宋体" w:cs="宋体"/>
                <w:sz w:val="22"/>
                <w:szCs w:val="22"/>
              </w:rPr>
            </w:pPr>
            <w:r>
              <w:rPr>
                <w:rFonts w:ascii="宋体" w:hAnsi="宋体" w:eastAsia="宋体" w:cs="宋体"/>
                <w:spacing w:val="12"/>
                <w:sz w:val="22"/>
                <w:szCs w:val="22"/>
              </w:rPr>
              <w:t>(平方米)</w:t>
            </w:r>
          </w:p>
        </w:tc>
        <w:tc>
          <w:tcPr>
            <w:tcW w:w="2082" w:type="dxa"/>
            <w:gridSpan w:val="3"/>
            <w:vAlign w:val="top"/>
          </w:tcPr>
          <w:p w14:paraId="099DF22B">
            <w:pPr>
              <w:rPr>
                <w:rFonts w:ascii="Arial"/>
                <w:sz w:val="21"/>
              </w:rPr>
            </w:pPr>
          </w:p>
        </w:tc>
        <w:tc>
          <w:tcPr>
            <w:tcW w:w="2008" w:type="dxa"/>
            <w:gridSpan w:val="3"/>
            <w:vAlign w:val="top"/>
          </w:tcPr>
          <w:p w14:paraId="0C37DCA1">
            <w:pPr>
              <w:spacing w:before="272" w:line="228" w:lineRule="auto"/>
              <w:ind w:left="324"/>
              <w:rPr>
                <w:rFonts w:ascii="宋体" w:hAnsi="宋体" w:eastAsia="宋体" w:cs="宋体"/>
                <w:sz w:val="22"/>
                <w:szCs w:val="22"/>
              </w:rPr>
            </w:pPr>
            <w:r>
              <w:rPr>
                <w:rFonts w:ascii="宋体" w:hAnsi="宋体" w:eastAsia="宋体" w:cs="宋体"/>
                <w:spacing w:val="12"/>
                <w:sz w:val="22"/>
                <w:szCs w:val="22"/>
              </w:rPr>
              <w:t>正式运营时间</w:t>
            </w:r>
          </w:p>
        </w:tc>
        <w:tc>
          <w:tcPr>
            <w:tcW w:w="2566" w:type="dxa"/>
            <w:gridSpan w:val="3"/>
            <w:vAlign w:val="top"/>
          </w:tcPr>
          <w:p w14:paraId="2174636B">
            <w:pPr>
              <w:rPr>
                <w:rFonts w:ascii="Arial"/>
                <w:sz w:val="21"/>
              </w:rPr>
            </w:pPr>
          </w:p>
        </w:tc>
      </w:tr>
      <w:tr w14:paraId="197B3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2296" w:type="dxa"/>
            <w:vAlign w:val="top"/>
          </w:tcPr>
          <w:p w14:paraId="71C9EF8A">
            <w:pPr>
              <w:spacing w:before="120" w:line="227" w:lineRule="auto"/>
              <w:ind w:left="637"/>
              <w:rPr>
                <w:rFonts w:ascii="宋体" w:hAnsi="宋体" w:eastAsia="宋体" w:cs="宋体"/>
                <w:sz w:val="22"/>
                <w:szCs w:val="22"/>
              </w:rPr>
            </w:pPr>
            <w:r>
              <w:rPr>
                <w:rFonts w:ascii="宋体" w:hAnsi="宋体" w:eastAsia="宋体" w:cs="宋体"/>
                <w:spacing w:val="18"/>
                <w:sz w:val="22"/>
                <w:szCs w:val="22"/>
              </w:rPr>
              <w:t>基本账户</w:t>
            </w:r>
          </w:p>
          <w:p w14:paraId="2880A43E">
            <w:pPr>
              <w:spacing w:before="89" w:line="224" w:lineRule="auto"/>
              <w:ind w:left="300"/>
              <w:rPr>
                <w:rFonts w:ascii="宋体" w:hAnsi="宋体" w:eastAsia="宋体" w:cs="宋体"/>
                <w:sz w:val="22"/>
                <w:szCs w:val="22"/>
              </w:rPr>
            </w:pPr>
            <w:r>
              <w:rPr>
                <w:rFonts w:ascii="宋体" w:hAnsi="宋体" w:eastAsia="宋体" w:cs="宋体"/>
                <w:spacing w:val="12"/>
                <w:sz w:val="22"/>
                <w:szCs w:val="22"/>
              </w:rPr>
              <w:t>开户银行及账号</w:t>
            </w:r>
          </w:p>
        </w:tc>
        <w:tc>
          <w:tcPr>
            <w:tcW w:w="6656" w:type="dxa"/>
            <w:gridSpan w:val="9"/>
            <w:vAlign w:val="top"/>
          </w:tcPr>
          <w:p w14:paraId="525A5D92">
            <w:pPr>
              <w:rPr>
                <w:rFonts w:ascii="Arial"/>
                <w:sz w:val="21"/>
              </w:rPr>
            </w:pPr>
          </w:p>
        </w:tc>
      </w:tr>
      <w:tr w14:paraId="7395A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96" w:type="dxa"/>
            <w:vAlign w:val="top"/>
          </w:tcPr>
          <w:p w14:paraId="21362D64">
            <w:pPr>
              <w:spacing w:before="207" w:line="230" w:lineRule="auto"/>
              <w:ind w:left="409"/>
              <w:rPr>
                <w:rFonts w:ascii="宋体" w:hAnsi="宋体" w:eastAsia="宋体" w:cs="宋体"/>
                <w:sz w:val="22"/>
                <w:szCs w:val="22"/>
              </w:rPr>
            </w:pPr>
            <w:r>
              <w:rPr>
                <w:rFonts w:ascii="宋体" w:hAnsi="宋体" w:eastAsia="宋体" w:cs="宋体"/>
                <w:spacing w:val="9"/>
                <w:sz w:val="22"/>
                <w:szCs w:val="22"/>
              </w:rPr>
              <w:t>上级公司名称</w:t>
            </w:r>
          </w:p>
        </w:tc>
        <w:tc>
          <w:tcPr>
            <w:tcW w:w="2082" w:type="dxa"/>
            <w:gridSpan w:val="3"/>
            <w:vAlign w:val="top"/>
          </w:tcPr>
          <w:p w14:paraId="0FB6B4C2">
            <w:pPr>
              <w:rPr>
                <w:rFonts w:ascii="Arial"/>
                <w:sz w:val="21"/>
              </w:rPr>
            </w:pPr>
          </w:p>
        </w:tc>
        <w:tc>
          <w:tcPr>
            <w:tcW w:w="2008" w:type="dxa"/>
            <w:gridSpan w:val="3"/>
            <w:vAlign w:val="top"/>
          </w:tcPr>
          <w:p w14:paraId="7B8FBE0F">
            <w:pPr>
              <w:spacing w:before="207" w:line="230" w:lineRule="auto"/>
              <w:ind w:left="322"/>
              <w:rPr>
                <w:rFonts w:ascii="宋体" w:hAnsi="宋体" w:eastAsia="宋体" w:cs="宋体"/>
                <w:sz w:val="22"/>
                <w:szCs w:val="22"/>
              </w:rPr>
            </w:pPr>
            <w:r>
              <w:rPr>
                <w:rFonts w:ascii="宋体" w:hAnsi="宋体" w:eastAsia="宋体" w:cs="宋体"/>
                <w:spacing w:val="9"/>
                <w:sz w:val="22"/>
                <w:szCs w:val="22"/>
              </w:rPr>
              <w:t>上级公司地址</w:t>
            </w:r>
          </w:p>
        </w:tc>
        <w:tc>
          <w:tcPr>
            <w:tcW w:w="2566" w:type="dxa"/>
            <w:gridSpan w:val="3"/>
            <w:vAlign w:val="top"/>
          </w:tcPr>
          <w:p w14:paraId="7D772E63">
            <w:pPr>
              <w:rPr>
                <w:rFonts w:ascii="Arial"/>
                <w:sz w:val="21"/>
              </w:rPr>
            </w:pPr>
          </w:p>
        </w:tc>
      </w:tr>
      <w:tr w14:paraId="3CA22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2296" w:type="dxa"/>
            <w:vMerge w:val="restart"/>
            <w:tcBorders>
              <w:bottom w:val="nil"/>
            </w:tcBorders>
            <w:vAlign w:val="top"/>
          </w:tcPr>
          <w:p w14:paraId="52DDA458">
            <w:pPr>
              <w:spacing w:line="403" w:lineRule="auto"/>
              <w:rPr>
                <w:rFonts w:ascii="Arial"/>
                <w:sz w:val="21"/>
              </w:rPr>
            </w:pPr>
          </w:p>
          <w:p w14:paraId="0822C463">
            <w:pPr>
              <w:spacing w:before="71" w:line="228" w:lineRule="auto"/>
              <w:ind w:left="530"/>
              <w:rPr>
                <w:rFonts w:ascii="宋体" w:hAnsi="宋体" w:eastAsia="宋体" w:cs="宋体"/>
                <w:sz w:val="22"/>
                <w:szCs w:val="22"/>
              </w:rPr>
            </w:pPr>
            <w:r>
              <w:rPr>
                <w:rFonts w:ascii="宋体" w:hAnsi="宋体" w:eastAsia="宋体" w:cs="宋体"/>
                <w:spacing w:val="4"/>
                <w:sz w:val="22"/>
                <w:szCs w:val="22"/>
              </w:rPr>
              <w:t>法定代表人</w:t>
            </w:r>
          </w:p>
        </w:tc>
        <w:tc>
          <w:tcPr>
            <w:tcW w:w="2082" w:type="dxa"/>
            <w:gridSpan w:val="3"/>
            <w:vAlign w:val="top"/>
          </w:tcPr>
          <w:p w14:paraId="5C69CFF0">
            <w:pPr>
              <w:spacing w:before="167" w:line="228" w:lineRule="auto"/>
              <w:ind w:left="47"/>
              <w:rPr>
                <w:rFonts w:ascii="宋体" w:hAnsi="宋体" w:eastAsia="宋体" w:cs="宋体"/>
                <w:sz w:val="22"/>
                <w:szCs w:val="22"/>
              </w:rPr>
            </w:pPr>
            <w:r>
              <w:rPr>
                <w:rFonts w:ascii="宋体" w:hAnsi="宋体" w:eastAsia="宋体" w:cs="宋体"/>
                <w:spacing w:val="4"/>
                <w:sz w:val="22"/>
                <w:szCs w:val="22"/>
              </w:rPr>
              <w:t>姓名：</w:t>
            </w:r>
          </w:p>
        </w:tc>
        <w:tc>
          <w:tcPr>
            <w:tcW w:w="4574" w:type="dxa"/>
            <w:gridSpan w:val="6"/>
            <w:vAlign w:val="top"/>
          </w:tcPr>
          <w:p w14:paraId="3FF9543D">
            <w:pPr>
              <w:spacing w:before="170" w:line="230" w:lineRule="auto"/>
              <w:ind w:left="52"/>
              <w:rPr>
                <w:rFonts w:ascii="宋体" w:hAnsi="宋体" w:eastAsia="宋体" w:cs="宋体"/>
                <w:sz w:val="22"/>
                <w:szCs w:val="22"/>
              </w:rPr>
            </w:pPr>
            <w:r>
              <w:rPr>
                <w:rFonts w:ascii="宋体" w:hAnsi="宋体" w:eastAsia="宋体" w:cs="宋体"/>
                <w:spacing w:val="4"/>
                <w:sz w:val="22"/>
                <w:szCs w:val="22"/>
              </w:rPr>
              <w:t>联系电话：</w:t>
            </w:r>
          </w:p>
        </w:tc>
      </w:tr>
      <w:tr w14:paraId="5CC4F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2296" w:type="dxa"/>
            <w:vMerge w:val="continue"/>
            <w:tcBorders>
              <w:top w:val="nil"/>
            </w:tcBorders>
            <w:vAlign w:val="top"/>
          </w:tcPr>
          <w:p w14:paraId="22D71EBC">
            <w:pPr>
              <w:rPr>
                <w:rFonts w:ascii="Arial"/>
                <w:sz w:val="21"/>
              </w:rPr>
            </w:pPr>
          </w:p>
        </w:tc>
        <w:tc>
          <w:tcPr>
            <w:tcW w:w="6656" w:type="dxa"/>
            <w:gridSpan w:val="9"/>
            <w:vAlign w:val="top"/>
          </w:tcPr>
          <w:p w14:paraId="70C7AD77">
            <w:pPr>
              <w:spacing w:before="156" w:line="228" w:lineRule="auto"/>
              <w:ind w:left="75"/>
              <w:rPr>
                <w:rFonts w:ascii="宋体" w:hAnsi="宋体" w:eastAsia="宋体" w:cs="宋体"/>
                <w:sz w:val="22"/>
                <w:szCs w:val="22"/>
              </w:rPr>
            </w:pPr>
            <w:r>
              <w:rPr>
                <w:rFonts w:ascii="宋体" w:hAnsi="宋体" w:eastAsia="宋体" w:cs="宋体"/>
                <w:spacing w:val="4"/>
                <w:sz w:val="22"/>
                <w:szCs w:val="22"/>
              </w:rPr>
              <w:t>身份证号码：</w:t>
            </w:r>
          </w:p>
        </w:tc>
      </w:tr>
      <w:tr w14:paraId="069CF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296" w:type="dxa"/>
            <w:vAlign w:val="top"/>
          </w:tcPr>
          <w:p w14:paraId="5580CEC5">
            <w:pPr>
              <w:spacing w:before="168" w:line="228" w:lineRule="auto"/>
              <w:ind w:left="410"/>
              <w:rPr>
                <w:rFonts w:ascii="宋体" w:hAnsi="宋体" w:eastAsia="宋体" w:cs="宋体"/>
                <w:sz w:val="22"/>
                <w:szCs w:val="22"/>
              </w:rPr>
            </w:pPr>
            <w:r>
              <w:rPr>
                <w:rFonts w:ascii="宋体" w:hAnsi="宋体" w:eastAsia="宋体" w:cs="宋体"/>
                <w:spacing w:val="9"/>
                <w:sz w:val="22"/>
                <w:szCs w:val="22"/>
              </w:rPr>
              <w:t>是否独立法人</w:t>
            </w:r>
          </w:p>
        </w:tc>
        <w:tc>
          <w:tcPr>
            <w:tcW w:w="6656" w:type="dxa"/>
            <w:gridSpan w:val="9"/>
            <w:vAlign w:val="top"/>
          </w:tcPr>
          <w:p w14:paraId="72B297CE">
            <w:pPr>
              <w:spacing w:before="180" w:line="228" w:lineRule="auto"/>
              <w:ind w:left="2401"/>
              <w:rPr>
                <w:rFonts w:ascii="宋体" w:hAnsi="宋体" w:eastAsia="宋体" w:cs="宋体"/>
                <w:sz w:val="22"/>
                <w:szCs w:val="22"/>
              </w:rPr>
            </w:pPr>
            <w:r>
              <w:rPr>
                <w:rFonts w:ascii="宋体" w:hAnsi="宋体" w:eastAsia="宋体" w:cs="宋体"/>
                <w:spacing w:val="-8"/>
                <w:sz w:val="22"/>
                <w:szCs w:val="22"/>
              </w:rPr>
              <w:t>是</w:t>
            </w:r>
            <w:r>
              <w:rPr>
                <w:rFonts w:ascii="宋体" w:hAnsi="宋体" w:eastAsia="宋体" w:cs="宋体"/>
                <w:spacing w:val="-44"/>
                <w:sz w:val="22"/>
                <w:szCs w:val="22"/>
              </w:rPr>
              <w:t xml:space="preserve"> </w:t>
            </w:r>
            <w:r>
              <w:rPr>
                <w:rFonts w:ascii="宋体" w:hAnsi="宋体" w:eastAsia="宋体" w:cs="宋体"/>
                <w:spacing w:val="-8"/>
                <w:sz w:val="22"/>
                <w:szCs w:val="22"/>
              </w:rPr>
              <w:t>□</w:t>
            </w:r>
            <w:r>
              <w:rPr>
                <w:rFonts w:ascii="宋体" w:hAnsi="宋体" w:eastAsia="宋体" w:cs="宋体"/>
                <w:spacing w:val="2"/>
                <w:sz w:val="22"/>
                <w:szCs w:val="22"/>
              </w:rPr>
              <w:t xml:space="preserve">          </w:t>
            </w:r>
            <w:r>
              <w:rPr>
                <w:rFonts w:ascii="宋体" w:hAnsi="宋体" w:eastAsia="宋体" w:cs="宋体"/>
                <w:spacing w:val="-8"/>
                <w:sz w:val="22"/>
                <w:szCs w:val="22"/>
              </w:rPr>
              <w:t>否</w:t>
            </w:r>
            <w:r>
              <w:rPr>
                <w:rFonts w:ascii="宋体" w:hAnsi="宋体" w:eastAsia="宋体" w:cs="宋体"/>
                <w:spacing w:val="-34"/>
                <w:sz w:val="22"/>
                <w:szCs w:val="22"/>
              </w:rPr>
              <w:t xml:space="preserve"> </w:t>
            </w:r>
            <w:r>
              <w:rPr>
                <w:rFonts w:ascii="宋体" w:hAnsi="宋体" w:eastAsia="宋体" w:cs="宋体"/>
                <w:spacing w:val="-8"/>
                <w:sz w:val="22"/>
                <w:szCs w:val="22"/>
              </w:rPr>
              <w:t>口</w:t>
            </w:r>
          </w:p>
        </w:tc>
      </w:tr>
      <w:tr w14:paraId="6AC1D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296" w:type="dxa"/>
            <w:vMerge w:val="restart"/>
            <w:tcBorders>
              <w:bottom w:val="nil"/>
            </w:tcBorders>
            <w:vAlign w:val="top"/>
          </w:tcPr>
          <w:p w14:paraId="20333E82">
            <w:pPr>
              <w:spacing w:line="406" w:lineRule="auto"/>
              <w:rPr>
                <w:rFonts w:ascii="Arial"/>
                <w:sz w:val="21"/>
              </w:rPr>
            </w:pPr>
          </w:p>
          <w:p w14:paraId="68CAB764">
            <w:pPr>
              <w:spacing w:before="71" w:line="228" w:lineRule="auto"/>
              <w:ind w:left="533"/>
              <w:rPr>
                <w:rFonts w:ascii="宋体" w:hAnsi="宋体" w:eastAsia="宋体" w:cs="宋体"/>
                <w:sz w:val="22"/>
                <w:szCs w:val="22"/>
              </w:rPr>
            </w:pPr>
            <w:r>
              <w:rPr>
                <w:rFonts w:ascii="宋体" w:hAnsi="宋体" w:eastAsia="宋体" w:cs="宋体"/>
                <w:spacing w:val="9"/>
                <w:sz w:val="22"/>
                <w:szCs w:val="22"/>
              </w:rPr>
              <w:t>企业负责人</w:t>
            </w:r>
          </w:p>
        </w:tc>
        <w:tc>
          <w:tcPr>
            <w:tcW w:w="2082" w:type="dxa"/>
            <w:gridSpan w:val="3"/>
            <w:vAlign w:val="top"/>
          </w:tcPr>
          <w:p w14:paraId="35C0B651">
            <w:pPr>
              <w:spacing w:before="158" w:line="228" w:lineRule="auto"/>
              <w:ind w:left="47"/>
              <w:rPr>
                <w:rFonts w:ascii="宋体" w:hAnsi="宋体" w:eastAsia="宋体" w:cs="宋体"/>
                <w:sz w:val="22"/>
                <w:szCs w:val="22"/>
              </w:rPr>
            </w:pPr>
            <w:r>
              <w:rPr>
                <w:rFonts w:ascii="宋体" w:hAnsi="宋体" w:eastAsia="宋体" w:cs="宋体"/>
                <w:spacing w:val="4"/>
                <w:sz w:val="22"/>
                <w:szCs w:val="22"/>
              </w:rPr>
              <w:t>姓名：</w:t>
            </w:r>
          </w:p>
        </w:tc>
        <w:tc>
          <w:tcPr>
            <w:tcW w:w="4574" w:type="dxa"/>
            <w:gridSpan w:val="6"/>
            <w:vAlign w:val="top"/>
          </w:tcPr>
          <w:p w14:paraId="0086DCC5">
            <w:pPr>
              <w:spacing w:before="160" w:line="230" w:lineRule="auto"/>
              <w:ind w:left="52"/>
              <w:rPr>
                <w:rFonts w:ascii="宋体" w:hAnsi="宋体" w:eastAsia="宋体" w:cs="宋体"/>
                <w:sz w:val="22"/>
                <w:szCs w:val="22"/>
              </w:rPr>
            </w:pPr>
            <w:r>
              <w:rPr>
                <w:rFonts w:ascii="宋体" w:hAnsi="宋体" w:eastAsia="宋体" w:cs="宋体"/>
                <w:spacing w:val="4"/>
                <w:sz w:val="22"/>
                <w:szCs w:val="22"/>
              </w:rPr>
              <w:t>联系电话：</w:t>
            </w:r>
          </w:p>
        </w:tc>
      </w:tr>
      <w:tr w14:paraId="655A0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2296" w:type="dxa"/>
            <w:vMerge w:val="continue"/>
            <w:tcBorders>
              <w:top w:val="nil"/>
            </w:tcBorders>
            <w:vAlign w:val="top"/>
          </w:tcPr>
          <w:p w14:paraId="67EFF7F3">
            <w:pPr>
              <w:rPr>
                <w:rFonts w:ascii="Arial"/>
                <w:sz w:val="21"/>
              </w:rPr>
            </w:pPr>
          </w:p>
        </w:tc>
        <w:tc>
          <w:tcPr>
            <w:tcW w:w="6656" w:type="dxa"/>
            <w:gridSpan w:val="9"/>
            <w:vAlign w:val="top"/>
          </w:tcPr>
          <w:p w14:paraId="1D39456C">
            <w:pPr>
              <w:spacing w:before="169" w:line="228" w:lineRule="auto"/>
              <w:ind w:left="75"/>
              <w:rPr>
                <w:rFonts w:ascii="宋体" w:hAnsi="宋体" w:eastAsia="宋体" w:cs="宋体"/>
                <w:sz w:val="22"/>
                <w:szCs w:val="22"/>
              </w:rPr>
            </w:pPr>
            <w:r>
              <w:rPr>
                <w:rFonts w:ascii="宋体" w:hAnsi="宋体" w:eastAsia="宋体" w:cs="宋体"/>
                <w:spacing w:val="4"/>
                <w:sz w:val="22"/>
                <w:szCs w:val="22"/>
              </w:rPr>
              <w:t>身份证号码：</w:t>
            </w:r>
          </w:p>
        </w:tc>
      </w:tr>
      <w:tr w14:paraId="65EE6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296" w:type="dxa"/>
            <w:vMerge w:val="restart"/>
            <w:tcBorders>
              <w:bottom w:val="nil"/>
            </w:tcBorders>
            <w:vAlign w:val="top"/>
          </w:tcPr>
          <w:p w14:paraId="38C0BB66">
            <w:pPr>
              <w:spacing w:line="397" w:lineRule="auto"/>
              <w:rPr>
                <w:rFonts w:ascii="Arial"/>
                <w:sz w:val="21"/>
              </w:rPr>
            </w:pPr>
          </w:p>
          <w:p w14:paraId="4B67B77D">
            <w:pPr>
              <w:spacing w:before="71" w:line="228" w:lineRule="auto"/>
              <w:ind w:left="535"/>
              <w:rPr>
                <w:rFonts w:ascii="宋体" w:hAnsi="宋体" w:eastAsia="宋体" w:cs="宋体"/>
                <w:sz w:val="22"/>
                <w:szCs w:val="22"/>
              </w:rPr>
            </w:pPr>
            <w:r>
              <w:rPr>
                <w:rFonts w:ascii="宋体" w:hAnsi="宋体" w:eastAsia="宋体" w:cs="宋体"/>
                <w:spacing w:val="8"/>
                <w:sz w:val="22"/>
                <w:szCs w:val="22"/>
              </w:rPr>
              <w:t>实际控制人</w:t>
            </w:r>
          </w:p>
        </w:tc>
        <w:tc>
          <w:tcPr>
            <w:tcW w:w="2082" w:type="dxa"/>
            <w:gridSpan w:val="3"/>
            <w:vAlign w:val="top"/>
          </w:tcPr>
          <w:p w14:paraId="3058BB9F">
            <w:pPr>
              <w:spacing w:before="158" w:line="228" w:lineRule="auto"/>
              <w:ind w:left="47"/>
              <w:rPr>
                <w:rFonts w:ascii="宋体" w:hAnsi="宋体" w:eastAsia="宋体" w:cs="宋体"/>
                <w:sz w:val="22"/>
                <w:szCs w:val="22"/>
              </w:rPr>
            </w:pPr>
            <w:r>
              <w:rPr>
                <w:rFonts w:ascii="宋体" w:hAnsi="宋体" w:eastAsia="宋体" w:cs="宋体"/>
                <w:spacing w:val="4"/>
                <w:sz w:val="22"/>
                <w:szCs w:val="22"/>
              </w:rPr>
              <w:t>姓名：</w:t>
            </w:r>
          </w:p>
        </w:tc>
        <w:tc>
          <w:tcPr>
            <w:tcW w:w="4574" w:type="dxa"/>
            <w:gridSpan w:val="6"/>
            <w:vAlign w:val="top"/>
          </w:tcPr>
          <w:p w14:paraId="0DB96511">
            <w:pPr>
              <w:spacing w:before="163" w:line="228" w:lineRule="auto"/>
              <w:ind w:left="52"/>
              <w:rPr>
                <w:rFonts w:ascii="宋体" w:hAnsi="宋体" w:eastAsia="宋体" w:cs="宋体"/>
                <w:sz w:val="22"/>
                <w:szCs w:val="22"/>
              </w:rPr>
            </w:pPr>
            <w:r>
              <w:rPr>
                <w:rFonts w:ascii="宋体" w:hAnsi="宋体" w:eastAsia="宋体" w:cs="宋体"/>
                <w:spacing w:val="4"/>
                <w:sz w:val="22"/>
                <w:szCs w:val="22"/>
              </w:rPr>
              <w:t>联系电话：</w:t>
            </w:r>
          </w:p>
        </w:tc>
      </w:tr>
      <w:tr w14:paraId="4ECFF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296" w:type="dxa"/>
            <w:vMerge w:val="continue"/>
            <w:tcBorders>
              <w:top w:val="nil"/>
            </w:tcBorders>
            <w:vAlign w:val="top"/>
          </w:tcPr>
          <w:p w14:paraId="76429CAB">
            <w:pPr>
              <w:rPr>
                <w:rFonts w:ascii="Arial"/>
                <w:sz w:val="21"/>
              </w:rPr>
            </w:pPr>
          </w:p>
        </w:tc>
        <w:tc>
          <w:tcPr>
            <w:tcW w:w="6656" w:type="dxa"/>
            <w:gridSpan w:val="9"/>
            <w:vAlign w:val="top"/>
          </w:tcPr>
          <w:p w14:paraId="6311AB4A">
            <w:pPr>
              <w:spacing w:before="169" w:line="228" w:lineRule="auto"/>
              <w:ind w:left="75"/>
              <w:rPr>
                <w:rFonts w:ascii="宋体" w:hAnsi="宋体" w:eastAsia="宋体" w:cs="宋体"/>
                <w:sz w:val="22"/>
                <w:szCs w:val="22"/>
              </w:rPr>
            </w:pPr>
            <w:r>
              <w:rPr>
                <w:rFonts w:ascii="宋体" w:hAnsi="宋体" w:eastAsia="宋体" w:cs="宋体"/>
                <w:spacing w:val="4"/>
                <w:sz w:val="22"/>
                <w:szCs w:val="22"/>
              </w:rPr>
              <w:t>身份证号码：</w:t>
            </w:r>
          </w:p>
        </w:tc>
      </w:tr>
      <w:tr w14:paraId="3237F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296" w:type="dxa"/>
            <w:vMerge w:val="restart"/>
            <w:tcBorders>
              <w:bottom w:val="nil"/>
            </w:tcBorders>
            <w:vAlign w:val="top"/>
          </w:tcPr>
          <w:p w14:paraId="75B94E20">
            <w:pPr>
              <w:spacing w:line="356" w:lineRule="auto"/>
              <w:rPr>
                <w:rFonts w:ascii="Arial"/>
                <w:sz w:val="21"/>
              </w:rPr>
            </w:pPr>
          </w:p>
          <w:p w14:paraId="51DC2A43">
            <w:pPr>
              <w:spacing w:before="71" w:line="263" w:lineRule="auto"/>
              <w:ind w:left="230" w:right="100" w:hanging="116"/>
              <w:rPr>
                <w:rFonts w:ascii="宋体" w:hAnsi="宋体" w:eastAsia="宋体" w:cs="宋体"/>
                <w:sz w:val="22"/>
                <w:szCs w:val="22"/>
              </w:rPr>
            </w:pPr>
            <w:r>
              <w:rPr>
                <w:rFonts w:ascii="宋体" w:hAnsi="宋体" w:eastAsia="宋体" w:cs="宋体"/>
                <w:spacing w:val="10"/>
                <w:sz w:val="22"/>
                <w:szCs w:val="22"/>
              </w:rPr>
              <w:t>执业药师及其他药学</w:t>
            </w:r>
            <w:r>
              <w:rPr>
                <w:rFonts w:ascii="宋体" w:hAnsi="宋体" w:eastAsia="宋体" w:cs="宋体"/>
                <w:spacing w:val="5"/>
                <w:sz w:val="22"/>
                <w:szCs w:val="22"/>
              </w:rPr>
              <w:t xml:space="preserve"> </w:t>
            </w:r>
            <w:r>
              <w:rPr>
                <w:rFonts w:ascii="宋体" w:hAnsi="宋体" w:eastAsia="宋体" w:cs="宋体"/>
                <w:spacing w:val="10"/>
                <w:sz w:val="22"/>
                <w:szCs w:val="22"/>
              </w:rPr>
              <w:t>技术人员配置情况</w:t>
            </w:r>
          </w:p>
        </w:tc>
        <w:tc>
          <w:tcPr>
            <w:tcW w:w="826" w:type="dxa"/>
            <w:vAlign w:val="top"/>
          </w:tcPr>
          <w:p w14:paraId="102C6DC4">
            <w:pPr>
              <w:spacing w:before="280" w:line="228" w:lineRule="auto"/>
              <w:ind w:left="227"/>
              <w:rPr>
                <w:rFonts w:ascii="宋体" w:hAnsi="宋体" w:eastAsia="宋体" w:cs="宋体"/>
                <w:sz w:val="22"/>
                <w:szCs w:val="22"/>
              </w:rPr>
            </w:pPr>
            <w:r>
              <w:rPr>
                <w:rFonts w:ascii="宋体" w:hAnsi="宋体" w:eastAsia="宋体" w:cs="宋体"/>
                <w:spacing w:val="18"/>
                <w:sz w:val="22"/>
                <w:szCs w:val="22"/>
              </w:rPr>
              <w:t>姓名</w:t>
            </w:r>
          </w:p>
        </w:tc>
        <w:tc>
          <w:tcPr>
            <w:tcW w:w="629" w:type="dxa"/>
            <w:vAlign w:val="top"/>
          </w:tcPr>
          <w:p w14:paraId="09412B6E">
            <w:pPr>
              <w:spacing w:before="281" w:line="228" w:lineRule="auto"/>
              <w:ind w:left="98"/>
              <w:rPr>
                <w:rFonts w:ascii="宋体" w:hAnsi="宋体" w:eastAsia="宋体" w:cs="宋体"/>
                <w:sz w:val="22"/>
                <w:szCs w:val="22"/>
              </w:rPr>
            </w:pPr>
            <w:r>
              <w:rPr>
                <w:rFonts w:ascii="宋体" w:hAnsi="宋体" w:eastAsia="宋体" w:cs="宋体"/>
                <w:spacing w:val="12"/>
                <w:sz w:val="22"/>
                <w:szCs w:val="22"/>
              </w:rPr>
              <w:t>性别</w:t>
            </w:r>
          </w:p>
        </w:tc>
        <w:tc>
          <w:tcPr>
            <w:tcW w:w="627" w:type="dxa"/>
            <w:vAlign w:val="top"/>
          </w:tcPr>
          <w:p w14:paraId="18E1B9EF">
            <w:pPr>
              <w:spacing w:before="280" w:line="228" w:lineRule="auto"/>
              <w:ind w:left="98"/>
              <w:rPr>
                <w:rFonts w:ascii="宋体" w:hAnsi="宋体" w:eastAsia="宋体" w:cs="宋体"/>
                <w:sz w:val="22"/>
                <w:szCs w:val="22"/>
              </w:rPr>
            </w:pPr>
            <w:r>
              <w:rPr>
                <w:rFonts w:ascii="宋体" w:hAnsi="宋体" w:eastAsia="宋体" w:cs="宋体"/>
                <w:spacing w:val="1"/>
                <w:sz w:val="22"/>
                <w:szCs w:val="22"/>
              </w:rPr>
              <w:t>年龄</w:t>
            </w:r>
          </w:p>
        </w:tc>
        <w:tc>
          <w:tcPr>
            <w:tcW w:w="1226" w:type="dxa"/>
            <w:vAlign w:val="top"/>
          </w:tcPr>
          <w:p w14:paraId="50C9BBEA">
            <w:pPr>
              <w:spacing w:before="280" w:line="228" w:lineRule="auto"/>
              <w:ind w:left="170"/>
              <w:rPr>
                <w:rFonts w:ascii="宋体" w:hAnsi="宋体" w:eastAsia="宋体" w:cs="宋体"/>
                <w:sz w:val="22"/>
                <w:szCs w:val="22"/>
              </w:rPr>
            </w:pPr>
            <w:r>
              <w:rPr>
                <w:rFonts w:ascii="宋体" w:hAnsi="宋体" w:eastAsia="宋体" w:cs="宋体"/>
                <w:spacing w:val="4"/>
                <w:sz w:val="22"/>
                <w:szCs w:val="22"/>
              </w:rPr>
              <w:t>技术资格</w:t>
            </w:r>
          </w:p>
        </w:tc>
        <w:tc>
          <w:tcPr>
            <w:tcW w:w="782" w:type="dxa"/>
            <w:gridSpan w:val="2"/>
            <w:vAlign w:val="top"/>
          </w:tcPr>
          <w:p w14:paraId="241C19D8">
            <w:pPr>
              <w:spacing w:before="110" w:line="228" w:lineRule="auto"/>
              <w:ind w:left="187"/>
              <w:rPr>
                <w:rFonts w:ascii="宋体" w:hAnsi="宋体" w:eastAsia="宋体" w:cs="宋体"/>
                <w:sz w:val="22"/>
                <w:szCs w:val="22"/>
              </w:rPr>
            </w:pPr>
            <w:r>
              <w:rPr>
                <w:rFonts w:ascii="宋体" w:hAnsi="宋体" w:eastAsia="宋体" w:cs="宋体"/>
                <w:spacing w:val="7"/>
                <w:sz w:val="22"/>
                <w:szCs w:val="22"/>
              </w:rPr>
              <w:t>发证</w:t>
            </w:r>
          </w:p>
          <w:p w14:paraId="0CF2FD48">
            <w:pPr>
              <w:spacing w:before="97" w:line="228" w:lineRule="auto"/>
              <w:ind w:left="223"/>
              <w:rPr>
                <w:rFonts w:ascii="宋体" w:hAnsi="宋体" w:eastAsia="宋体" w:cs="宋体"/>
                <w:sz w:val="22"/>
                <w:szCs w:val="22"/>
              </w:rPr>
            </w:pPr>
            <w:r>
              <w:rPr>
                <w:rFonts w:ascii="宋体" w:hAnsi="宋体" w:eastAsia="宋体" w:cs="宋体"/>
                <w:spacing w:val="-1"/>
                <w:sz w:val="22"/>
                <w:szCs w:val="22"/>
              </w:rPr>
              <w:t>日期</w:t>
            </w:r>
          </w:p>
        </w:tc>
        <w:tc>
          <w:tcPr>
            <w:tcW w:w="629" w:type="dxa"/>
            <w:vAlign w:val="top"/>
          </w:tcPr>
          <w:p w14:paraId="33C0226B">
            <w:pPr>
              <w:spacing w:before="119" w:line="227" w:lineRule="auto"/>
              <w:ind w:left="93"/>
              <w:rPr>
                <w:rFonts w:ascii="宋体" w:hAnsi="宋体" w:eastAsia="宋体" w:cs="宋体"/>
                <w:sz w:val="22"/>
                <w:szCs w:val="22"/>
              </w:rPr>
            </w:pPr>
            <w:r>
              <w:rPr>
                <w:rFonts w:ascii="宋体" w:hAnsi="宋体" w:eastAsia="宋体" w:cs="宋体"/>
                <w:spacing w:val="12"/>
                <w:sz w:val="22"/>
                <w:szCs w:val="22"/>
              </w:rPr>
              <w:t>证书</w:t>
            </w:r>
          </w:p>
          <w:p w14:paraId="3E06AA31">
            <w:pPr>
              <w:spacing w:before="89" w:line="228" w:lineRule="auto"/>
              <w:ind w:left="95"/>
              <w:rPr>
                <w:rFonts w:ascii="宋体" w:hAnsi="宋体" w:eastAsia="宋体" w:cs="宋体"/>
                <w:sz w:val="22"/>
                <w:szCs w:val="22"/>
              </w:rPr>
            </w:pPr>
            <w:r>
              <w:rPr>
                <w:rFonts w:ascii="宋体" w:hAnsi="宋体" w:eastAsia="宋体" w:cs="宋体"/>
                <w:spacing w:val="11"/>
                <w:sz w:val="22"/>
                <w:szCs w:val="22"/>
              </w:rPr>
              <w:t>编号</w:t>
            </w:r>
          </w:p>
        </w:tc>
        <w:tc>
          <w:tcPr>
            <w:tcW w:w="850" w:type="dxa"/>
            <w:vAlign w:val="top"/>
          </w:tcPr>
          <w:p w14:paraId="597E9467">
            <w:pPr>
              <w:spacing w:before="280" w:line="229" w:lineRule="auto"/>
              <w:ind w:left="92"/>
              <w:rPr>
                <w:rFonts w:ascii="宋体" w:hAnsi="宋体" w:eastAsia="宋体" w:cs="宋体"/>
                <w:sz w:val="22"/>
                <w:szCs w:val="22"/>
              </w:rPr>
            </w:pPr>
            <w:r>
              <w:rPr>
                <w:rFonts w:ascii="宋体" w:hAnsi="宋体" w:eastAsia="宋体" w:cs="宋体"/>
                <w:spacing w:val="4"/>
                <w:sz w:val="22"/>
                <w:szCs w:val="22"/>
              </w:rPr>
              <w:t>注册地</w:t>
            </w:r>
          </w:p>
        </w:tc>
        <w:tc>
          <w:tcPr>
            <w:tcW w:w="1087" w:type="dxa"/>
            <w:vAlign w:val="top"/>
          </w:tcPr>
          <w:p w14:paraId="274F3673">
            <w:pPr>
              <w:spacing w:before="128" w:line="228" w:lineRule="auto"/>
              <w:ind w:left="88"/>
              <w:rPr>
                <w:rFonts w:ascii="宋体" w:hAnsi="宋体" w:eastAsia="宋体" w:cs="宋体"/>
                <w:sz w:val="22"/>
                <w:szCs w:val="22"/>
              </w:rPr>
            </w:pPr>
            <w:r>
              <w:rPr>
                <w:rFonts w:ascii="宋体" w:hAnsi="宋体" w:eastAsia="宋体" w:cs="宋体"/>
                <w:spacing w:val="13"/>
                <w:sz w:val="22"/>
                <w:szCs w:val="22"/>
              </w:rPr>
              <w:t>劳动合同</w:t>
            </w:r>
          </w:p>
          <w:p w14:paraId="013B082F">
            <w:pPr>
              <w:spacing w:before="88" w:line="221" w:lineRule="auto"/>
              <w:ind w:left="83"/>
              <w:rPr>
                <w:rFonts w:ascii="宋体" w:hAnsi="宋体" w:eastAsia="宋体" w:cs="宋体"/>
                <w:sz w:val="22"/>
                <w:szCs w:val="22"/>
              </w:rPr>
            </w:pPr>
            <w:r>
              <w:rPr>
                <w:rFonts w:ascii="宋体" w:hAnsi="宋体" w:eastAsia="宋体" w:cs="宋体"/>
                <w:spacing w:val="12"/>
                <w:sz w:val="22"/>
                <w:szCs w:val="22"/>
              </w:rPr>
              <w:t>有效时限</w:t>
            </w:r>
          </w:p>
        </w:tc>
      </w:tr>
      <w:tr w14:paraId="031DD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296" w:type="dxa"/>
            <w:vMerge w:val="continue"/>
            <w:tcBorders>
              <w:top w:val="nil"/>
              <w:bottom w:val="nil"/>
            </w:tcBorders>
            <w:vAlign w:val="top"/>
          </w:tcPr>
          <w:p w14:paraId="35D7632A">
            <w:pPr>
              <w:rPr>
                <w:rFonts w:ascii="Arial"/>
                <w:sz w:val="21"/>
              </w:rPr>
            </w:pPr>
          </w:p>
        </w:tc>
        <w:tc>
          <w:tcPr>
            <w:tcW w:w="826" w:type="dxa"/>
            <w:vAlign w:val="top"/>
          </w:tcPr>
          <w:p w14:paraId="55DED0A0">
            <w:pPr>
              <w:rPr>
                <w:rFonts w:ascii="Arial"/>
                <w:sz w:val="21"/>
              </w:rPr>
            </w:pPr>
          </w:p>
        </w:tc>
        <w:tc>
          <w:tcPr>
            <w:tcW w:w="629" w:type="dxa"/>
            <w:vAlign w:val="top"/>
          </w:tcPr>
          <w:p w14:paraId="77E31EC3">
            <w:pPr>
              <w:rPr>
                <w:rFonts w:ascii="Arial"/>
                <w:sz w:val="21"/>
              </w:rPr>
            </w:pPr>
          </w:p>
        </w:tc>
        <w:tc>
          <w:tcPr>
            <w:tcW w:w="627" w:type="dxa"/>
            <w:vAlign w:val="top"/>
          </w:tcPr>
          <w:p w14:paraId="0E248629">
            <w:pPr>
              <w:rPr>
                <w:rFonts w:ascii="Arial"/>
                <w:sz w:val="21"/>
              </w:rPr>
            </w:pPr>
          </w:p>
        </w:tc>
        <w:tc>
          <w:tcPr>
            <w:tcW w:w="1226" w:type="dxa"/>
            <w:vAlign w:val="top"/>
          </w:tcPr>
          <w:p w14:paraId="54CAB876">
            <w:pPr>
              <w:rPr>
                <w:rFonts w:ascii="Arial"/>
                <w:sz w:val="21"/>
              </w:rPr>
            </w:pPr>
          </w:p>
        </w:tc>
        <w:tc>
          <w:tcPr>
            <w:tcW w:w="782" w:type="dxa"/>
            <w:gridSpan w:val="2"/>
            <w:vAlign w:val="top"/>
          </w:tcPr>
          <w:p w14:paraId="370E7658">
            <w:pPr>
              <w:rPr>
                <w:rFonts w:ascii="Arial"/>
                <w:sz w:val="21"/>
              </w:rPr>
            </w:pPr>
          </w:p>
        </w:tc>
        <w:tc>
          <w:tcPr>
            <w:tcW w:w="629" w:type="dxa"/>
            <w:vAlign w:val="top"/>
          </w:tcPr>
          <w:p w14:paraId="4B0C1952">
            <w:pPr>
              <w:rPr>
                <w:rFonts w:ascii="Arial"/>
                <w:sz w:val="21"/>
              </w:rPr>
            </w:pPr>
          </w:p>
        </w:tc>
        <w:tc>
          <w:tcPr>
            <w:tcW w:w="850" w:type="dxa"/>
            <w:vAlign w:val="top"/>
          </w:tcPr>
          <w:p w14:paraId="43F343AF">
            <w:pPr>
              <w:rPr>
                <w:rFonts w:ascii="Arial"/>
                <w:sz w:val="21"/>
              </w:rPr>
            </w:pPr>
          </w:p>
        </w:tc>
        <w:tc>
          <w:tcPr>
            <w:tcW w:w="1087" w:type="dxa"/>
            <w:vAlign w:val="top"/>
          </w:tcPr>
          <w:p w14:paraId="0209ED10">
            <w:pPr>
              <w:spacing w:before="162" w:line="228" w:lineRule="auto"/>
              <w:jc w:val="right"/>
              <w:rPr>
                <w:rFonts w:ascii="宋体" w:hAnsi="宋体" w:eastAsia="宋体" w:cs="宋体"/>
                <w:sz w:val="22"/>
                <w:szCs w:val="22"/>
              </w:rPr>
            </w:pPr>
            <w:r>
              <w:rPr>
                <w:rFonts w:ascii="宋体" w:hAnsi="宋体" w:eastAsia="宋体" w:cs="宋体"/>
                <w:spacing w:val="-25"/>
                <w:sz w:val="22"/>
                <w:szCs w:val="22"/>
              </w:rPr>
              <w:t>见填写说明</w:t>
            </w:r>
          </w:p>
        </w:tc>
      </w:tr>
      <w:tr w14:paraId="66578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296" w:type="dxa"/>
            <w:vMerge w:val="continue"/>
            <w:tcBorders>
              <w:top w:val="nil"/>
            </w:tcBorders>
            <w:vAlign w:val="top"/>
          </w:tcPr>
          <w:p w14:paraId="1EDD9B39">
            <w:pPr>
              <w:rPr>
                <w:rFonts w:ascii="Arial"/>
                <w:sz w:val="21"/>
              </w:rPr>
            </w:pPr>
          </w:p>
        </w:tc>
        <w:tc>
          <w:tcPr>
            <w:tcW w:w="826" w:type="dxa"/>
            <w:vAlign w:val="top"/>
          </w:tcPr>
          <w:p w14:paraId="18905E4D">
            <w:pPr>
              <w:rPr>
                <w:rFonts w:ascii="Arial"/>
                <w:sz w:val="21"/>
              </w:rPr>
            </w:pPr>
          </w:p>
        </w:tc>
        <w:tc>
          <w:tcPr>
            <w:tcW w:w="629" w:type="dxa"/>
            <w:vAlign w:val="top"/>
          </w:tcPr>
          <w:p w14:paraId="7CDCCB8C">
            <w:pPr>
              <w:rPr>
                <w:rFonts w:ascii="Arial"/>
                <w:sz w:val="21"/>
              </w:rPr>
            </w:pPr>
          </w:p>
        </w:tc>
        <w:tc>
          <w:tcPr>
            <w:tcW w:w="627" w:type="dxa"/>
            <w:vAlign w:val="top"/>
          </w:tcPr>
          <w:p w14:paraId="369B4D2F">
            <w:pPr>
              <w:rPr>
                <w:rFonts w:ascii="Arial"/>
                <w:sz w:val="21"/>
              </w:rPr>
            </w:pPr>
          </w:p>
        </w:tc>
        <w:tc>
          <w:tcPr>
            <w:tcW w:w="1226" w:type="dxa"/>
            <w:vAlign w:val="top"/>
          </w:tcPr>
          <w:p w14:paraId="73F99084">
            <w:pPr>
              <w:rPr>
                <w:rFonts w:ascii="Arial"/>
                <w:sz w:val="21"/>
              </w:rPr>
            </w:pPr>
          </w:p>
        </w:tc>
        <w:tc>
          <w:tcPr>
            <w:tcW w:w="782" w:type="dxa"/>
            <w:gridSpan w:val="2"/>
            <w:vAlign w:val="top"/>
          </w:tcPr>
          <w:p w14:paraId="077633D3">
            <w:pPr>
              <w:rPr>
                <w:rFonts w:ascii="Arial"/>
                <w:sz w:val="21"/>
              </w:rPr>
            </w:pPr>
          </w:p>
        </w:tc>
        <w:tc>
          <w:tcPr>
            <w:tcW w:w="629" w:type="dxa"/>
            <w:vAlign w:val="top"/>
          </w:tcPr>
          <w:p w14:paraId="6C16560E">
            <w:pPr>
              <w:rPr>
                <w:rFonts w:ascii="Arial"/>
                <w:sz w:val="21"/>
              </w:rPr>
            </w:pPr>
          </w:p>
        </w:tc>
        <w:tc>
          <w:tcPr>
            <w:tcW w:w="850" w:type="dxa"/>
            <w:vAlign w:val="top"/>
          </w:tcPr>
          <w:p w14:paraId="3D317921">
            <w:pPr>
              <w:rPr>
                <w:rFonts w:ascii="Arial"/>
                <w:sz w:val="21"/>
              </w:rPr>
            </w:pPr>
          </w:p>
        </w:tc>
        <w:tc>
          <w:tcPr>
            <w:tcW w:w="1087" w:type="dxa"/>
            <w:vAlign w:val="top"/>
          </w:tcPr>
          <w:p w14:paraId="4756A478">
            <w:pPr>
              <w:spacing w:before="170" w:line="228" w:lineRule="auto"/>
              <w:jc w:val="right"/>
              <w:rPr>
                <w:rFonts w:ascii="宋体" w:hAnsi="宋体" w:eastAsia="宋体" w:cs="宋体"/>
                <w:sz w:val="22"/>
                <w:szCs w:val="22"/>
              </w:rPr>
            </w:pPr>
            <w:r>
              <w:rPr>
                <w:rFonts w:ascii="宋体" w:hAnsi="宋体" w:eastAsia="宋体" w:cs="宋体"/>
                <w:spacing w:val="-25"/>
                <w:sz w:val="22"/>
                <w:szCs w:val="22"/>
              </w:rPr>
              <w:t>见填写说明</w:t>
            </w:r>
          </w:p>
        </w:tc>
      </w:tr>
      <w:tr w14:paraId="2A0BD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296" w:type="dxa"/>
            <w:vAlign w:val="top"/>
          </w:tcPr>
          <w:p w14:paraId="7BC9EF85">
            <w:pPr>
              <w:spacing w:before="125" w:line="228" w:lineRule="auto"/>
              <w:ind w:left="69"/>
              <w:rPr>
                <w:rFonts w:ascii="宋体" w:hAnsi="宋体" w:eastAsia="宋体" w:cs="宋体"/>
                <w:sz w:val="22"/>
                <w:szCs w:val="22"/>
              </w:rPr>
            </w:pPr>
            <w:r>
              <w:rPr>
                <w:rFonts w:ascii="宋体" w:hAnsi="宋体" w:eastAsia="宋体" w:cs="宋体"/>
                <w:spacing w:val="20"/>
                <w:sz w:val="22"/>
                <w:szCs w:val="22"/>
              </w:rPr>
              <w:t>医保管理工作负责人</w:t>
            </w:r>
          </w:p>
        </w:tc>
        <w:tc>
          <w:tcPr>
            <w:tcW w:w="2082" w:type="dxa"/>
            <w:gridSpan w:val="3"/>
            <w:vAlign w:val="top"/>
          </w:tcPr>
          <w:p w14:paraId="4431A952">
            <w:pPr>
              <w:rPr>
                <w:rFonts w:ascii="Arial"/>
                <w:sz w:val="21"/>
              </w:rPr>
            </w:pPr>
          </w:p>
        </w:tc>
        <w:tc>
          <w:tcPr>
            <w:tcW w:w="1226" w:type="dxa"/>
            <w:vAlign w:val="top"/>
          </w:tcPr>
          <w:p w14:paraId="518C8F25">
            <w:pPr>
              <w:spacing w:before="255" w:line="230" w:lineRule="auto"/>
              <w:ind w:left="170"/>
              <w:rPr>
                <w:rFonts w:ascii="宋体" w:hAnsi="宋体" w:eastAsia="宋体" w:cs="宋体"/>
                <w:sz w:val="22"/>
                <w:szCs w:val="22"/>
              </w:rPr>
            </w:pPr>
            <w:r>
              <w:rPr>
                <w:rFonts w:ascii="宋体" w:hAnsi="宋体" w:eastAsia="宋体" w:cs="宋体"/>
                <w:spacing w:val="4"/>
                <w:sz w:val="22"/>
                <w:szCs w:val="22"/>
              </w:rPr>
              <w:t>联系电话</w:t>
            </w:r>
          </w:p>
        </w:tc>
        <w:tc>
          <w:tcPr>
            <w:tcW w:w="3348" w:type="dxa"/>
            <w:gridSpan w:val="5"/>
            <w:vAlign w:val="top"/>
          </w:tcPr>
          <w:p w14:paraId="541432FD">
            <w:pPr>
              <w:rPr>
                <w:rFonts w:ascii="Arial"/>
                <w:sz w:val="21"/>
              </w:rPr>
            </w:pPr>
          </w:p>
        </w:tc>
      </w:tr>
      <w:tr w14:paraId="37A73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2296" w:type="dxa"/>
            <w:vAlign w:val="top"/>
          </w:tcPr>
          <w:p w14:paraId="41C244F4">
            <w:pPr>
              <w:spacing w:before="272" w:line="228" w:lineRule="auto"/>
              <w:ind w:left="701"/>
              <w:rPr>
                <w:rFonts w:ascii="宋体" w:hAnsi="宋体" w:eastAsia="宋体" w:cs="宋体"/>
                <w:sz w:val="22"/>
                <w:szCs w:val="22"/>
              </w:rPr>
            </w:pPr>
            <w:r>
              <w:rPr>
                <w:rFonts w:ascii="宋体" w:hAnsi="宋体" w:eastAsia="宋体" w:cs="宋体"/>
                <w:spacing w:val="7"/>
                <w:sz w:val="22"/>
                <w:szCs w:val="22"/>
              </w:rPr>
              <w:t>医保管理</w:t>
            </w:r>
          </w:p>
          <w:p w14:paraId="338CCAB3">
            <w:pPr>
              <w:spacing w:before="78" w:line="228" w:lineRule="auto"/>
              <w:ind w:left="465"/>
              <w:rPr>
                <w:rFonts w:ascii="宋体" w:hAnsi="宋体" w:eastAsia="宋体" w:cs="宋体"/>
                <w:sz w:val="22"/>
                <w:szCs w:val="22"/>
              </w:rPr>
            </w:pPr>
            <w:r>
              <w:rPr>
                <w:rFonts w:ascii="宋体" w:hAnsi="宋体" w:eastAsia="宋体" w:cs="宋体"/>
                <w:spacing w:val="9"/>
                <w:sz w:val="22"/>
                <w:szCs w:val="22"/>
              </w:rPr>
              <w:t>工作专职人数</w:t>
            </w:r>
          </w:p>
        </w:tc>
        <w:tc>
          <w:tcPr>
            <w:tcW w:w="2082" w:type="dxa"/>
            <w:gridSpan w:val="3"/>
            <w:vAlign w:val="top"/>
          </w:tcPr>
          <w:p w14:paraId="09574BC1">
            <w:pPr>
              <w:rPr>
                <w:rFonts w:ascii="Arial"/>
                <w:sz w:val="21"/>
              </w:rPr>
            </w:pPr>
          </w:p>
        </w:tc>
        <w:tc>
          <w:tcPr>
            <w:tcW w:w="1226" w:type="dxa"/>
            <w:vAlign w:val="top"/>
          </w:tcPr>
          <w:p w14:paraId="1BB7F01A">
            <w:pPr>
              <w:jc w:val="center"/>
              <w:rPr>
                <w:rFonts w:hint="default" w:eastAsiaTheme="minorEastAsia"/>
                <w:lang w:val="en-US" w:eastAsia="zh-CN"/>
              </w:rPr>
            </w:pPr>
            <w:r>
              <w:rPr>
                <w:rFonts w:hint="eastAsia"/>
                <w:lang w:val="en-US" w:eastAsia="zh-CN"/>
              </w:rPr>
              <w:t>医保管理工作兼职人数</w:t>
            </w:r>
          </w:p>
          <w:p w14:paraId="72101020">
            <w:pPr>
              <w:spacing w:before="85" w:line="248" w:lineRule="auto"/>
              <w:ind w:left="400" w:right="122" w:hanging="229"/>
              <w:rPr>
                <w:rFonts w:ascii="宋体" w:hAnsi="宋体" w:eastAsia="宋体" w:cs="宋体"/>
                <w:sz w:val="22"/>
                <w:szCs w:val="22"/>
              </w:rPr>
            </w:pPr>
          </w:p>
        </w:tc>
        <w:tc>
          <w:tcPr>
            <w:tcW w:w="3348" w:type="dxa"/>
            <w:gridSpan w:val="5"/>
            <w:vAlign w:val="top"/>
          </w:tcPr>
          <w:p w14:paraId="7004469C">
            <w:pPr>
              <w:rPr>
                <w:rFonts w:ascii="Arial"/>
                <w:sz w:val="21"/>
              </w:rPr>
            </w:pPr>
          </w:p>
        </w:tc>
      </w:tr>
      <w:tr w14:paraId="71369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296" w:type="dxa"/>
            <w:vAlign w:val="top"/>
          </w:tcPr>
          <w:p w14:paraId="34474076">
            <w:pPr>
              <w:spacing w:before="159" w:line="228" w:lineRule="auto"/>
              <w:ind w:left="429"/>
              <w:rPr>
                <w:rFonts w:ascii="宋体" w:hAnsi="宋体" w:eastAsia="宋体" w:cs="宋体"/>
                <w:sz w:val="22"/>
                <w:szCs w:val="22"/>
              </w:rPr>
            </w:pPr>
            <w:r>
              <w:rPr>
                <w:rFonts w:ascii="宋体" w:hAnsi="宋体" w:eastAsia="宋体" w:cs="宋体"/>
                <w:spacing w:val="15"/>
                <w:sz w:val="22"/>
                <w:szCs w:val="22"/>
              </w:rPr>
              <w:t>医保管理人员</w:t>
            </w:r>
          </w:p>
        </w:tc>
        <w:tc>
          <w:tcPr>
            <w:tcW w:w="826" w:type="dxa"/>
            <w:vAlign w:val="top"/>
          </w:tcPr>
          <w:p w14:paraId="1626BE2D">
            <w:pPr>
              <w:spacing w:before="159" w:line="228" w:lineRule="auto"/>
              <w:ind w:left="153"/>
              <w:rPr>
                <w:rFonts w:ascii="宋体" w:hAnsi="宋体" w:eastAsia="宋体" w:cs="宋体"/>
                <w:sz w:val="22"/>
                <w:szCs w:val="22"/>
              </w:rPr>
            </w:pPr>
            <w:r>
              <w:rPr>
                <w:rFonts w:ascii="宋体" w:hAnsi="宋体" w:eastAsia="宋体" w:cs="宋体"/>
                <w:spacing w:val="18"/>
                <w:sz w:val="22"/>
                <w:szCs w:val="22"/>
              </w:rPr>
              <w:t>姓名</w:t>
            </w:r>
          </w:p>
        </w:tc>
        <w:tc>
          <w:tcPr>
            <w:tcW w:w="1256" w:type="dxa"/>
            <w:gridSpan w:val="2"/>
            <w:vAlign w:val="top"/>
          </w:tcPr>
          <w:p w14:paraId="740E6F90">
            <w:pPr>
              <w:spacing w:before="159" w:line="228" w:lineRule="auto"/>
              <w:ind w:right="8"/>
              <w:jc w:val="right"/>
              <w:rPr>
                <w:rFonts w:ascii="宋体" w:hAnsi="宋体" w:eastAsia="宋体" w:cs="宋体"/>
                <w:sz w:val="22"/>
                <w:szCs w:val="22"/>
              </w:rPr>
            </w:pPr>
            <w:r>
              <w:rPr>
                <w:rFonts w:ascii="宋体" w:hAnsi="宋体" w:eastAsia="宋体" w:cs="宋体"/>
                <w:spacing w:val="10"/>
                <w:sz w:val="22"/>
                <w:szCs w:val="22"/>
              </w:rPr>
              <w:t>身份证号码</w:t>
            </w:r>
          </w:p>
        </w:tc>
        <w:tc>
          <w:tcPr>
            <w:tcW w:w="1246" w:type="dxa"/>
            <w:gridSpan w:val="2"/>
            <w:vAlign w:val="top"/>
          </w:tcPr>
          <w:p w14:paraId="5A0EB761">
            <w:pPr>
              <w:spacing w:before="159" w:line="228" w:lineRule="auto"/>
              <w:ind w:left="232"/>
              <w:rPr>
                <w:rFonts w:ascii="宋体" w:hAnsi="宋体" w:eastAsia="宋体" w:cs="宋体"/>
                <w:sz w:val="22"/>
                <w:szCs w:val="22"/>
              </w:rPr>
            </w:pPr>
            <w:r>
              <w:rPr>
                <w:rFonts w:ascii="宋体" w:hAnsi="宋体" w:eastAsia="宋体" w:cs="宋体"/>
                <w:spacing w:val="8"/>
                <w:sz w:val="22"/>
                <w:szCs w:val="22"/>
              </w:rPr>
              <w:t>专(兼)职</w:t>
            </w:r>
          </w:p>
        </w:tc>
        <w:tc>
          <w:tcPr>
            <w:tcW w:w="3328" w:type="dxa"/>
            <w:gridSpan w:val="4"/>
            <w:vAlign w:val="top"/>
          </w:tcPr>
          <w:p w14:paraId="477E8F8B">
            <w:pPr>
              <w:spacing w:before="159" w:line="228" w:lineRule="auto"/>
              <w:ind w:left="759"/>
              <w:rPr>
                <w:rFonts w:ascii="宋体" w:hAnsi="宋体" w:eastAsia="宋体" w:cs="宋体"/>
                <w:sz w:val="22"/>
                <w:szCs w:val="22"/>
              </w:rPr>
            </w:pPr>
            <w:r>
              <w:rPr>
                <w:rFonts w:ascii="宋体" w:hAnsi="宋体" w:eastAsia="宋体" w:cs="宋体"/>
                <w:spacing w:val="10"/>
                <w:sz w:val="22"/>
                <w:szCs w:val="22"/>
              </w:rPr>
              <w:t>劳动合同有效时限</w:t>
            </w:r>
          </w:p>
        </w:tc>
      </w:tr>
    </w:tbl>
    <w:p w14:paraId="7000AA6A">
      <w:pPr>
        <w:rPr>
          <w:rFonts w:ascii="Arial"/>
          <w:sz w:val="21"/>
        </w:rPr>
      </w:pPr>
    </w:p>
    <w:p w14:paraId="555B5F08">
      <w:pPr>
        <w:spacing w:before="1"/>
      </w:pPr>
    </w:p>
    <w:p w14:paraId="154471EB">
      <w:pPr>
        <w:spacing w:before="1"/>
      </w:pPr>
    </w:p>
    <w:p w14:paraId="3CB1E891">
      <w:pPr>
        <w:spacing w:before="1"/>
      </w:pPr>
    </w:p>
    <w:p w14:paraId="10627EB3">
      <w:pPr>
        <w:spacing w:before="1"/>
      </w:pPr>
    </w:p>
    <w:p w14:paraId="7C030C64">
      <w:pPr>
        <w:spacing w:before="1"/>
      </w:pPr>
    </w:p>
    <w:p w14:paraId="42B3AE09">
      <w:pPr>
        <w:spacing w:before="1"/>
      </w:pPr>
    </w:p>
    <w:p w14:paraId="0D1CE9BB">
      <w:pPr>
        <w:spacing w:before="1"/>
      </w:pPr>
    </w:p>
    <w:tbl>
      <w:tblPr>
        <w:tblStyle w:val="10"/>
        <w:tblW w:w="8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7"/>
        <w:gridCol w:w="769"/>
        <w:gridCol w:w="918"/>
        <w:gridCol w:w="1267"/>
        <w:gridCol w:w="1238"/>
        <w:gridCol w:w="3307"/>
      </w:tblGrid>
      <w:tr w14:paraId="5FCFB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216" w:type="dxa"/>
            <w:gridSpan w:val="2"/>
            <w:vAlign w:val="top"/>
          </w:tcPr>
          <w:p w14:paraId="3E6FA65F">
            <w:pPr>
              <w:rPr>
                <w:rFonts w:ascii="Arial"/>
                <w:sz w:val="21"/>
              </w:rPr>
            </w:pPr>
          </w:p>
        </w:tc>
        <w:tc>
          <w:tcPr>
            <w:tcW w:w="918" w:type="dxa"/>
            <w:vAlign w:val="top"/>
          </w:tcPr>
          <w:p w14:paraId="7231DB8A">
            <w:pPr>
              <w:rPr>
                <w:rFonts w:ascii="Arial"/>
                <w:sz w:val="21"/>
              </w:rPr>
            </w:pPr>
          </w:p>
        </w:tc>
        <w:tc>
          <w:tcPr>
            <w:tcW w:w="1267" w:type="dxa"/>
            <w:vAlign w:val="top"/>
          </w:tcPr>
          <w:p w14:paraId="295B5E0A">
            <w:pPr>
              <w:rPr>
                <w:rFonts w:ascii="Arial"/>
                <w:sz w:val="21"/>
              </w:rPr>
            </w:pPr>
          </w:p>
        </w:tc>
        <w:tc>
          <w:tcPr>
            <w:tcW w:w="1238" w:type="dxa"/>
            <w:vAlign w:val="top"/>
          </w:tcPr>
          <w:p w14:paraId="0CAC4226">
            <w:pPr>
              <w:rPr>
                <w:rFonts w:ascii="Arial"/>
                <w:sz w:val="21"/>
              </w:rPr>
            </w:pPr>
          </w:p>
        </w:tc>
        <w:tc>
          <w:tcPr>
            <w:tcW w:w="3307" w:type="dxa"/>
            <w:vAlign w:val="top"/>
          </w:tcPr>
          <w:p w14:paraId="1CB7DD2D">
            <w:pPr>
              <w:spacing w:before="164" w:line="228" w:lineRule="auto"/>
              <w:ind w:left="1083"/>
              <w:rPr>
                <w:rFonts w:ascii="宋体" w:hAnsi="宋体" w:eastAsia="宋体" w:cs="宋体"/>
                <w:sz w:val="22"/>
                <w:szCs w:val="22"/>
              </w:rPr>
            </w:pPr>
            <w:r>
              <w:rPr>
                <w:rFonts w:ascii="宋体" w:hAnsi="宋体" w:eastAsia="宋体" w:cs="宋体"/>
                <w:spacing w:val="15"/>
                <w:sz w:val="22"/>
                <w:szCs w:val="22"/>
              </w:rPr>
              <w:t>见填写说明</w:t>
            </w:r>
          </w:p>
        </w:tc>
      </w:tr>
      <w:tr w14:paraId="47C9F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216" w:type="dxa"/>
            <w:gridSpan w:val="2"/>
            <w:vAlign w:val="top"/>
          </w:tcPr>
          <w:p w14:paraId="31A2C2B5">
            <w:pPr>
              <w:rPr>
                <w:rFonts w:ascii="Arial"/>
                <w:sz w:val="21"/>
              </w:rPr>
            </w:pPr>
          </w:p>
        </w:tc>
        <w:tc>
          <w:tcPr>
            <w:tcW w:w="918" w:type="dxa"/>
            <w:vAlign w:val="top"/>
          </w:tcPr>
          <w:p w14:paraId="7C0E0F9F">
            <w:pPr>
              <w:rPr>
                <w:rFonts w:ascii="Arial"/>
                <w:sz w:val="21"/>
              </w:rPr>
            </w:pPr>
          </w:p>
        </w:tc>
        <w:tc>
          <w:tcPr>
            <w:tcW w:w="1267" w:type="dxa"/>
            <w:vAlign w:val="top"/>
          </w:tcPr>
          <w:p w14:paraId="2CC1ED95">
            <w:pPr>
              <w:rPr>
                <w:rFonts w:ascii="Arial"/>
                <w:sz w:val="21"/>
              </w:rPr>
            </w:pPr>
          </w:p>
        </w:tc>
        <w:tc>
          <w:tcPr>
            <w:tcW w:w="1238" w:type="dxa"/>
            <w:vAlign w:val="top"/>
          </w:tcPr>
          <w:p w14:paraId="333CA2C8">
            <w:pPr>
              <w:rPr>
                <w:rFonts w:ascii="Arial"/>
                <w:sz w:val="21"/>
              </w:rPr>
            </w:pPr>
          </w:p>
        </w:tc>
        <w:tc>
          <w:tcPr>
            <w:tcW w:w="3307" w:type="dxa"/>
            <w:vAlign w:val="top"/>
          </w:tcPr>
          <w:p w14:paraId="7C36C75B">
            <w:pPr>
              <w:spacing w:before="152" w:line="228" w:lineRule="auto"/>
              <w:ind w:left="1083"/>
              <w:rPr>
                <w:rFonts w:ascii="宋体" w:hAnsi="宋体" w:eastAsia="宋体" w:cs="宋体"/>
                <w:sz w:val="22"/>
                <w:szCs w:val="22"/>
              </w:rPr>
            </w:pPr>
            <w:r>
              <w:rPr>
                <w:rFonts w:ascii="宋体" w:hAnsi="宋体" w:eastAsia="宋体" w:cs="宋体"/>
                <w:spacing w:val="15"/>
                <w:sz w:val="22"/>
                <w:szCs w:val="22"/>
              </w:rPr>
              <w:t>见填写说明</w:t>
            </w:r>
          </w:p>
        </w:tc>
      </w:tr>
      <w:tr w14:paraId="02AFA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216" w:type="dxa"/>
            <w:gridSpan w:val="2"/>
            <w:vAlign w:val="top"/>
          </w:tcPr>
          <w:p w14:paraId="589FBB2A">
            <w:pPr>
              <w:spacing w:before="151" w:line="228" w:lineRule="auto"/>
              <w:ind w:left="448"/>
              <w:rPr>
                <w:rFonts w:ascii="宋体" w:hAnsi="宋体" w:eastAsia="宋体" w:cs="宋体"/>
                <w:sz w:val="22"/>
                <w:szCs w:val="22"/>
              </w:rPr>
            </w:pPr>
            <w:r>
              <w:rPr>
                <w:rFonts w:ascii="宋体" w:hAnsi="宋体" w:eastAsia="宋体" w:cs="宋体"/>
                <w:spacing w:val="8"/>
                <w:sz w:val="22"/>
                <w:szCs w:val="22"/>
              </w:rPr>
              <w:t>申请定点类别</w:t>
            </w:r>
          </w:p>
        </w:tc>
        <w:tc>
          <w:tcPr>
            <w:tcW w:w="6730" w:type="dxa"/>
            <w:gridSpan w:val="4"/>
            <w:vAlign w:val="top"/>
          </w:tcPr>
          <w:p w14:paraId="1E179E0E">
            <w:pPr>
              <w:spacing w:before="155" w:line="238" w:lineRule="auto"/>
              <w:ind w:left="794"/>
              <w:rPr>
                <w:rFonts w:ascii="宋体" w:hAnsi="宋体" w:eastAsia="宋体" w:cs="宋体"/>
                <w:sz w:val="22"/>
                <w:szCs w:val="22"/>
              </w:rPr>
            </w:pPr>
            <w:r>
              <w:rPr>
                <w:rFonts w:ascii="宋体" w:hAnsi="宋体" w:eastAsia="宋体" w:cs="宋体"/>
                <w:spacing w:val="9"/>
                <w:sz w:val="22"/>
                <w:szCs w:val="22"/>
              </w:rPr>
              <w:t>□医保个人账户</w:t>
            </w:r>
            <w:r>
              <w:rPr>
                <w:rFonts w:ascii="宋体" w:hAnsi="宋体" w:eastAsia="宋体" w:cs="宋体"/>
                <w:spacing w:val="14"/>
                <w:sz w:val="22"/>
                <w:szCs w:val="22"/>
              </w:rPr>
              <w:t xml:space="preserve">       </w:t>
            </w:r>
            <w:r>
              <w:rPr>
                <w:rFonts w:ascii="宋体" w:hAnsi="宋体" w:eastAsia="宋体" w:cs="宋体"/>
                <w:spacing w:val="9"/>
                <w:sz w:val="22"/>
                <w:szCs w:val="22"/>
              </w:rPr>
              <w:t>□门诊统筹</w:t>
            </w:r>
            <w:r>
              <w:rPr>
                <w:rFonts w:ascii="宋体" w:hAnsi="宋体" w:eastAsia="宋体" w:cs="宋体"/>
                <w:spacing w:val="1"/>
                <w:sz w:val="22"/>
                <w:szCs w:val="22"/>
              </w:rPr>
              <w:t xml:space="preserve">       </w:t>
            </w:r>
            <w:r>
              <w:rPr>
                <w:rFonts w:ascii="宋体" w:hAnsi="宋体" w:eastAsia="宋体" w:cs="宋体"/>
                <w:spacing w:val="9"/>
                <w:sz w:val="22"/>
                <w:szCs w:val="22"/>
              </w:rPr>
              <w:t>□双通道</w:t>
            </w:r>
          </w:p>
        </w:tc>
      </w:tr>
      <w:tr w14:paraId="4D1D1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216" w:type="dxa"/>
            <w:gridSpan w:val="2"/>
            <w:vAlign w:val="top"/>
          </w:tcPr>
          <w:p w14:paraId="511F270B">
            <w:pPr>
              <w:spacing w:before="161" w:line="228" w:lineRule="auto"/>
              <w:ind w:left="448"/>
              <w:rPr>
                <w:rFonts w:ascii="宋体" w:hAnsi="宋体" w:eastAsia="宋体" w:cs="宋体"/>
                <w:sz w:val="22"/>
                <w:szCs w:val="22"/>
              </w:rPr>
            </w:pPr>
            <w:r>
              <w:rPr>
                <w:rFonts w:ascii="宋体" w:hAnsi="宋体" w:eastAsia="宋体" w:cs="宋体"/>
                <w:spacing w:val="5"/>
                <w:sz w:val="22"/>
                <w:szCs w:val="22"/>
              </w:rPr>
              <w:t>申请定点次数</w:t>
            </w:r>
          </w:p>
        </w:tc>
        <w:tc>
          <w:tcPr>
            <w:tcW w:w="6730" w:type="dxa"/>
            <w:gridSpan w:val="4"/>
            <w:vAlign w:val="top"/>
          </w:tcPr>
          <w:p w14:paraId="5AB650CD">
            <w:pPr>
              <w:spacing w:before="183" w:line="227" w:lineRule="auto"/>
              <w:ind w:left="328"/>
              <w:rPr>
                <w:rFonts w:ascii="宋体" w:hAnsi="宋体" w:eastAsia="宋体" w:cs="宋体"/>
                <w:sz w:val="22"/>
                <w:szCs w:val="22"/>
              </w:rPr>
            </w:pPr>
            <w:r>
              <w:rPr>
                <w:rFonts w:ascii="宋体" w:hAnsi="宋体" w:eastAsia="宋体" w:cs="宋体"/>
                <w:spacing w:val="2"/>
                <w:sz w:val="22"/>
                <w:szCs w:val="22"/>
              </w:rPr>
              <w:t>口首次         口第二次</w:t>
            </w:r>
            <w:r>
              <w:rPr>
                <w:rFonts w:ascii="宋体" w:hAnsi="宋体" w:eastAsia="宋体" w:cs="宋体"/>
                <w:spacing w:val="9"/>
                <w:sz w:val="22"/>
                <w:szCs w:val="22"/>
              </w:rPr>
              <w:t xml:space="preserve">         </w:t>
            </w:r>
            <w:r>
              <w:rPr>
                <w:rFonts w:ascii="宋体" w:hAnsi="宋体" w:eastAsia="宋体" w:cs="宋体"/>
                <w:spacing w:val="2"/>
                <w:sz w:val="22"/>
                <w:szCs w:val="22"/>
              </w:rPr>
              <w:t>□第三次          □其他</w:t>
            </w:r>
          </w:p>
        </w:tc>
      </w:tr>
      <w:tr w14:paraId="534FE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2216" w:type="dxa"/>
            <w:gridSpan w:val="2"/>
            <w:vAlign w:val="top"/>
          </w:tcPr>
          <w:p w14:paraId="317D7792">
            <w:pPr>
              <w:spacing w:line="468" w:lineRule="auto"/>
              <w:rPr>
                <w:rFonts w:ascii="Arial"/>
                <w:sz w:val="21"/>
              </w:rPr>
            </w:pPr>
          </w:p>
          <w:p w14:paraId="65E5EE83">
            <w:pPr>
              <w:spacing w:before="72" w:line="285" w:lineRule="auto"/>
              <w:ind w:left="230" w:right="296" w:hanging="118"/>
              <w:rPr>
                <w:rFonts w:ascii="宋体" w:hAnsi="宋体" w:eastAsia="宋体" w:cs="宋体"/>
                <w:sz w:val="22"/>
                <w:szCs w:val="22"/>
              </w:rPr>
            </w:pPr>
            <w:r>
              <w:rPr>
                <w:rFonts w:ascii="宋体" w:hAnsi="宋体" w:eastAsia="宋体" w:cs="宋体"/>
                <w:spacing w:val="5"/>
                <w:sz w:val="22"/>
                <w:szCs w:val="22"/>
              </w:rPr>
              <w:t>此前历次评估发现</w:t>
            </w:r>
            <w:r>
              <w:rPr>
                <w:rFonts w:ascii="宋体" w:hAnsi="宋体" w:eastAsia="宋体" w:cs="宋体"/>
                <w:sz w:val="22"/>
                <w:szCs w:val="22"/>
              </w:rPr>
              <w:t xml:space="preserve"> </w:t>
            </w:r>
            <w:r>
              <w:rPr>
                <w:rFonts w:ascii="宋体" w:hAnsi="宋体" w:eastAsia="宋体" w:cs="宋体"/>
                <w:spacing w:val="6"/>
                <w:sz w:val="22"/>
                <w:szCs w:val="22"/>
              </w:rPr>
              <w:t>问题及整改情况</w:t>
            </w:r>
          </w:p>
        </w:tc>
        <w:tc>
          <w:tcPr>
            <w:tcW w:w="6730" w:type="dxa"/>
            <w:gridSpan w:val="4"/>
            <w:vAlign w:val="top"/>
          </w:tcPr>
          <w:p w14:paraId="547A9234">
            <w:pPr>
              <w:rPr>
                <w:rFonts w:ascii="Arial"/>
                <w:sz w:val="21"/>
              </w:rPr>
            </w:pPr>
          </w:p>
        </w:tc>
      </w:tr>
      <w:tr w14:paraId="25007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6" w:hRule="atLeast"/>
        </w:trPr>
        <w:tc>
          <w:tcPr>
            <w:tcW w:w="1447" w:type="dxa"/>
            <w:textDirection w:val="tbRlV"/>
            <w:vAlign w:val="top"/>
          </w:tcPr>
          <w:p w14:paraId="73E76E60">
            <w:pPr>
              <w:spacing w:line="356" w:lineRule="auto"/>
              <w:rPr>
                <w:rFonts w:ascii="Arial"/>
                <w:sz w:val="21"/>
              </w:rPr>
            </w:pPr>
          </w:p>
          <w:p w14:paraId="2EFBA6BF">
            <w:pPr>
              <w:spacing w:line="356" w:lineRule="auto"/>
              <w:rPr>
                <w:rFonts w:ascii="Arial"/>
                <w:sz w:val="21"/>
              </w:rPr>
            </w:pPr>
          </w:p>
          <w:p w14:paraId="6E46861A">
            <w:pPr>
              <w:spacing w:before="73" w:line="209" w:lineRule="auto"/>
              <w:ind w:left="2034"/>
              <w:rPr>
                <w:rFonts w:ascii="宋体" w:hAnsi="宋体" w:eastAsia="宋体" w:cs="宋体"/>
                <w:sz w:val="22"/>
                <w:szCs w:val="22"/>
              </w:rPr>
            </w:pPr>
            <w:r>
              <w:rPr>
                <w:rFonts w:ascii="宋体" w:hAnsi="宋体" w:eastAsia="宋体" w:cs="宋体"/>
                <w:spacing w:val="10"/>
                <w:sz w:val="22"/>
                <w:szCs w:val="22"/>
              </w:rPr>
              <w:t>申</w:t>
            </w:r>
            <w:r>
              <w:rPr>
                <w:rFonts w:ascii="宋体" w:hAnsi="宋体" w:eastAsia="宋体" w:cs="宋体"/>
                <w:spacing w:val="16"/>
                <w:sz w:val="22"/>
                <w:szCs w:val="22"/>
              </w:rPr>
              <w:t xml:space="preserve">      </w:t>
            </w:r>
            <w:r>
              <w:rPr>
                <w:rFonts w:ascii="宋体" w:hAnsi="宋体" w:eastAsia="宋体" w:cs="宋体"/>
                <w:spacing w:val="10"/>
                <w:sz w:val="22"/>
                <w:szCs w:val="22"/>
              </w:rPr>
              <w:t>请</w:t>
            </w:r>
            <w:r>
              <w:rPr>
                <w:rFonts w:ascii="宋体" w:hAnsi="宋体" w:eastAsia="宋体" w:cs="宋体"/>
                <w:spacing w:val="17"/>
                <w:sz w:val="22"/>
                <w:szCs w:val="22"/>
              </w:rPr>
              <w:t xml:space="preserve">      </w:t>
            </w:r>
            <w:r>
              <w:rPr>
                <w:rFonts w:ascii="宋体" w:hAnsi="宋体" w:eastAsia="宋体" w:cs="宋体"/>
                <w:spacing w:val="10"/>
                <w:sz w:val="22"/>
                <w:szCs w:val="22"/>
              </w:rPr>
              <w:t>承</w:t>
            </w:r>
            <w:r>
              <w:rPr>
                <w:rFonts w:ascii="宋体" w:hAnsi="宋体" w:eastAsia="宋体" w:cs="宋体"/>
                <w:spacing w:val="17"/>
                <w:sz w:val="22"/>
                <w:szCs w:val="22"/>
              </w:rPr>
              <w:t xml:space="preserve">      </w:t>
            </w:r>
            <w:r>
              <w:rPr>
                <w:rFonts w:ascii="宋体" w:hAnsi="宋体" w:eastAsia="宋体" w:cs="宋体"/>
                <w:spacing w:val="10"/>
                <w:sz w:val="22"/>
                <w:szCs w:val="22"/>
              </w:rPr>
              <w:t>诺</w:t>
            </w:r>
          </w:p>
        </w:tc>
        <w:tc>
          <w:tcPr>
            <w:tcW w:w="7499" w:type="dxa"/>
            <w:gridSpan w:val="5"/>
            <w:vAlign w:val="top"/>
          </w:tcPr>
          <w:p w14:paraId="28BB19A5">
            <w:pPr>
              <w:spacing w:line="243" w:lineRule="auto"/>
              <w:rPr>
                <w:rFonts w:ascii="Arial"/>
                <w:sz w:val="21"/>
              </w:rPr>
            </w:pPr>
          </w:p>
          <w:p w14:paraId="241F0F78">
            <w:pPr>
              <w:spacing w:line="243" w:lineRule="auto"/>
              <w:rPr>
                <w:rFonts w:ascii="Arial"/>
                <w:sz w:val="21"/>
              </w:rPr>
            </w:pPr>
          </w:p>
          <w:p w14:paraId="32FCA45C">
            <w:pPr>
              <w:spacing w:line="243" w:lineRule="auto"/>
              <w:rPr>
                <w:rFonts w:ascii="Arial"/>
                <w:sz w:val="21"/>
              </w:rPr>
            </w:pPr>
          </w:p>
          <w:p w14:paraId="2AB63BB4">
            <w:pPr>
              <w:spacing w:line="244" w:lineRule="auto"/>
              <w:rPr>
                <w:rFonts w:ascii="Arial"/>
                <w:sz w:val="21"/>
              </w:rPr>
            </w:pPr>
          </w:p>
          <w:p w14:paraId="64DD4781">
            <w:pPr>
              <w:spacing w:line="244" w:lineRule="auto"/>
              <w:rPr>
                <w:rFonts w:ascii="Arial"/>
                <w:sz w:val="21"/>
              </w:rPr>
            </w:pPr>
          </w:p>
          <w:p w14:paraId="1FDD5251">
            <w:pPr>
              <w:spacing w:before="72" w:line="275" w:lineRule="auto"/>
              <w:ind w:left="48" w:right="1" w:firstLine="472"/>
              <w:jc w:val="both"/>
              <w:rPr>
                <w:rFonts w:ascii="宋体" w:hAnsi="宋体" w:eastAsia="宋体" w:cs="宋体"/>
                <w:sz w:val="22"/>
                <w:szCs w:val="22"/>
              </w:rPr>
            </w:pPr>
            <w:r>
              <w:rPr>
                <w:rFonts w:ascii="宋体" w:hAnsi="宋体" w:eastAsia="宋体" w:cs="宋体"/>
                <w:spacing w:val="12"/>
                <w:sz w:val="22"/>
                <w:szCs w:val="22"/>
              </w:rPr>
              <w:t>本单位自愿申请承担医疗保障服务，并严格遵守医疗保障有关管理规</w:t>
            </w:r>
            <w:r>
              <w:rPr>
                <w:rFonts w:ascii="宋体" w:hAnsi="宋体" w:eastAsia="宋体" w:cs="宋体"/>
                <w:spacing w:val="10"/>
                <w:sz w:val="22"/>
                <w:szCs w:val="22"/>
              </w:rPr>
              <w:t xml:space="preserve"> </w:t>
            </w:r>
            <w:r>
              <w:rPr>
                <w:rFonts w:ascii="宋体" w:hAnsi="宋体" w:eastAsia="宋体" w:cs="宋体"/>
                <w:spacing w:val="-1"/>
                <w:sz w:val="22"/>
                <w:szCs w:val="22"/>
              </w:rPr>
              <w:t>定，对所提交资料的真实性负责，如有虚假不实，本机构将承担由此</w:t>
            </w:r>
            <w:r>
              <w:rPr>
                <w:rFonts w:ascii="宋体" w:hAnsi="宋体" w:eastAsia="宋体" w:cs="宋体"/>
                <w:spacing w:val="-2"/>
                <w:sz w:val="22"/>
                <w:szCs w:val="22"/>
              </w:rPr>
              <w:t>带来的一</w:t>
            </w:r>
            <w:r>
              <w:rPr>
                <w:rFonts w:ascii="宋体" w:hAnsi="宋体" w:eastAsia="宋体" w:cs="宋体"/>
                <w:sz w:val="22"/>
                <w:szCs w:val="22"/>
              </w:rPr>
              <w:t xml:space="preserve"> </w:t>
            </w:r>
            <w:r>
              <w:rPr>
                <w:rFonts w:ascii="宋体" w:hAnsi="宋体" w:eastAsia="宋体" w:cs="宋体"/>
                <w:spacing w:val="7"/>
                <w:sz w:val="22"/>
                <w:szCs w:val="22"/>
              </w:rPr>
              <w:t>切法律、经济等方面的后果及责任。</w:t>
            </w:r>
          </w:p>
          <w:p w14:paraId="108BED38">
            <w:pPr>
              <w:spacing w:before="6" w:line="284" w:lineRule="auto"/>
              <w:ind w:left="60" w:firstLine="469"/>
              <w:jc w:val="both"/>
              <w:rPr>
                <w:rFonts w:ascii="宋体" w:hAnsi="宋体" w:eastAsia="宋体" w:cs="宋体"/>
                <w:sz w:val="22"/>
                <w:szCs w:val="22"/>
              </w:rPr>
            </w:pPr>
            <w:r>
              <w:rPr>
                <w:rFonts w:ascii="宋体" w:hAnsi="宋体" w:eastAsia="宋体" w:cs="宋体"/>
                <w:spacing w:val="6"/>
                <w:sz w:val="22"/>
                <w:szCs w:val="22"/>
              </w:rPr>
              <w:t>本机构已认真阅读《零售药店医疗保障定点管理暂行办法》</w:t>
            </w:r>
            <w:r>
              <w:rPr>
                <w:rFonts w:ascii="宋体" w:hAnsi="宋体" w:eastAsia="宋体" w:cs="宋体"/>
                <w:spacing w:val="-44"/>
                <w:sz w:val="22"/>
                <w:szCs w:val="22"/>
              </w:rPr>
              <w:t xml:space="preserve"> </w:t>
            </w:r>
            <w:r>
              <w:rPr>
                <w:rFonts w:ascii="宋体" w:hAnsi="宋体" w:eastAsia="宋体" w:cs="宋体"/>
                <w:spacing w:val="6"/>
                <w:sz w:val="22"/>
                <w:szCs w:val="22"/>
              </w:rPr>
              <w:t>(国家医疗</w:t>
            </w:r>
            <w:r>
              <w:rPr>
                <w:rFonts w:ascii="宋体" w:hAnsi="宋体" w:eastAsia="宋体" w:cs="宋体"/>
                <w:sz w:val="22"/>
                <w:szCs w:val="22"/>
              </w:rPr>
              <w:t xml:space="preserve"> </w:t>
            </w:r>
            <w:r>
              <w:rPr>
                <w:rFonts w:ascii="宋体" w:hAnsi="宋体" w:eastAsia="宋体" w:cs="宋体"/>
                <w:spacing w:val="7"/>
                <w:sz w:val="22"/>
                <w:szCs w:val="22"/>
              </w:rPr>
              <w:t>保障局令第</w:t>
            </w:r>
            <w:r>
              <w:rPr>
                <w:rFonts w:ascii="宋体" w:hAnsi="宋体" w:eastAsia="宋体" w:cs="宋体"/>
                <w:spacing w:val="-31"/>
                <w:sz w:val="22"/>
                <w:szCs w:val="22"/>
              </w:rPr>
              <w:t xml:space="preserve"> </w:t>
            </w:r>
            <w:r>
              <w:rPr>
                <w:rFonts w:ascii="宋体" w:hAnsi="宋体" w:eastAsia="宋体" w:cs="宋体"/>
                <w:spacing w:val="7"/>
                <w:sz w:val="22"/>
                <w:szCs w:val="22"/>
              </w:rPr>
              <w:t>3</w:t>
            </w:r>
            <w:r>
              <w:rPr>
                <w:rFonts w:ascii="宋体" w:hAnsi="宋体" w:eastAsia="宋体" w:cs="宋体"/>
                <w:spacing w:val="-36"/>
                <w:sz w:val="22"/>
                <w:szCs w:val="22"/>
              </w:rPr>
              <w:t xml:space="preserve"> </w:t>
            </w:r>
            <w:r>
              <w:rPr>
                <w:rFonts w:ascii="宋体" w:hAnsi="宋体" w:eastAsia="宋体" w:cs="宋体"/>
                <w:spacing w:val="7"/>
                <w:sz w:val="22"/>
                <w:szCs w:val="22"/>
              </w:rPr>
              <w:t>号)申请定点相关要求，无第十一条不予受理情形；已认真阅</w:t>
            </w:r>
            <w:r>
              <w:rPr>
                <w:rFonts w:ascii="宋体" w:hAnsi="宋体" w:eastAsia="宋体" w:cs="宋体"/>
                <w:sz w:val="22"/>
                <w:szCs w:val="22"/>
              </w:rPr>
              <w:t xml:space="preserve"> </w:t>
            </w:r>
            <w:r>
              <w:rPr>
                <w:rFonts w:ascii="宋体" w:hAnsi="宋体" w:eastAsia="宋体" w:cs="宋体"/>
                <w:spacing w:val="5"/>
                <w:sz w:val="22"/>
                <w:szCs w:val="22"/>
              </w:rPr>
              <w:t>读枣庄市医疗保障定点零售药店协议管理要求，承诺在纳入协议管理后严格</w:t>
            </w:r>
            <w:r>
              <w:rPr>
                <w:rFonts w:ascii="宋体" w:hAnsi="宋体" w:eastAsia="宋体" w:cs="宋体"/>
                <w:spacing w:val="4"/>
                <w:sz w:val="22"/>
                <w:szCs w:val="22"/>
              </w:rPr>
              <w:t xml:space="preserve"> </w:t>
            </w:r>
            <w:r>
              <w:rPr>
                <w:rFonts w:ascii="宋体" w:hAnsi="宋体" w:eastAsia="宋体" w:cs="宋体"/>
                <w:spacing w:val="6"/>
                <w:sz w:val="22"/>
                <w:szCs w:val="22"/>
              </w:rPr>
              <w:t>遵守协议管理的各项要求。</w:t>
            </w:r>
          </w:p>
          <w:p w14:paraId="0E0207A4">
            <w:pPr>
              <w:spacing w:line="249" w:lineRule="auto"/>
              <w:rPr>
                <w:rFonts w:ascii="Arial"/>
                <w:sz w:val="21"/>
              </w:rPr>
            </w:pPr>
          </w:p>
          <w:p w14:paraId="0F504AE0">
            <w:pPr>
              <w:spacing w:line="249" w:lineRule="auto"/>
              <w:rPr>
                <w:rFonts w:ascii="Arial"/>
                <w:sz w:val="21"/>
              </w:rPr>
            </w:pPr>
          </w:p>
          <w:p w14:paraId="692266B5">
            <w:pPr>
              <w:spacing w:line="249" w:lineRule="auto"/>
              <w:rPr>
                <w:rFonts w:ascii="Arial"/>
                <w:sz w:val="21"/>
              </w:rPr>
            </w:pPr>
          </w:p>
          <w:p w14:paraId="4FB605B1">
            <w:pPr>
              <w:spacing w:line="249" w:lineRule="auto"/>
              <w:rPr>
                <w:rFonts w:ascii="Arial"/>
                <w:sz w:val="21"/>
              </w:rPr>
            </w:pPr>
          </w:p>
          <w:p w14:paraId="21972DF5">
            <w:pPr>
              <w:spacing w:line="249" w:lineRule="auto"/>
              <w:rPr>
                <w:rFonts w:ascii="Arial"/>
                <w:sz w:val="21"/>
              </w:rPr>
            </w:pPr>
          </w:p>
          <w:p w14:paraId="07843B9B">
            <w:pPr>
              <w:spacing w:line="249" w:lineRule="auto"/>
              <w:rPr>
                <w:rFonts w:ascii="Arial"/>
                <w:sz w:val="21"/>
              </w:rPr>
            </w:pPr>
          </w:p>
          <w:p w14:paraId="08E770D0">
            <w:pPr>
              <w:spacing w:line="249" w:lineRule="auto"/>
              <w:rPr>
                <w:rFonts w:ascii="Arial"/>
                <w:sz w:val="21"/>
              </w:rPr>
            </w:pPr>
          </w:p>
          <w:p w14:paraId="76A28483">
            <w:pPr>
              <w:spacing w:line="249" w:lineRule="auto"/>
              <w:rPr>
                <w:rFonts w:ascii="Arial"/>
                <w:sz w:val="21"/>
              </w:rPr>
            </w:pPr>
          </w:p>
          <w:p w14:paraId="128902BB">
            <w:pPr>
              <w:spacing w:line="250" w:lineRule="auto"/>
              <w:rPr>
                <w:rFonts w:ascii="Arial"/>
                <w:sz w:val="21"/>
              </w:rPr>
            </w:pPr>
          </w:p>
          <w:p w14:paraId="0DF2B6E4">
            <w:pPr>
              <w:spacing w:before="72" w:line="227" w:lineRule="auto"/>
              <w:ind w:left="950"/>
              <w:rPr>
                <w:rFonts w:ascii="宋体" w:hAnsi="宋体" w:eastAsia="宋体" w:cs="宋体"/>
                <w:sz w:val="22"/>
                <w:szCs w:val="22"/>
              </w:rPr>
            </w:pPr>
            <w:r>
              <w:rPr>
                <w:rFonts w:ascii="宋体" w:hAnsi="宋体" w:eastAsia="宋体" w:cs="宋体"/>
                <w:spacing w:val="8"/>
                <w:sz w:val="22"/>
                <w:szCs w:val="22"/>
              </w:rPr>
              <w:t>法定代表人签字：</w:t>
            </w:r>
            <w:r>
              <w:rPr>
                <w:rFonts w:ascii="宋体" w:hAnsi="宋体" w:eastAsia="宋体" w:cs="宋体"/>
                <w:spacing w:val="1"/>
                <w:sz w:val="22"/>
                <w:szCs w:val="22"/>
              </w:rPr>
              <w:t xml:space="preserve">                   </w:t>
            </w:r>
            <w:r>
              <w:rPr>
                <w:rFonts w:ascii="宋体" w:hAnsi="宋体" w:eastAsia="宋体" w:cs="宋体"/>
                <w:spacing w:val="8"/>
                <w:sz w:val="22"/>
                <w:szCs w:val="22"/>
              </w:rPr>
              <w:t>(单位公章)</w:t>
            </w:r>
          </w:p>
          <w:p w14:paraId="5F0881E2">
            <w:pPr>
              <w:spacing w:line="368" w:lineRule="auto"/>
              <w:rPr>
                <w:rFonts w:ascii="Arial"/>
                <w:sz w:val="21"/>
              </w:rPr>
            </w:pPr>
          </w:p>
          <w:p w14:paraId="79D50299">
            <w:pPr>
              <w:spacing w:before="71" w:line="228" w:lineRule="auto"/>
              <w:ind w:right="1"/>
              <w:jc w:val="right"/>
              <w:rPr>
                <w:rFonts w:ascii="宋体" w:hAnsi="宋体" w:eastAsia="宋体" w:cs="宋体"/>
                <w:sz w:val="22"/>
                <w:szCs w:val="22"/>
              </w:rPr>
            </w:pPr>
            <w:r>
              <w:rPr>
                <w:rFonts w:ascii="宋体" w:hAnsi="宋体" w:eastAsia="宋体" w:cs="宋体"/>
                <w:spacing w:val="-2"/>
                <w:sz w:val="22"/>
                <w:szCs w:val="22"/>
              </w:rPr>
              <w:t>年</w:t>
            </w:r>
            <w:r>
              <w:rPr>
                <w:rFonts w:ascii="宋体" w:hAnsi="宋体" w:eastAsia="宋体" w:cs="宋体"/>
                <w:spacing w:val="42"/>
                <w:sz w:val="22"/>
                <w:szCs w:val="22"/>
              </w:rPr>
              <w:t xml:space="preserve">  </w:t>
            </w:r>
            <w:r>
              <w:rPr>
                <w:rFonts w:ascii="宋体" w:hAnsi="宋体" w:eastAsia="宋体" w:cs="宋体"/>
                <w:spacing w:val="-2"/>
                <w:sz w:val="22"/>
                <w:szCs w:val="22"/>
              </w:rPr>
              <w:t>月</w:t>
            </w:r>
            <w:r>
              <w:rPr>
                <w:rFonts w:ascii="宋体" w:hAnsi="宋体" w:eastAsia="宋体" w:cs="宋体"/>
                <w:spacing w:val="26"/>
                <w:sz w:val="22"/>
                <w:szCs w:val="22"/>
              </w:rPr>
              <w:t xml:space="preserve">   </w:t>
            </w:r>
            <w:r>
              <w:rPr>
                <w:rFonts w:ascii="宋体" w:hAnsi="宋体" w:eastAsia="宋体" w:cs="宋体"/>
                <w:spacing w:val="-2"/>
                <w:sz w:val="22"/>
                <w:szCs w:val="22"/>
              </w:rPr>
              <w:t>日</w:t>
            </w:r>
          </w:p>
        </w:tc>
      </w:tr>
      <w:tr w14:paraId="025E9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447" w:type="dxa"/>
            <w:vAlign w:val="top"/>
          </w:tcPr>
          <w:p w14:paraId="0F930433">
            <w:pPr>
              <w:spacing w:line="361" w:lineRule="auto"/>
              <w:rPr>
                <w:rFonts w:ascii="Arial"/>
                <w:sz w:val="21"/>
              </w:rPr>
            </w:pPr>
          </w:p>
          <w:p w14:paraId="1331D7C2">
            <w:pPr>
              <w:spacing w:before="72" w:line="229" w:lineRule="auto"/>
              <w:ind w:left="501"/>
              <w:rPr>
                <w:rFonts w:ascii="宋体" w:hAnsi="宋体" w:eastAsia="宋体" w:cs="宋体"/>
                <w:sz w:val="22"/>
                <w:szCs w:val="22"/>
              </w:rPr>
            </w:pPr>
            <w:r>
              <w:rPr>
                <w:rFonts w:ascii="宋体" w:hAnsi="宋体" w:eastAsia="宋体" w:cs="宋体"/>
                <w:spacing w:val="9"/>
                <w:sz w:val="22"/>
                <w:szCs w:val="22"/>
              </w:rPr>
              <w:t>备注</w:t>
            </w:r>
          </w:p>
        </w:tc>
        <w:tc>
          <w:tcPr>
            <w:tcW w:w="7499" w:type="dxa"/>
            <w:gridSpan w:val="5"/>
            <w:vAlign w:val="top"/>
          </w:tcPr>
          <w:p w14:paraId="0AD400B1">
            <w:pPr>
              <w:rPr>
                <w:rFonts w:ascii="Arial"/>
                <w:sz w:val="21"/>
              </w:rPr>
            </w:pPr>
          </w:p>
        </w:tc>
      </w:tr>
    </w:tbl>
    <w:p w14:paraId="21494216">
      <w:pPr>
        <w:pStyle w:val="6"/>
        <w:spacing w:before="251" w:line="231" w:lineRule="auto"/>
        <w:ind w:left="504"/>
        <w:rPr>
          <w:sz w:val="22"/>
          <w:szCs w:val="22"/>
        </w:rPr>
      </w:pPr>
      <w:r>
        <w:rPr>
          <w:spacing w:val="15"/>
          <w:sz w:val="22"/>
          <w:szCs w:val="22"/>
        </w:rPr>
        <w:t>填写说明：</w:t>
      </w:r>
      <w:r>
        <w:rPr>
          <w:spacing w:val="-56"/>
          <w:sz w:val="22"/>
          <w:szCs w:val="22"/>
        </w:rPr>
        <w:t xml:space="preserve"> </w:t>
      </w:r>
      <w:r>
        <w:rPr>
          <w:spacing w:val="15"/>
          <w:sz w:val="22"/>
          <w:szCs w:val="22"/>
        </w:rPr>
        <w:t>“</w:t>
      </w:r>
      <w:r>
        <w:rPr>
          <w:spacing w:val="-78"/>
          <w:sz w:val="22"/>
          <w:szCs w:val="22"/>
        </w:rPr>
        <w:t xml:space="preserve"> </w:t>
      </w:r>
      <w:r>
        <w:rPr>
          <w:spacing w:val="15"/>
          <w:sz w:val="22"/>
          <w:szCs w:val="22"/>
        </w:rPr>
        <w:t>劳动合同有效时限</w:t>
      </w:r>
      <w:r>
        <w:rPr>
          <w:spacing w:val="-65"/>
          <w:sz w:val="22"/>
          <w:szCs w:val="22"/>
        </w:rPr>
        <w:t xml:space="preserve"> </w:t>
      </w:r>
      <w:r>
        <w:rPr>
          <w:spacing w:val="15"/>
          <w:sz w:val="22"/>
          <w:szCs w:val="22"/>
        </w:rPr>
        <w:t>”填写劳动合同签订</w:t>
      </w:r>
      <w:r>
        <w:rPr>
          <w:spacing w:val="-34"/>
          <w:sz w:val="22"/>
          <w:szCs w:val="22"/>
        </w:rPr>
        <w:t xml:space="preserve"> </w:t>
      </w:r>
      <w:r>
        <w:rPr>
          <w:spacing w:val="15"/>
          <w:sz w:val="22"/>
          <w:szCs w:val="22"/>
        </w:rPr>
        <w:t>日期及合同期限。</w:t>
      </w:r>
    </w:p>
    <w:p w14:paraId="0D49B556">
      <w:pPr>
        <w:spacing w:line="231" w:lineRule="auto"/>
        <w:rPr>
          <w:sz w:val="22"/>
          <w:szCs w:val="22"/>
        </w:rPr>
        <w:sectPr>
          <w:headerReference r:id="rId6" w:type="default"/>
          <w:footerReference r:id="rId7" w:type="default"/>
          <w:pgSz w:w="11906" w:h="16839"/>
          <w:pgMar w:top="400" w:right="1423" w:bottom="1711" w:left="1531" w:header="0" w:footer="1346" w:gutter="0"/>
          <w:cols w:space="720" w:num="1"/>
        </w:sectPr>
      </w:pPr>
    </w:p>
    <w:p w14:paraId="5ABD6503">
      <w:pPr>
        <w:spacing w:line="244" w:lineRule="auto"/>
        <w:rPr>
          <w:rFonts w:ascii="Arial"/>
          <w:sz w:val="21"/>
        </w:rPr>
      </w:pPr>
    </w:p>
    <w:p w14:paraId="76D45A68">
      <w:pPr>
        <w:spacing w:line="244" w:lineRule="auto"/>
        <w:rPr>
          <w:rFonts w:ascii="Arial"/>
          <w:sz w:val="21"/>
        </w:rPr>
      </w:pPr>
    </w:p>
    <w:p w14:paraId="31D8B326">
      <w:pPr>
        <w:spacing w:line="244" w:lineRule="auto"/>
        <w:rPr>
          <w:rFonts w:ascii="Arial"/>
          <w:sz w:val="21"/>
        </w:rPr>
      </w:pPr>
    </w:p>
    <w:p w14:paraId="22E6C5CB">
      <w:pPr>
        <w:spacing w:line="244" w:lineRule="auto"/>
        <w:rPr>
          <w:rFonts w:ascii="Arial"/>
          <w:sz w:val="21"/>
        </w:rPr>
      </w:pPr>
    </w:p>
    <w:p w14:paraId="5F41445B">
      <w:pPr>
        <w:spacing w:line="244" w:lineRule="auto"/>
        <w:rPr>
          <w:rFonts w:ascii="Arial"/>
          <w:sz w:val="21"/>
        </w:rPr>
      </w:pPr>
    </w:p>
    <w:p w14:paraId="235160E9">
      <w:pPr>
        <w:spacing w:line="245" w:lineRule="auto"/>
        <w:rPr>
          <w:rFonts w:ascii="Arial"/>
          <w:sz w:val="21"/>
        </w:rPr>
      </w:pPr>
    </w:p>
    <w:p w14:paraId="70B983BE">
      <w:pPr>
        <w:spacing w:before="101" w:line="230" w:lineRule="auto"/>
        <w:ind w:left="49"/>
        <w:rPr>
          <w:rFonts w:ascii="黑体" w:hAnsi="黑体" w:eastAsia="黑体" w:cs="黑体"/>
          <w:sz w:val="31"/>
          <w:szCs w:val="31"/>
        </w:rPr>
      </w:pPr>
      <w:r>
        <w:rPr>
          <w:rFonts w:ascii="黑体" w:hAnsi="黑体" w:eastAsia="黑体" w:cs="黑体"/>
          <w:spacing w:val="24"/>
          <w:sz w:val="31"/>
          <w:szCs w:val="31"/>
        </w:rPr>
        <w:t>附件3</w:t>
      </w:r>
    </w:p>
    <w:p w14:paraId="11C2D622">
      <w:pPr>
        <w:spacing w:before="204" w:line="603" w:lineRule="exact"/>
        <w:ind w:left="4550"/>
        <w:rPr>
          <w:rFonts w:ascii="宋体" w:hAnsi="宋体" w:eastAsia="宋体" w:cs="宋体"/>
          <w:sz w:val="43"/>
          <w:szCs w:val="43"/>
        </w:rPr>
      </w:pPr>
      <w:r>
        <w:rPr>
          <w:rFonts w:ascii="宋体" w:hAnsi="宋体" w:eastAsia="宋体" w:cs="宋体"/>
          <w:b/>
          <w:bCs/>
          <w:spacing w:val="3"/>
          <w:position w:val="3"/>
          <w:sz w:val="43"/>
          <w:szCs w:val="43"/>
        </w:rPr>
        <w:t>医疗机构卫生技术人员信息表</w:t>
      </w:r>
    </w:p>
    <w:p w14:paraId="38886751">
      <w:pPr>
        <w:spacing w:line="126" w:lineRule="exact"/>
      </w:pPr>
    </w:p>
    <w:tbl>
      <w:tblPr>
        <w:tblStyle w:val="10"/>
        <w:tblW w:w="14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0"/>
        <w:gridCol w:w="1184"/>
        <w:gridCol w:w="855"/>
        <w:gridCol w:w="1229"/>
        <w:gridCol w:w="1080"/>
        <w:gridCol w:w="1080"/>
        <w:gridCol w:w="1125"/>
        <w:gridCol w:w="1499"/>
        <w:gridCol w:w="1559"/>
        <w:gridCol w:w="1439"/>
        <w:gridCol w:w="1125"/>
        <w:gridCol w:w="1110"/>
        <w:gridCol w:w="1054"/>
      </w:tblGrid>
      <w:tr w14:paraId="6DD75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440" w:type="dxa"/>
            <w:textDirection w:val="tbRlV"/>
            <w:vAlign w:val="top"/>
          </w:tcPr>
          <w:p w14:paraId="3408FE7F">
            <w:pPr>
              <w:spacing w:before="120" w:line="218" w:lineRule="auto"/>
              <w:ind w:left="217"/>
              <w:rPr>
                <w:rFonts w:ascii="宋体" w:hAnsi="宋体" w:eastAsia="宋体" w:cs="宋体"/>
                <w:sz w:val="19"/>
                <w:szCs w:val="19"/>
              </w:rPr>
            </w:pPr>
            <w:r>
              <w:rPr>
                <w:rFonts w:ascii="宋体" w:hAnsi="宋体" w:eastAsia="宋体" w:cs="宋体"/>
                <w:spacing w:val="8"/>
                <w:sz w:val="19"/>
                <w:szCs w:val="19"/>
              </w:rPr>
              <w:t>序</w:t>
            </w:r>
            <w:r>
              <w:rPr>
                <w:rFonts w:ascii="宋体" w:hAnsi="宋体" w:eastAsia="宋体" w:cs="宋体"/>
                <w:spacing w:val="18"/>
                <w:sz w:val="19"/>
                <w:szCs w:val="19"/>
              </w:rPr>
              <w:t xml:space="preserve"> </w:t>
            </w:r>
            <w:r>
              <w:rPr>
                <w:rFonts w:ascii="宋体" w:hAnsi="宋体" w:eastAsia="宋体" w:cs="宋体"/>
                <w:spacing w:val="8"/>
                <w:sz w:val="19"/>
                <w:szCs w:val="19"/>
              </w:rPr>
              <w:t>号</w:t>
            </w:r>
          </w:p>
        </w:tc>
        <w:tc>
          <w:tcPr>
            <w:tcW w:w="1184" w:type="dxa"/>
            <w:vAlign w:val="top"/>
          </w:tcPr>
          <w:p w14:paraId="38511613">
            <w:pPr>
              <w:spacing w:before="62" w:line="303" w:lineRule="auto"/>
              <w:ind w:left="154" w:right="142" w:firstLine="42"/>
              <w:rPr>
                <w:rFonts w:ascii="宋体" w:hAnsi="宋体" w:eastAsia="宋体" w:cs="宋体"/>
                <w:sz w:val="19"/>
                <w:szCs w:val="19"/>
              </w:rPr>
            </w:pPr>
            <w:r>
              <w:rPr>
                <w:rFonts w:ascii="宋体" w:hAnsi="宋体" w:eastAsia="宋体" w:cs="宋体"/>
                <w:spacing w:val="7"/>
                <w:sz w:val="19"/>
                <w:szCs w:val="19"/>
              </w:rPr>
              <w:t>人员类别</w:t>
            </w:r>
            <w:r>
              <w:rPr>
                <w:rFonts w:ascii="宋体" w:hAnsi="宋体" w:eastAsia="宋体" w:cs="宋体"/>
                <w:sz w:val="19"/>
                <w:szCs w:val="19"/>
              </w:rPr>
              <w:t xml:space="preserve"> </w:t>
            </w:r>
            <w:r>
              <w:rPr>
                <w:rFonts w:ascii="宋体" w:hAnsi="宋体" w:eastAsia="宋体" w:cs="宋体"/>
                <w:spacing w:val="5"/>
                <w:sz w:val="19"/>
                <w:szCs w:val="19"/>
              </w:rPr>
              <w:t>（医师/护</w:t>
            </w:r>
            <w:r>
              <w:rPr>
                <w:rFonts w:ascii="宋体" w:hAnsi="宋体" w:eastAsia="宋体" w:cs="宋体"/>
                <w:spacing w:val="4"/>
                <w:sz w:val="19"/>
                <w:szCs w:val="19"/>
              </w:rPr>
              <w:t>士/其他）</w:t>
            </w:r>
          </w:p>
        </w:tc>
        <w:tc>
          <w:tcPr>
            <w:tcW w:w="855" w:type="dxa"/>
            <w:vAlign w:val="top"/>
          </w:tcPr>
          <w:p w14:paraId="6C5450C0">
            <w:pPr>
              <w:spacing w:line="310" w:lineRule="auto"/>
              <w:rPr>
                <w:rFonts w:ascii="Arial"/>
                <w:sz w:val="21"/>
              </w:rPr>
            </w:pPr>
          </w:p>
          <w:p w14:paraId="5042AF69">
            <w:pPr>
              <w:spacing w:before="62" w:line="228" w:lineRule="auto"/>
              <w:ind w:left="229"/>
              <w:rPr>
                <w:rFonts w:ascii="宋体" w:hAnsi="宋体" w:eastAsia="宋体" w:cs="宋体"/>
                <w:sz w:val="19"/>
                <w:szCs w:val="19"/>
              </w:rPr>
            </w:pPr>
            <w:r>
              <w:rPr>
                <w:rFonts w:ascii="宋体" w:hAnsi="宋体" w:eastAsia="宋体" w:cs="宋体"/>
                <w:spacing w:val="5"/>
                <w:sz w:val="19"/>
                <w:szCs w:val="19"/>
              </w:rPr>
              <w:t>姓名</w:t>
            </w:r>
          </w:p>
        </w:tc>
        <w:tc>
          <w:tcPr>
            <w:tcW w:w="1229" w:type="dxa"/>
            <w:vAlign w:val="top"/>
          </w:tcPr>
          <w:p w14:paraId="1B450592">
            <w:pPr>
              <w:spacing w:line="310" w:lineRule="auto"/>
              <w:rPr>
                <w:rFonts w:ascii="Arial"/>
                <w:sz w:val="21"/>
              </w:rPr>
            </w:pPr>
          </w:p>
          <w:p w14:paraId="66CFFFFD">
            <w:pPr>
              <w:spacing w:before="62" w:line="228" w:lineRule="auto"/>
              <w:ind w:left="124"/>
              <w:rPr>
                <w:rFonts w:ascii="宋体" w:hAnsi="宋体" w:eastAsia="宋体" w:cs="宋体"/>
                <w:sz w:val="19"/>
                <w:szCs w:val="19"/>
              </w:rPr>
            </w:pPr>
            <w:r>
              <w:rPr>
                <w:rFonts w:ascii="宋体" w:hAnsi="宋体" w:eastAsia="宋体" w:cs="宋体"/>
                <w:spacing w:val="7"/>
                <w:sz w:val="19"/>
                <w:szCs w:val="19"/>
              </w:rPr>
              <w:t>身份证号码</w:t>
            </w:r>
          </w:p>
        </w:tc>
        <w:tc>
          <w:tcPr>
            <w:tcW w:w="1080" w:type="dxa"/>
            <w:vAlign w:val="top"/>
          </w:tcPr>
          <w:p w14:paraId="54089948">
            <w:pPr>
              <w:spacing w:before="61" w:line="228" w:lineRule="auto"/>
              <w:ind w:left="146"/>
              <w:rPr>
                <w:rFonts w:ascii="宋体" w:hAnsi="宋体" w:eastAsia="宋体" w:cs="宋体"/>
                <w:sz w:val="19"/>
                <w:szCs w:val="19"/>
              </w:rPr>
            </w:pPr>
            <w:r>
              <w:rPr>
                <w:rFonts w:ascii="宋体" w:hAnsi="宋体" w:eastAsia="宋体" w:cs="宋体"/>
                <w:spacing w:val="7"/>
                <w:sz w:val="19"/>
                <w:szCs w:val="19"/>
              </w:rPr>
              <w:t>人员状态</w:t>
            </w:r>
          </w:p>
          <w:p w14:paraId="3880135E">
            <w:pPr>
              <w:spacing w:before="76" w:line="273" w:lineRule="auto"/>
              <w:ind w:left="243" w:right="187" w:hanging="38"/>
              <w:rPr>
                <w:rFonts w:ascii="宋体" w:hAnsi="宋体" w:eastAsia="宋体" w:cs="宋体"/>
                <w:sz w:val="19"/>
                <w:szCs w:val="19"/>
              </w:rPr>
            </w:pPr>
            <w:r>
              <w:rPr>
                <w:rFonts w:ascii="宋体" w:hAnsi="宋体" w:eastAsia="宋体" w:cs="宋体"/>
                <w:spacing w:val="4"/>
                <w:sz w:val="19"/>
                <w:szCs w:val="19"/>
              </w:rPr>
              <w:t>（在职/</w:t>
            </w:r>
            <w:r>
              <w:rPr>
                <w:rFonts w:ascii="宋体" w:hAnsi="宋体" w:eastAsia="宋体" w:cs="宋体"/>
                <w:sz w:val="19"/>
                <w:szCs w:val="19"/>
              </w:rPr>
              <w:t xml:space="preserve"> </w:t>
            </w:r>
            <w:r>
              <w:rPr>
                <w:rFonts w:ascii="宋体" w:hAnsi="宋体" w:eastAsia="宋体" w:cs="宋体"/>
                <w:spacing w:val="3"/>
                <w:sz w:val="19"/>
                <w:szCs w:val="19"/>
              </w:rPr>
              <w:t>退休）</w:t>
            </w:r>
          </w:p>
        </w:tc>
        <w:tc>
          <w:tcPr>
            <w:tcW w:w="1080" w:type="dxa"/>
            <w:vAlign w:val="top"/>
          </w:tcPr>
          <w:p w14:paraId="24AA36A5">
            <w:pPr>
              <w:spacing w:line="310" w:lineRule="auto"/>
              <w:rPr>
                <w:rFonts w:ascii="Arial"/>
                <w:sz w:val="21"/>
              </w:rPr>
            </w:pPr>
          </w:p>
          <w:p w14:paraId="0C547A0A">
            <w:pPr>
              <w:spacing w:before="62" w:line="228" w:lineRule="auto"/>
              <w:ind w:left="144"/>
              <w:rPr>
                <w:rFonts w:ascii="宋体" w:hAnsi="宋体" w:eastAsia="宋体" w:cs="宋体"/>
                <w:sz w:val="19"/>
                <w:szCs w:val="19"/>
              </w:rPr>
            </w:pPr>
            <w:r>
              <w:rPr>
                <w:rFonts w:ascii="宋体" w:hAnsi="宋体" w:eastAsia="宋体" w:cs="宋体"/>
                <w:spacing w:val="7"/>
                <w:sz w:val="19"/>
                <w:szCs w:val="19"/>
              </w:rPr>
              <w:t>执业类别</w:t>
            </w:r>
          </w:p>
        </w:tc>
        <w:tc>
          <w:tcPr>
            <w:tcW w:w="1125" w:type="dxa"/>
            <w:vAlign w:val="top"/>
          </w:tcPr>
          <w:p w14:paraId="12633893">
            <w:pPr>
              <w:spacing w:line="310" w:lineRule="auto"/>
              <w:rPr>
                <w:rFonts w:ascii="Arial"/>
                <w:sz w:val="21"/>
              </w:rPr>
            </w:pPr>
          </w:p>
          <w:p w14:paraId="5400DEAC">
            <w:pPr>
              <w:spacing w:before="62" w:line="228" w:lineRule="auto"/>
              <w:ind w:left="166"/>
              <w:rPr>
                <w:rFonts w:ascii="宋体" w:hAnsi="宋体" w:eastAsia="宋体" w:cs="宋体"/>
                <w:sz w:val="19"/>
                <w:szCs w:val="19"/>
              </w:rPr>
            </w:pPr>
            <w:r>
              <w:rPr>
                <w:rFonts w:ascii="宋体" w:hAnsi="宋体" w:eastAsia="宋体" w:cs="宋体"/>
                <w:spacing w:val="7"/>
                <w:sz w:val="19"/>
                <w:szCs w:val="19"/>
              </w:rPr>
              <w:t>执业范围</w:t>
            </w:r>
          </w:p>
        </w:tc>
        <w:tc>
          <w:tcPr>
            <w:tcW w:w="1499" w:type="dxa"/>
            <w:vAlign w:val="top"/>
          </w:tcPr>
          <w:p w14:paraId="44F0CFFB">
            <w:pPr>
              <w:spacing w:line="310" w:lineRule="auto"/>
              <w:rPr>
                <w:rFonts w:ascii="Arial"/>
                <w:sz w:val="21"/>
              </w:rPr>
            </w:pPr>
          </w:p>
          <w:p w14:paraId="5D9842A4">
            <w:pPr>
              <w:spacing w:before="62" w:line="228" w:lineRule="auto"/>
              <w:ind w:left="155"/>
              <w:rPr>
                <w:rFonts w:ascii="宋体" w:hAnsi="宋体" w:eastAsia="宋体" w:cs="宋体"/>
                <w:sz w:val="19"/>
                <w:szCs w:val="19"/>
              </w:rPr>
            </w:pPr>
            <w:r>
              <w:rPr>
                <w:rFonts w:ascii="宋体" w:hAnsi="宋体" w:eastAsia="宋体" w:cs="宋体"/>
                <w:spacing w:val="8"/>
                <w:sz w:val="19"/>
                <w:szCs w:val="19"/>
              </w:rPr>
              <w:t>专业技术职务</w:t>
            </w:r>
          </w:p>
        </w:tc>
        <w:tc>
          <w:tcPr>
            <w:tcW w:w="1559" w:type="dxa"/>
            <w:vAlign w:val="top"/>
          </w:tcPr>
          <w:p w14:paraId="7727E407">
            <w:pPr>
              <w:spacing w:line="310" w:lineRule="auto"/>
              <w:rPr>
                <w:rFonts w:ascii="Arial"/>
                <w:sz w:val="21"/>
              </w:rPr>
            </w:pPr>
          </w:p>
          <w:p w14:paraId="712FAC2F">
            <w:pPr>
              <w:spacing w:before="62" w:line="228" w:lineRule="auto"/>
              <w:ind w:left="186"/>
              <w:rPr>
                <w:rFonts w:ascii="宋体" w:hAnsi="宋体" w:eastAsia="宋体" w:cs="宋体"/>
                <w:sz w:val="19"/>
                <w:szCs w:val="19"/>
              </w:rPr>
            </w:pPr>
            <w:r>
              <w:rPr>
                <w:rFonts w:ascii="宋体" w:hAnsi="宋体" w:eastAsia="宋体" w:cs="宋体"/>
                <w:spacing w:val="8"/>
                <w:sz w:val="19"/>
                <w:szCs w:val="19"/>
              </w:rPr>
              <w:t>主要执业地点</w:t>
            </w:r>
          </w:p>
        </w:tc>
        <w:tc>
          <w:tcPr>
            <w:tcW w:w="1439" w:type="dxa"/>
            <w:vAlign w:val="top"/>
          </w:tcPr>
          <w:p w14:paraId="0417A8DB">
            <w:pPr>
              <w:spacing w:line="310" w:lineRule="auto"/>
              <w:rPr>
                <w:rFonts w:ascii="Arial"/>
                <w:sz w:val="21"/>
              </w:rPr>
            </w:pPr>
          </w:p>
          <w:p w14:paraId="0EB734B8">
            <w:pPr>
              <w:spacing w:before="62" w:line="228" w:lineRule="auto"/>
              <w:ind w:left="126"/>
              <w:rPr>
                <w:rFonts w:ascii="宋体" w:hAnsi="宋体" w:eastAsia="宋体" w:cs="宋体"/>
                <w:sz w:val="19"/>
                <w:szCs w:val="19"/>
              </w:rPr>
            </w:pPr>
            <w:r>
              <w:rPr>
                <w:rFonts w:ascii="宋体" w:hAnsi="宋体" w:eastAsia="宋体" w:cs="宋体"/>
                <w:spacing w:val="8"/>
                <w:sz w:val="19"/>
                <w:szCs w:val="19"/>
              </w:rPr>
              <w:t>其他执业地点</w:t>
            </w:r>
          </w:p>
        </w:tc>
        <w:tc>
          <w:tcPr>
            <w:tcW w:w="1125" w:type="dxa"/>
            <w:vAlign w:val="top"/>
          </w:tcPr>
          <w:p w14:paraId="1702733E">
            <w:pPr>
              <w:spacing w:line="310" w:lineRule="auto"/>
              <w:rPr>
                <w:rFonts w:ascii="Arial"/>
                <w:sz w:val="21"/>
              </w:rPr>
            </w:pPr>
          </w:p>
          <w:p w14:paraId="7006F31D">
            <w:pPr>
              <w:spacing w:before="62" w:line="227" w:lineRule="auto"/>
              <w:ind w:left="170"/>
              <w:rPr>
                <w:rFonts w:ascii="宋体" w:hAnsi="宋体" w:eastAsia="宋体" w:cs="宋体"/>
                <w:sz w:val="19"/>
                <w:szCs w:val="19"/>
              </w:rPr>
            </w:pPr>
            <w:r>
              <w:rPr>
                <w:rFonts w:ascii="宋体" w:hAnsi="宋体" w:eastAsia="宋体" w:cs="宋体"/>
                <w:spacing w:val="7"/>
                <w:sz w:val="19"/>
                <w:szCs w:val="19"/>
              </w:rPr>
              <w:t>所在科室</w:t>
            </w:r>
          </w:p>
        </w:tc>
        <w:tc>
          <w:tcPr>
            <w:tcW w:w="1110" w:type="dxa"/>
            <w:vAlign w:val="top"/>
          </w:tcPr>
          <w:p w14:paraId="1ECE42F7">
            <w:pPr>
              <w:spacing w:before="62" w:line="227" w:lineRule="auto"/>
              <w:ind w:left="163"/>
              <w:rPr>
                <w:rFonts w:ascii="宋体" w:hAnsi="宋体" w:eastAsia="宋体" w:cs="宋体"/>
                <w:sz w:val="19"/>
                <w:szCs w:val="19"/>
              </w:rPr>
            </w:pPr>
            <w:r>
              <w:rPr>
                <w:rFonts w:ascii="宋体" w:hAnsi="宋体" w:eastAsia="宋体" w:cs="宋体"/>
                <w:spacing w:val="7"/>
                <w:sz w:val="19"/>
                <w:szCs w:val="19"/>
              </w:rPr>
              <w:t>科室类别</w:t>
            </w:r>
          </w:p>
          <w:p w14:paraId="588DE212">
            <w:pPr>
              <w:spacing w:before="77" w:line="273" w:lineRule="auto"/>
              <w:ind w:left="270" w:right="201" w:hanging="49"/>
              <w:rPr>
                <w:rFonts w:ascii="宋体" w:hAnsi="宋体" w:eastAsia="宋体" w:cs="宋体"/>
                <w:sz w:val="19"/>
                <w:szCs w:val="19"/>
              </w:rPr>
            </w:pPr>
            <w:r>
              <w:rPr>
                <w:rFonts w:ascii="宋体" w:hAnsi="宋体" w:eastAsia="宋体" w:cs="宋体"/>
                <w:spacing w:val="4"/>
                <w:sz w:val="19"/>
                <w:szCs w:val="19"/>
              </w:rPr>
              <w:t>（临床/</w:t>
            </w:r>
            <w:r>
              <w:rPr>
                <w:rFonts w:ascii="宋体" w:hAnsi="宋体" w:eastAsia="宋体" w:cs="宋体"/>
                <w:sz w:val="19"/>
                <w:szCs w:val="19"/>
              </w:rPr>
              <w:t xml:space="preserve"> 医技）</w:t>
            </w:r>
          </w:p>
        </w:tc>
        <w:tc>
          <w:tcPr>
            <w:tcW w:w="1054" w:type="dxa"/>
            <w:vAlign w:val="top"/>
          </w:tcPr>
          <w:p w14:paraId="4871B7C8">
            <w:pPr>
              <w:spacing w:line="309" w:lineRule="auto"/>
              <w:rPr>
                <w:rFonts w:ascii="Arial"/>
                <w:sz w:val="21"/>
              </w:rPr>
            </w:pPr>
          </w:p>
          <w:p w14:paraId="67463CCF">
            <w:pPr>
              <w:spacing w:before="62" w:line="229" w:lineRule="auto"/>
              <w:ind w:left="135"/>
              <w:rPr>
                <w:rFonts w:ascii="宋体" w:hAnsi="宋体" w:eastAsia="宋体" w:cs="宋体"/>
                <w:sz w:val="19"/>
                <w:szCs w:val="19"/>
              </w:rPr>
            </w:pPr>
            <w:r>
              <w:rPr>
                <w:rFonts w:ascii="宋体" w:hAnsi="宋体" w:eastAsia="宋体" w:cs="宋体"/>
                <w:spacing w:val="7"/>
                <w:sz w:val="19"/>
                <w:szCs w:val="19"/>
              </w:rPr>
              <w:t>投保单位</w:t>
            </w:r>
          </w:p>
        </w:tc>
      </w:tr>
      <w:tr w14:paraId="7051B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5B89FE70">
            <w:pPr>
              <w:rPr>
                <w:rFonts w:ascii="Arial"/>
                <w:sz w:val="21"/>
              </w:rPr>
            </w:pPr>
          </w:p>
        </w:tc>
        <w:tc>
          <w:tcPr>
            <w:tcW w:w="1184" w:type="dxa"/>
            <w:vAlign w:val="top"/>
          </w:tcPr>
          <w:p w14:paraId="2457236F">
            <w:pPr>
              <w:rPr>
                <w:rFonts w:ascii="Arial"/>
                <w:sz w:val="21"/>
              </w:rPr>
            </w:pPr>
          </w:p>
        </w:tc>
        <w:tc>
          <w:tcPr>
            <w:tcW w:w="855" w:type="dxa"/>
            <w:vAlign w:val="top"/>
          </w:tcPr>
          <w:p w14:paraId="7F870150">
            <w:pPr>
              <w:rPr>
                <w:rFonts w:ascii="Arial"/>
                <w:sz w:val="21"/>
              </w:rPr>
            </w:pPr>
          </w:p>
        </w:tc>
        <w:tc>
          <w:tcPr>
            <w:tcW w:w="1229" w:type="dxa"/>
            <w:vAlign w:val="top"/>
          </w:tcPr>
          <w:p w14:paraId="023085DF">
            <w:pPr>
              <w:rPr>
                <w:rFonts w:ascii="Arial"/>
                <w:sz w:val="21"/>
              </w:rPr>
            </w:pPr>
          </w:p>
        </w:tc>
        <w:tc>
          <w:tcPr>
            <w:tcW w:w="1080" w:type="dxa"/>
            <w:vAlign w:val="top"/>
          </w:tcPr>
          <w:p w14:paraId="6E880AED">
            <w:pPr>
              <w:rPr>
                <w:rFonts w:ascii="Arial"/>
                <w:sz w:val="21"/>
              </w:rPr>
            </w:pPr>
          </w:p>
        </w:tc>
        <w:tc>
          <w:tcPr>
            <w:tcW w:w="1080" w:type="dxa"/>
            <w:vAlign w:val="top"/>
          </w:tcPr>
          <w:p w14:paraId="4FB852B1">
            <w:pPr>
              <w:rPr>
                <w:rFonts w:ascii="Arial"/>
                <w:sz w:val="21"/>
              </w:rPr>
            </w:pPr>
          </w:p>
        </w:tc>
        <w:tc>
          <w:tcPr>
            <w:tcW w:w="1125" w:type="dxa"/>
            <w:vAlign w:val="top"/>
          </w:tcPr>
          <w:p w14:paraId="428B760D">
            <w:pPr>
              <w:rPr>
                <w:rFonts w:ascii="Arial"/>
                <w:sz w:val="21"/>
              </w:rPr>
            </w:pPr>
          </w:p>
        </w:tc>
        <w:tc>
          <w:tcPr>
            <w:tcW w:w="1499" w:type="dxa"/>
            <w:vAlign w:val="top"/>
          </w:tcPr>
          <w:p w14:paraId="38E501DF">
            <w:pPr>
              <w:rPr>
                <w:rFonts w:ascii="Arial"/>
                <w:sz w:val="21"/>
              </w:rPr>
            </w:pPr>
          </w:p>
        </w:tc>
        <w:tc>
          <w:tcPr>
            <w:tcW w:w="1559" w:type="dxa"/>
            <w:vAlign w:val="top"/>
          </w:tcPr>
          <w:p w14:paraId="2E00C4EB">
            <w:pPr>
              <w:rPr>
                <w:rFonts w:ascii="Arial"/>
                <w:sz w:val="21"/>
              </w:rPr>
            </w:pPr>
          </w:p>
        </w:tc>
        <w:tc>
          <w:tcPr>
            <w:tcW w:w="1439" w:type="dxa"/>
            <w:vAlign w:val="top"/>
          </w:tcPr>
          <w:p w14:paraId="506B0674">
            <w:pPr>
              <w:rPr>
                <w:rFonts w:ascii="Arial"/>
                <w:sz w:val="21"/>
              </w:rPr>
            </w:pPr>
          </w:p>
        </w:tc>
        <w:tc>
          <w:tcPr>
            <w:tcW w:w="1125" w:type="dxa"/>
            <w:vAlign w:val="top"/>
          </w:tcPr>
          <w:p w14:paraId="551F0D37">
            <w:pPr>
              <w:rPr>
                <w:rFonts w:ascii="Arial"/>
                <w:sz w:val="21"/>
              </w:rPr>
            </w:pPr>
          </w:p>
        </w:tc>
        <w:tc>
          <w:tcPr>
            <w:tcW w:w="1110" w:type="dxa"/>
            <w:vAlign w:val="top"/>
          </w:tcPr>
          <w:p w14:paraId="2B5E3569">
            <w:pPr>
              <w:rPr>
                <w:rFonts w:ascii="Arial"/>
                <w:sz w:val="21"/>
              </w:rPr>
            </w:pPr>
          </w:p>
        </w:tc>
        <w:tc>
          <w:tcPr>
            <w:tcW w:w="1054" w:type="dxa"/>
            <w:vAlign w:val="top"/>
          </w:tcPr>
          <w:p w14:paraId="4C36AEED">
            <w:pPr>
              <w:rPr>
                <w:rFonts w:ascii="Arial"/>
                <w:sz w:val="21"/>
              </w:rPr>
            </w:pPr>
          </w:p>
        </w:tc>
      </w:tr>
      <w:tr w14:paraId="23CC5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40" w:type="dxa"/>
            <w:vAlign w:val="top"/>
          </w:tcPr>
          <w:p w14:paraId="32DBDF55">
            <w:pPr>
              <w:rPr>
                <w:rFonts w:ascii="Arial"/>
                <w:sz w:val="21"/>
              </w:rPr>
            </w:pPr>
          </w:p>
        </w:tc>
        <w:tc>
          <w:tcPr>
            <w:tcW w:w="1184" w:type="dxa"/>
            <w:vAlign w:val="top"/>
          </w:tcPr>
          <w:p w14:paraId="0A2168EC">
            <w:pPr>
              <w:rPr>
                <w:rFonts w:ascii="Arial"/>
                <w:sz w:val="21"/>
              </w:rPr>
            </w:pPr>
          </w:p>
        </w:tc>
        <w:tc>
          <w:tcPr>
            <w:tcW w:w="855" w:type="dxa"/>
            <w:vAlign w:val="top"/>
          </w:tcPr>
          <w:p w14:paraId="341CBB86">
            <w:pPr>
              <w:rPr>
                <w:rFonts w:ascii="Arial"/>
                <w:sz w:val="21"/>
              </w:rPr>
            </w:pPr>
          </w:p>
        </w:tc>
        <w:tc>
          <w:tcPr>
            <w:tcW w:w="1229" w:type="dxa"/>
            <w:vAlign w:val="top"/>
          </w:tcPr>
          <w:p w14:paraId="7805961B">
            <w:pPr>
              <w:rPr>
                <w:rFonts w:ascii="Arial"/>
                <w:sz w:val="21"/>
              </w:rPr>
            </w:pPr>
          </w:p>
        </w:tc>
        <w:tc>
          <w:tcPr>
            <w:tcW w:w="1080" w:type="dxa"/>
            <w:vAlign w:val="top"/>
          </w:tcPr>
          <w:p w14:paraId="2F6FA162">
            <w:pPr>
              <w:rPr>
                <w:rFonts w:ascii="Arial"/>
                <w:sz w:val="21"/>
              </w:rPr>
            </w:pPr>
          </w:p>
        </w:tc>
        <w:tc>
          <w:tcPr>
            <w:tcW w:w="1080" w:type="dxa"/>
            <w:vAlign w:val="top"/>
          </w:tcPr>
          <w:p w14:paraId="1B94F116">
            <w:pPr>
              <w:rPr>
                <w:rFonts w:ascii="Arial"/>
                <w:sz w:val="21"/>
              </w:rPr>
            </w:pPr>
          </w:p>
        </w:tc>
        <w:tc>
          <w:tcPr>
            <w:tcW w:w="1125" w:type="dxa"/>
            <w:vAlign w:val="top"/>
          </w:tcPr>
          <w:p w14:paraId="31AFC081">
            <w:pPr>
              <w:rPr>
                <w:rFonts w:ascii="Arial"/>
                <w:sz w:val="21"/>
              </w:rPr>
            </w:pPr>
          </w:p>
        </w:tc>
        <w:tc>
          <w:tcPr>
            <w:tcW w:w="1499" w:type="dxa"/>
            <w:vAlign w:val="top"/>
          </w:tcPr>
          <w:p w14:paraId="7814A00E">
            <w:pPr>
              <w:rPr>
                <w:rFonts w:ascii="Arial"/>
                <w:sz w:val="21"/>
              </w:rPr>
            </w:pPr>
          </w:p>
        </w:tc>
        <w:tc>
          <w:tcPr>
            <w:tcW w:w="1559" w:type="dxa"/>
            <w:vAlign w:val="top"/>
          </w:tcPr>
          <w:p w14:paraId="1D6F2534">
            <w:pPr>
              <w:rPr>
                <w:rFonts w:ascii="Arial"/>
                <w:sz w:val="21"/>
              </w:rPr>
            </w:pPr>
          </w:p>
        </w:tc>
        <w:tc>
          <w:tcPr>
            <w:tcW w:w="1439" w:type="dxa"/>
            <w:vAlign w:val="top"/>
          </w:tcPr>
          <w:p w14:paraId="13F83E10">
            <w:pPr>
              <w:rPr>
                <w:rFonts w:ascii="Arial"/>
                <w:sz w:val="21"/>
              </w:rPr>
            </w:pPr>
          </w:p>
        </w:tc>
        <w:tc>
          <w:tcPr>
            <w:tcW w:w="1125" w:type="dxa"/>
            <w:vAlign w:val="top"/>
          </w:tcPr>
          <w:p w14:paraId="3E370382">
            <w:pPr>
              <w:rPr>
                <w:rFonts w:ascii="Arial"/>
                <w:sz w:val="21"/>
              </w:rPr>
            </w:pPr>
          </w:p>
        </w:tc>
        <w:tc>
          <w:tcPr>
            <w:tcW w:w="1110" w:type="dxa"/>
            <w:vAlign w:val="top"/>
          </w:tcPr>
          <w:p w14:paraId="67D68057">
            <w:pPr>
              <w:rPr>
                <w:rFonts w:ascii="Arial"/>
                <w:sz w:val="21"/>
              </w:rPr>
            </w:pPr>
          </w:p>
        </w:tc>
        <w:tc>
          <w:tcPr>
            <w:tcW w:w="1054" w:type="dxa"/>
            <w:vAlign w:val="top"/>
          </w:tcPr>
          <w:p w14:paraId="3695D9FC">
            <w:pPr>
              <w:rPr>
                <w:rFonts w:ascii="Arial"/>
                <w:sz w:val="21"/>
              </w:rPr>
            </w:pPr>
          </w:p>
        </w:tc>
      </w:tr>
      <w:tr w14:paraId="22F0A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47E92A52">
            <w:pPr>
              <w:rPr>
                <w:rFonts w:ascii="Arial"/>
                <w:sz w:val="21"/>
              </w:rPr>
            </w:pPr>
          </w:p>
        </w:tc>
        <w:tc>
          <w:tcPr>
            <w:tcW w:w="1184" w:type="dxa"/>
            <w:vAlign w:val="top"/>
          </w:tcPr>
          <w:p w14:paraId="066AF391">
            <w:pPr>
              <w:rPr>
                <w:rFonts w:ascii="Arial"/>
                <w:sz w:val="21"/>
              </w:rPr>
            </w:pPr>
          </w:p>
        </w:tc>
        <w:tc>
          <w:tcPr>
            <w:tcW w:w="855" w:type="dxa"/>
            <w:vAlign w:val="top"/>
          </w:tcPr>
          <w:p w14:paraId="0322AE8E">
            <w:pPr>
              <w:rPr>
                <w:rFonts w:ascii="Arial"/>
                <w:sz w:val="21"/>
              </w:rPr>
            </w:pPr>
          </w:p>
        </w:tc>
        <w:tc>
          <w:tcPr>
            <w:tcW w:w="1229" w:type="dxa"/>
            <w:vAlign w:val="top"/>
          </w:tcPr>
          <w:p w14:paraId="1F9585F9">
            <w:pPr>
              <w:rPr>
                <w:rFonts w:ascii="Arial"/>
                <w:sz w:val="21"/>
              </w:rPr>
            </w:pPr>
          </w:p>
        </w:tc>
        <w:tc>
          <w:tcPr>
            <w:tcW w:w="1080" w:type="dxa"/>
            <w:vAlign w:val="top"/>
          </w:tcPr>
          <w:p w14:paraId="117EC7C2">
            <w:pPr>
              <w:rPr>
                <w:rFonts w:ascii="Arial"/>
                <w:sz w:val="21"/>
              </w:rPr>
            </w:pPr>
          </w:p>
        </w:tc>
        <w:tc>
          <w:tcPr>
            <w:tcW w:w="1080" w:type="dxa"/>
            <w:vAlign w:val="top"/>
          </w:tcPr>
          <w:p w14:paraId="08969F10">
            <w:pPr>
              <w:rPr>
                <w:rFonts w:ascii="Arial"/>
                <w:sz w:val="21"/>
              </w:rPr>
            </w:pPr>
          </w:p>
        </w:tc>
        <w:tc>
          <w:tcPr>
            <w:tcW w:w="1125" w:type="dxa"/>
            <w:vAlign w:val="top"/>
          </w:tcPr>
          <w:p w14:paraId="6FC24AA6">
            <w:pPr>
              <w:rPr>
                <w:rFonts w:ascii="Arial"/>
                <w:sz w:val="21"/>
              </w:rPr>
            </w:pPr>
          </w:p>
        </w:tc>
        <w:tc>
          <w:tcPr>
            <w:tcW w:w="1499" w:type="dxa"/>
            <w:vAlign w:val="top"/>
          </w:tcPr>
          <w:p w14:paraId="45CFBE5E">
            <w:pPr>
              <w:rPr>
                <w:rFonts w:ascii="Arial"/>
                <w:sz w:val="21"/>
              </w:rPr>
            </w:pPr>
          </w:p>
        </w:tc>
        <w:tc>
          <w:tcPr>
            <w:tcW w:w="1559" w:type="dxa"/>
            <w:vAlign w:val="top"/>
          </w:tcPr>
          <w:p w14:paraId="20976BE8">
            <w:pPr>
              <w:rPr>
                <w:rFonts w:ascii="Arial"/>
                <w:sz w:val="21"/>
              </w:rPr>
            </w:pPr>
          </w:p>
        </w:tc>
        <w:tc>
          <w:tcPr>
            <w:tcW w:w="1439" w:type="dxa"/>
            <w:vAlign w:val="top"/>
          </w:tcPr>
          <w:p w14:paraId="2D3DA325">
            <w:pPr>
              <w:rPr>
                <w:rFonts w:ascii="Arial"/>
                <w:sz w:val="21"/>
              </w:rPr>
            </w:pPr>
          </w:p>
        </w:tc>
        <w:tc>
          <w:tcPr>
            <w:tcW w:w="1125" w:type="dxa"/>
            <w:vAlign w:val="top"/>
          </w:tcPr>
          <w:p w14:paraId="32450E3F">
            <w:pPr>
              <w:rPr>
                <w:rFonts w:ascii="Arial"/>
                <w:sz w:val="21"/>
              </w:rPr>
            </w:pPr>
          </w:p>
        </w:tc>
        <w:tc>
          <w:tcPr>
            <w:tcW w:w="1110" w:type="dxa"/>
            <w:vAlign w:val="top"/>
          </w:tcPr>
          <w:p w14:paraId="4657E74F">
            <w:pPr>
              <w:rPr>
                <w:rFonts w:ascii="Arial"/>
                <w:sz w:val="21"/>
              </w:rPr>
            </w:pPr>
          </w:p>
        </w:tc>
        <w:tc>
          <w:tcPr>
            <w:tcW w:w="1054" w:type="dxa"/>
            <w:vAlign w:val="top"/>
          </w:tcPr>
          <w:p w14:paraId="33843881">
            <w:pPr>
              <w:rPr>
                <w:rFonts w:ascii="Arial"/>
                <w:sz w:val="21"/>
              </w:rPr>
            </w:pPr>
          </w:p>
        </w:tc>
      </w:tr>
      <w:tr w14:paraId="318EC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0E1311CD">
            <w:pPr>
              <w:rPr>
                <w:rFonts w:ascii="Arial"/>
                <w:sz w:val="21"/>
              </w:rPr>
            </w:pPr>
          </w:p>
        </w:tc>
        <w:tc>
          <w:tcPr>
            <w:tcW w:w="1184" w:type="dxa"/>
            <w:vAlign w:val="top"/>
          </w:tcPr>
          <w:p w14:paraId="56E86D8F">
            <w:pPr>
              <w:rPr>
                <w:rFonts w:ascii="Arial"/>
                <w:sz w:val="21"/>
              </w:rPr>
            </w:pPr>
          </w:p>
        </w:tc>
        <w:tc>
          <w:tcPr>
            <w:tcW w:w="855" w:type="dxa"/>
            <w:vAlign w:val="top"/>
          </w:tcPr>
          <w:p w14:paraId="53197472">
            <w:pPr>
              <w:rPr>
                <w:rFonts w:ascii="Arial"/>
                <w:sz w:val="21"/>
              </w:rPr>
            </w:pPr>
          </w:p>
        </w:tc>
        <w:tc>
          <w:tcPr>
            <w:tcW w:w="1229" w:type="dxa"/>
            <w:vAlign w:val="top"/>
          </w:tcPr>
          <w:p w14:paraId="0225ED8B">
            <w:pPr>
              <w:rPr>
                <w:rFonts w:ascii="Arial"/>
                <w:sz w:val="21"/>
              </w:rPr>
            </w:pPr>
          </w:p>
        </w:tc>
        <w:tc>
          <w:tcPr>
            <w:tcW w:w="1080" w:type="dxa"/>
            <w:vAlign w:val="top"/>
          </w:tcPr>
          <w:p w14:paraId="50589D35">
            <w:pPr>
              <w:rPr>
                <w:rFonts w:ascii="Arial"/>
                <w:sz w:val="21"/>
              </w:rPr>
            </w:pPr>
          </w:p>
        </w:tc>
        <w:tc>
          <w:tcPr>
            <w:tcW w:w="1080" w:type="dxa"/>
            <w:vAlign w:val="top"/>
          </w:tcPr>
          <w:p w14:paraId="6196DA60">
            <w:pPr>
              <w:rPr>
                <w:rFonts w:ascii="Arial"/>
                <w:sz w:val="21"/>
              </w:rPr>
            </w:pPr>
          </w:p>
        </w:tc>
        <w:tc>
          <w:tcPr>
            <w:tcW w:w="1125" w:type="dxa"/>
            <w:vAlign w:val="top"/>
          </w:tcPr>
          <w:p w14:paraId="2D3D1F62">
            <w:pPr>
              <w:rPr>
                <w:rFonts w:ascii="Arial"/>
                <w:sz w:val="21"/>
              </w:rPr>
            </w:pPr>
          </w:p>
        </w:tc>
        <w:tc>
          <w:tcPr>
            <w:tcW w:w="1499" w:type="dxa"/>
            <w:vAlign w:val="top"/>
          </w:tcPr>
          <w:p w14:paraId="743BDF65">
            <w:pPr>
              <w:rPr>
                <w:rFonts w:ascii="Arial"/>
                <w:sz w:val="21"/>
              </w:rPr>
            </w:pPr>
          </w:p>
        </w:tc>
        <w:tc>
          <w:tcPr>
            <w:tcW w:w="1559" w:type="dxa"/>
            <w:vAlign w:val="top"/>
          </w:tcPr>
          <w:p w14:paraId="15FD3B03">
            <w:pPr>
              <w:rPr>
                <w:rFonts w:ascii="Arial"/>
                <w:sz w:val="21"/>
              </w:rPr>
            </w:pPr>
          </w:p>
        </w:tc>
        <w:tc>
          <w:tcPr>
            <w:tcW w:w="1439" w:type="dxa"/>
            <w:vAlign w:val="top"/>
          </w:tcPr>
          <w:p w14:paraId="342C87D6">
            <w:pPr>
              <w:rPr>
                <w:rFonts w:ascii="Arial"/>
                <w:sz w:val="21"/>
              </w:rPr>
            </w:pPr>
          </w:p>
        </w:tc>
        <w:tc>
          <w:tcPr>
            <w:tcW w:w="1125" w:type="dxa"/>
            <w:vAlign w:val="top"/>
          </w:tcPr>
          <w:p w14:paraId="320E4D8A">
            <w:pPr>
              <w:rPr>
                <w:rFonts w:ascii="Arial"/>
                <w:sz w:val="21"/>
              </w:rPr>
            </w:pPr>
          </w:p>
        </w:tc>
        <w:tc>
          <w:tcPr>
            <w:tcW w:w="1110" w:type="dxa"/>
            <w:vAlign w:val="top"/>
          </w:tcPr>
          <w:p w14:paraId="62993376">
            <w:pPr>
              <w:rPr>
                <w:rFonts w:ascii="Arial"/>
                <w:sz w:val="21"/>
              </w:rPr>
            </w:pPr>
          </w:p>
        </w:tc>
        <w:tc>
          <w:tcPr>
            <w:tcW w:w="1054" w:type="dxa"/>
            <w:vAlign w:val="top"/>
          </w:tcPr>
          <w:p w14:paraId="335CC18B">
            <w:pPr>
              <w:rPr>
                <w:rFonts w:ascii="Arial"/>
                <w:sz w:val="21"/>
              </w:rPr>
            </w:pPr>
          </w:p>
        </w:tc>
      </w:tr>
      <w:tr w14:paraId="043F3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40" w:type="dxa"/>
            <w:vAlign w:val="top"/>
          </w:tcPr>
          <w:p w14:paraId="5FD56707">
            <w:pPr>
              <w:rPr>
                <w:rFonts w:ascii="Arial"/>
                <w:sz w:val="21"/>
              </w:rPr>
            </w:pPr>
          </w:p>
        </w:tc>
        <w:tc>
          <w:tcPr>
            <w:tcW w:w="1184" w:type="dxa"/>
            <w:vAlign w:val="top"/>
          </w:tcPr>
          <w:p w14:paraId="665F311E">
            <w:pPr>
              <w:rPr>
                <w:rFonts w:ascii="Arial"/>
                <w:sz w:val="21"/>
              </w:rPr>
            </w:pPr>
          </w:p>
        </w:tc>
        <w:tc>
          <w:tcPr>
            <w:tcW w:w="855" w:type="dxa"/>
            <w:vAlign w:val="top"/>
          </w:tcPr>
          <w:p w14:paraId="4AB5F98C">
            <w:pPr>
              <w:rPr>
                <w:rFonts w:ascii="Arial"/>
                <w:sz w:val="21"/>
              </w:rPr>
            </w:pPr>
          </w:p>
        </w:tc>
        <w:tc>
          <w:tcPr>
            <w:tcW w:w="1229" w:type="dxa"/>
            <w:vAlign w:val="top"/>
          </w:tcPr>
          <w:p w14:paraId="101575B6">
            <w:pPr>
              <w:rPr>
                <w:rFonts w:ascii="Arial"/>
                <w:sz w:val="21"/>
              </w:rPr>
            </w:pPr>
          </w:p>
        </w:tc>
        <w:tc>
          <w:tcPr>
            <w:tcW w:w="1080" w:type="dxa"/>
            <w:vAlign w:val="top"/>
          </w:tcPr>
          <w:p w14:paraId="00EC96FD">
            <w:pPr>
              <w:rPr>
                <w:rFonts w:ascii="Arial"/>
                <w:sz w:val="21"/>
              </w:rPr>
            </w:pPr>
          </w:p>
        </w:tc>
        <w:tc>
          <w:tcPr>
            <w:tcW w:w="1080" w:type="dxa"/>
            <w:vAlign w:val="top"/>
          </w:tcPr>
          <w:p w14:paraId="62587E27">
            <w:pPr>
              <w:rPr>
                <w:rFonts w:ascii="Arial"/>
                <w:sz w:val="21"/>
              </w:rPr>
            </w:pPr>
          </w:p>
        </w:tc>
        <w:tc>
          <w:tcPr>
            <w:tcW w:w="1125" w:type="dxa"/>
            <w:vAlign w:val="top"/>
          </w:tcPr>
          <w:p w14:paraId="301371DA">
            <w:pPr>
              <w:rPr>
                <w:rFonts w:ascii="Arial"/>
                <w:sz w:val="21"/>
              </w:rPr>
            </w:pPr>
          </w:p>
        </w:tc>
        <w:tc>
          <w:tcPr>
            <w:tcW w:w="1499" w:type="dxa"/>
            <w:vAlign w:val="top"/>
          </w:tcPr>
          <w:p w14:paraId="5AA20651">
            <w:pPr>
              <w:rPr>
                <w:rFonts w:ascii="Arial"/>
                <w:sz w:val="21"/>
              </w:rPr>
            </w:pPr>
          </w:p>
        </w:tc>
        <w:tc>
          <w:tcPr>
            <w:tcW w:w="1559" w:type="dxa"/>
            <w:vAlign w:val="top"/>
          </w:tcPr>
          <w:p w14:paraId="203B8AF7">
            <w:pPr>
              <w:rPr>
                <w:rFonts w:ascii="Arial"/>
                <w:sz w:val="21"/>
              </w:rPr>
            </w:pPr>
          </w:p>
        </w:tc>
        <w:tc>
          <w:tcPr>
            <w:tcW w:w="1439" w:type="dxa"/>
            <w:vAlign w:val="top"/>
          </w:tcPr>
          <w:p w14:paraId="01430C2C">
            <w:pPr>
              <w:rPr>
                <w:rFonts w:ascii="Arial"/>
                <w:sz w:val="21"/>
              </w:rPr>
            </w:pPr>
          </w:p>
        </w:tc>
        <w:tc>
          <w:tcPr>
            <w:tcW w:w="1125" w:type="dxa"/>
            <w:vAlign w:val="top"/>
          </w:tcPr>
          <w:p w14:paraId="0599E8D5">
            <w:pPr>
              <w:rPr>
                <w:rFonts w:ascii="Arial"/>
                <w:sz w:val="21"/>
              </w:rPr>
            </w:pPr>
          </w:p>
        </w:tc>
        <w:tc>
          <w:tcPr>
            <w:tcW w:w="1110" w:type="dxa"/>
            <w:vAlign w:val="top"/>
          </w:tcPr>
          <w:p w14:paraId="0371DB26">
            <w:pPr>
              <w:rPr>
                <w:rFonts w:ascii="Arial"/>
                <w:sz w:val="21"/>
              </w:rPr>
            </w:pPr>
          </w:p>
        </w:tc>
        <w:tc>
          <w:tcPr>
            <w:tcW w:w="1054" w:type="dxa"/>
            <w:vAlign w:val="top"/>
          </w:tcPr>
          <w:p w14:paraId="48C14D64">
            <w:pPr>
              <w:rPr>
                <w:rFonts w:ascii="Arial"/>
                <w:sz w:val="21"/>
              </w:rPr>
            </w:pPr>
          </w:p>
        </w:tc>
      </w:tr>
      <w:tr w14:paraId="7E3B6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1048F647">
            <w:pPr>
              <w:rPr>
                <w:rFonts w:ascii="Arial"/>
                <w:sz w:val="21"/>
              </w:rPr>
            </w:pPr>
          </w:p>
        </w:tc>
        <w:tc>
          <w:tcPr>
            <w:tcW w:w="1184" w:type="dxa"/>
            <w:vAlign w:val="top"/>
          </w:tcPr>
          <w:p w14:paraId="3F3C58F2">
            <w:pPr>
              <w:rPr>
                <w:rFonts w:ascii="Arial"/>
                <w:sz w:val="21"/>
              </w:rPr>
            </w:pPr>
          </w:p>
        </w:tc>
        <w:tc>
          <w:tcPr>
            <w:tcW w:w="855" w:type="dxa"/>
            <w:vAlign w:val="top"/>
          </w:tcPr>
          <w:p w14:paraId="51A9C63E">
            <w:pPr>
              <w:rPr>
                <w:rFonts w:ascii="Arial"/>
                <w:sz w:val="21"/>
              </w:rPr>
            </w:pPr>
          </w:p>
        </w:tc>
        <w:tc>
          <w:tcPr>
            <w:tcW w:w="1229" w:type="dxa"/>
            <w:vAlign w:val="top"/>
          </w:tcPr>
          <w:p w14:paraId="37369478">
            <w:pPr>
              <w:rPr>
                <w:rFonts w:ascii="Arial"/>
                <w:sz w:val="21"/>
              </w:rPr>
            </w:pPr>
          </w:p>
        </w:tc>
        <w:tc>
          <w:tcPr>
            <w:tcW w:w="1080" w:type="dxa"/>
            <w:vAlign w:val="top"/>
          </w:tcPr>
          <w:p w14:paraId="681BCC28">
            <w:pPr>
              <w:rPr>
                <w:rFonts w:ascii="Arial"/>
                <w:sz w:val="21"/>
              </w:rPr>
            </w:pPr>
          </w:p>
        </w:tc>
        <w:tc>
          <w:tcPr>
            <w:tcW w:w="1080" w:type="dxa"/>
            <w:vAlign w:val="top"/>
          </w:tcPr>
          <w:p w14:paraId="3F23028C">
            <w:pPr>
              <w:rPr>
                <w:rFonts w:ascii="Arial"/>
                <w:sz w:val="21"/>
              </w:rPr>
            </w:pPr>
          </w:p>
        </w:tc>
        <w:tc>
          <w:tcPr>
            <w:tcW w:w="1125" w:type="dxa"/>
            <w:vAlign w:val="top"/>
          </w:tcPr>
          <w:p w14:paraId="155B2B84">
            <w:pPr>
              <w:rPr>
                <w:rFonts w:ascii="Arial"/>
                <w:sz w:val="21"/>
              </w:rPr>
            </w:pPr>
          </w:p>
        </w:tc>
        <w:tc>
          <w:tcPr>
            <w:tcW w:w="1499" w:type="dxa"/>
            <w:vAlign w:val="top"/>
          </w:tcPr>
          <w:p w14:paraId="1333684D">
            <w:pPr>
              <w:rPr>
                <w:rFonts w:ascii="Arial"/>
                <w:sz w:val="21"/>
              </w:rPr>
            </w:pPr>
          </w:p>
        </w:tc>
        <w:tc>
          <w:tcPr>
            <w:tcW w:w="1559" w:type="dxa"/>
            <w:vAlign w:val="top"/>
          </w:tcPr>
          <w:p w14:paraId="0AA8B693">
            <w:pPr>
              <w:rPr>
                <w:rFonts w:ascii="Arial"/>
                <w:sz w:val="21"/>
              </w:rPr>
            </w:pPr>
          </w:p>
        </w:tc>
        <w:tc>
          <w:tcPr>
            <w:tcW w:w="1439" w:type="dxa"/>
            <w:vAlign w:val="top"/>
          </w:tcPr>
          <w:p w14:paraId="623B399B">
            <w:pPr>
              <w:rPr>
                <w:rFonts w:ascii="Arial"/>
                <w:sz w:val="21"/>
              </w:rPr>
            </w:pPr>
          </w:p>
        </w:tc>
        <w:tc>
          <w:tcPr>
            <w:tcW w:w="1125" w:type="dxa"/>
            <w:vAlign w:val="top"/>
          </w:tcPr>
          <w:p w14:paraId="5DD340F9">
            <w:pPr>
              <w:rPr>
                <w:rFonts w:ascii="Arial"/>
                <w:sz w:val="21"/>
              </w:rPr>
            </w:pPr>
          </w:p>
        </w:tc>
        <w:tc>
          <w:tcPr>
            <w:tcW w:w="1110" w:type="dxa"/>
            <w:vAlign w:val="top"/>
          </w:tcPr>
          <w:p w14:paraId="7A94EF69">
            <w:pPr>
              <w:rPr>
                <w:rFonts w:ascii="Arial"/>
                <w:sz w:val="21"/>
              </w:rPr>
            </w:pPr>
          </w:p>
        </w:tc>
        <w:tc>
          <w:tcPr>
            <w:tcW w:w="1054" w:type="dxa"/>
            <w:vAlign w:val="top"/>
          </w:tcPr>
          <w:p w14:paraId="750A3D0D">
            <w:pPr>
              <w:rPr>
                <w:rFonts w:ascii="Arial"/>
                <w:sz w:val="21"/>
              </w:rPr>
            </w:pPr>
          </w:p>
        </w:tc>
      </w:tr>
      <w:tr w14:paraId="351BA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1BA16A7A">
            <w:pPr>
              <w:rPr>
                <w:rFonts w:ascii="Arial"/>
                <w:sz w:val="21"/>
              </w:rPr>
            </w:pPr>
          </w:p>
        </w:tc>
        <w:tc>
          <w:tcPr>
            <w:tcW w:w="1184" w:type="dxa"/>
            <w:vAlign w:val="top"/>
          </w:tcPr>
          <w:p w14:paraId="68CDA949">
            <w:pPr>
              <w:rPr>
                <w:rFonts w:ascii="Arial"/>
                <w:sz w:val="21"/>
              </w:rPr>
            </w:pPr>
          </w:p>
        </w:tc>
        <w:tc>
          <w:tcPr>
            <w:tcW w:w="855" w:type="dxa"/>
            <w:vAlign w:val="top"/>
          </w:tcPr>
          <w:p w14:paraId="6F22552B">
            <w:pPr>
              <w:rPr>
                <w:rFonts w:ascii="Arial"/>
                <w:sz w:val="21"/>
              </w:rPr>
            </w:pPr>
          </w:p>
        </w:tc>
        <w:tc>
          <w:tcPr>
            <w:tcW w:w="1229" w:type="dxa"/>
            <w:vAlign w:val="top"/>
          </w:tcPr>
          <w:p w14:paraId="46137C05">
            <w:pPr>
              <w:rPr>
                <w:rFonts w:ascii="Arial"/>
                <w:sz w:val="21"/>
              </w:rPr>
            </w:pPr>
          </w:p>
        </w:tc>
        <w:tc>
          <w:tcPr>
            <w:tcW w:w="1080" w:type="dxa"/>
            <w:vAlign w:val="top"/>
          </w:tcPr>
          <w:p w14:paraId="475A72D4">
            <w:pPr>
              <w:rPr>
                <w:rFonts w:ascii="Arial"/>
                <w:sz w:val="21"/>
              </w:rPr>
            </w:pPr>
          </w:p>
        </w:tc>
        <w:tc>
          <w:tcPr>
            <w:tcW w:w="1080" w:type="dxa"/>
            <w:vAlign w:val="top"/>
          </w:tcPr>
          <w:p w14:paraId="547E5EE6">
            <w:pPr>
              <w:rPr>
                <w:rFonts w:ascii="Arial"/>
                <w:sz w:val="21"/>
              </w:rPr>
            </w:pPr>
          </w:p>
        </w:tc>
        <w:tc>
          <w:tcPr>
            <w:tcW w:w="1125" w:type="dxa"/>
            <w:vAlign w:val="top"/>
          </w:tcPr>
          <w:p w14:paraId="60E846BC">
            <w:pPr>
              <w:rPr>
                <w:rFonts w:ascii="Arial"/>
                <w:sz w:val="21"/>
              </w:rPr>
            </w:pPr>
          </w:p>
        </w:tc>
        <w:tc>
          <w:tcPr>
            <w:tcW w:w="1499" w:type="dxa"/>
            <w:vAlign w:val="top"/>
          </w:tcPr>
          <w:p w14:paraId="11F023C0">
            <w:pPr>
              <w:rPr>
                <w:rFonts w:ascii="Arial"/>
                <w:sz w:val="21"/>
              </w:rPr>
            </w:pPr>
          </w:p>
        </w:tc>
        <w:tc>
          <w:tcPr>
            <w:tcW w:w="1559" w:type="dxa"/>
            <w:vAlign w:val="top"/>
          </w:tcPr>
          <w:p w14:paraId="3D888884">
            <w:pPr>
              <w:rPr>
                <w:rFonts w:ascii="Arial"/>
                <w:sz w:val="21"/>
              </w:rPr>
            </w:pPr>
          </w:p>
        </w:tc>
        <w:tc>
          <w:tcPr>
            <w:tcW w:w="1439" w:type="dxa"/>
            <w:vAlign w:val="top"/>
          </w:tcPr>
          <w:p w14:paraId="747D0CB4">
            <w:pPr>
              <w:rPr>
                <w:rFonts w:ascii="Arial"/>
                <w:sz w:val="21"/>
              </w:rPr>
            </w:pPr>
          </w:p>
        </w:tc>
        <w:tc>
          <w:tcPr>
            <w:tcW w:w="1125" w:type="dxa"/>
            <w:vAlign w:val="top"/>
          </w:tcPr>
          <w:p w14:paraId="59D9CD77">
            <w:pPr>
              <w:rPr>
                <w:rFonts w:ascii="Arial"/>
                <w:sz w:val="21"/>
              </w:rPr>
            </w:pPr>
          </w:p>
        </w:tc>
        <w:tc>
          <w:tcPr>
            <w:tcW w:w="1110" w:type="dxa"/>
            <w:vAlign w:val="top"/>
          </w:tcPr>
          <w:p w14:paraId="6C8ED345">
            <w:pPr>
              <w:rPr>
                <w:rFonts w:ascii="Arial"/>
                <w:sz w:val="21"/>
              </w:rPr>
            </w:pPr>
          </w:p>
        </w:tc>
        <w:tc>
          <w:tcPr>
            <w:tcW w:w="1054" w:type="dxa"/>
            <w:vAlign w:val="top"/>
          </w:tcPr>
          <w:p w14:paraId="1DFA0928">
            <w:pPr>
              <w:rPr>
                <w:rFonts w:ascii="Arial"/>
                <w:sz w:val="21"/>
              </w:rPr>
            </w:pPr>
          </w:p>
        </w:tc>
      </w:tr>
      <w:tr w14:paraId="5B129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61DD4A4D">
            <w:pPr>
              <w:rPr>
                <w:rFonts w:ascii="Arial"/>
                <w:sz w:val="21"/>
              </w:rPr>
            </w:pPr>
          </w:p>
        </w:tc>
        <w:tc>
          <w:tcPr>
            <w:tcW w:w="1184" w:type="dxa"/>
            <w:vAlign w:val="top"/>
          </w:tcPr>
          <w:p w14:paraId="14A877DD">
            <w:pPr>
              <w:rPr>
                <w:rFonts w:ascii="Arial"/>
                <w:sz w:val="21"/>
              </w:rPr>
            </w:pPr>
          </w:p>
        </w:tc>
        <w:tc>
          <w:tcPr>
            <w:tcW w:w="855" w:type="dxa"/>
            <w:vAlign w:val="top"/>
          </w:tcPr>
          <w:p w14:paraId="34572123">
            <w:pPr>
              <w:rPr>
                <w:rFonts w:ascii="Arial"/>
                <w:sz w:val="21"/>
              </w:rPr>
            </w:pPr>
          </w:p>
        </w:tc>
        <w:tc>
          <w:tcPr>
            <w:tcW w:w="1229" w:type="dxa"/>
            <w:vAlign w:val="top"/>
          </w:tcPr>
          <w:p w14:paraId="7ED15640">
            <w:pPr>
              <w:rPr>
                <w:rFonts w:ascii="Arial"/>
                <w:sz w:val="21"/>
              </w:rPr>
            </w:pPr>
          </w:p>
        </w:tc>
        <w:tc>
          <w:tcPr>
            <w:tcW w:w="1080" w:type="dxa"/>
            <w:vAlign w:val="top"/>
          </w:tcPr>
          <w:p w14:paraId="6BFBABF1">
            <w:pPr>
              <w:rPr>
                <w:rFonts w:ascii="Arial"/>
                <w:sz w:val="21"/>
              </w:rPr>
            </w:pPr>
          </w:p>
        </w:tc>
        <w:tc>
          <w:tcPr>
            <w:tcW w:w="1080" w:type="dxa"/>
            <w:vAlign w:val="top"/>
          </w:tcPr>
          <w:p w14:paraId="0A21380A">
            <w:pPr>
              <w:rPr>
                <w:rFonts w:ascii="Arial"/>
                <w:sz w:val="21"/>
              </w:rPr>
            </w:pPr>
          </w:p>
        </w:tc>
        <w:tc>
          <w:tcPr>
            <w:tcW w:w="1125" w:type="dxa"/>
            <w:vAlign w:val="top"/>
          </w:tcPr>
          <w:p w14:paraId="1F957118">
            <w:pPr>
              <w:rPr>
                <w:rFonts w:ascii="Arial"/>
                <w:sz w:val="21"/>
              </w:rPr>
            </w:pPr>
          </w:p>
        </w:tc>
        <w:tc>
          <w:tcPr>
            <w:tcW w:w="1499" w:type="dxa"/>
            <w:vAlign w:val="top"/>
          </w:tcPr>
          <w:p w14:paraId="4A7AAB53">
            <w:pPr>
              <w:rPr>
                <w:rFonts w:ascii="Arial"/>
                <w:sz w:val="21"/>
              </w:rPr>
            </w:pPr>
          </w:p>
        </w:tc>
        <w:tc>
          <w:tcPr>
            <w:tcW w:w="1559" w:type="dxa"/>
            <w:vAlign w:val="top"/>
          </w:tcPr>
          <w:p w14:paraId="2892196B">
            <w:pPr>
              <w:rPr>
                <w:rFonts w:ascii="Arial"/>
                <w:sz w:val="21"/>
              </w:rPr>
            </w:pPr>
          </w:p>
        </w:tc>
        <w:tc>
          <w:tcPr>
            <w:tcW w:w="1439" w:type="dxa"/>
            <w:vAlign w:val="top"/>
          </w:tcPr>
          <w:p w14:paraId="1F5EE64E">
            <w:pPr>
              <w:rPr>
                <w:rFonts w:ascii="Arial"/>
                <w:sz w:val="21"/>
              </w:rPr>
            </w:pPr>
          </w:p>
        </w:tc>
        <w:tc>
          <w:tcPr>
            <w:tcW w:w="1125" w:type="dxa"/>
            <w:vAlign w:val="top"/>
          </w:tcPr>
          <w:p w14:paraId="53DD9F9B">
            <w:pPr>
              <w:rPr>
                <w:rFonts w:ascii="Arial"/>
                <w:sz w:val="21"/>
              </w:rPr>
            </w:pPr>
          </w:p>
        </w:tc>
        <w:tc>
          <w:tcPr>
            <w:tcW w:w="1110" w:type="dxa"/>
            <w:vAlign w:val="top"/>
          </w:tcPr>
          <w:p w14:paraId="57FF172A">
            <w:pPr>
              <w:rPr>
                <w:rFonts w:ascii="Arial"/>
                <w:sz w:val="21"/>
              </w:rPr>
            </w:pPr>
          </w:p>
        </w:tc>
        <w:tc>
          <w:tcPr>
            <w:tcW w:w="1054" w:type="dxa"/>
            <w:vAlign w:val="top"/>
          </w:tcPr>
          <w:p w14:paraId="7361BBD8">
            <w:pPr>
              <w:rPr>
                <w:rFonts w:ascii="Arial"/>
                <w:sz w:val="21"/>
              </w:rPr>
            </w:pPr>
          </w:p>
        </w:tc>
      </w:tr>
      <w:tr w14:paraId="1D96C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3ACBA5C1">
            <w:pPr>
              <w:rPr>
                <w:rFonts w:ascii="Arial"/>
                <w:sz w:val="21"/>
              </w:rPr>
            </w:pPr>
          </w:p>
        </w:tc>
        <w:tc>
          <w:tcPr>
            <w:tcW w:w="1184" w:type="dxa"/>
            <w:vAlign w:val="top"/>
          </w:tcPr>
          <w:p w14:paraId="728EE81E">
            <w:pPr>
              <w:rPr>
                <w:rFonts w:ascii="Arial"/>
                <w:sz w:val="21"/>
              </w:rPr>
            </w:pPr>
          </w:p>
        </w:tc>
        <w:tc>
          <w:tcPr>
            <w:tcW w:w="855" w:type="dxa"/>
            <w:vAlign w:val="top"/>
          </w:tcPr>
          <w:p w14:paraId="26775EBB">
            <w:pPr>
              <w:rPr>
                <w:rFonts w:ascii="Arial"/>
                <w:sz w:val="21"/>
              </w:rPr>
            </w:pPr>
          </w:p>
        </w:tc>
        <w:tc>
          <w:tcPr>
            <w:tcW w:w="1229" w:type="dxa"/>
            <w:vAlign w:val="top"/>
          </w:tcPr>
          <w:p w14:paraId="55E5E095">
            <w:pPr>
              <w:rPr>
                <w:rFonts w:ascii="Arial"/>
                <w:sz w:val="21"/>
              </w:rPr>
            </w:pPr>
          </w:p>
        </w:tc>
        <w:tc>
          <w:tcPr>
            <w:tcW w:w="1080" w:type="dxa"/>
            <w:vAlign w:val="top"/>
          </w:tcPr>
          <w:p w14:paraId="12386A09">
            <w:pPr>
              <w:rPr>
                <w:rFonts w:ascii="Arial"/>
                <w:sz w:val="21"/>
              </w:rPr>
            </w:pPr>
          </w:p>
        </w:tc>
        <w:tc>
          <w:tcPr>
            <w:tcW w:w="1080" w:type="dxa"/>
            <w:vAlign w:val="top"/>
          </w:tcPr>
          <w:p w14:paraId="109E83CA">
            <w:pPr>
              <w:rPr>
                <w:rFonts w:ascii="Arial"/>
                <w:sz w:val="21"/>
              </w:rPr>
            </w:pPr>
          </w:p>
        </w:tc>
        <w:tc>
          <w:tcPr>
            <w:tcW w:w="1125" w:type="dxa"/>
            <w:vAlign w:val="top"/>
          </w:tcPr>
          <w:p w14:paraId="3AC7F6C6">
            <w:pPr>
              <w:rPr>
                <w:rFonts w:ascii="Arial"/>
                <w:sz w:val="21"/>
              </w:rPr>
            </w:pPr>
          </w:p>
        </w:tc>
        <w:tc>
          <w:tcPr>
            <w:tcW w:w="1499" w:type="dxa"/>
            <w:vAlign w:val="top"/>
          </w:tcPr>
          <w:p w14:paraId="6752E39B">
            <w:pPr>
              <w:rPr>
                <w:rFonts w:ascii="Arial"/>
                <w:sz w:val="21"/>
              </w:rPr>
            </w:pPr>
          </w:p>
        </w:tc>
        <w:tc>
          <w:tcPr>
            <w:tcW w:w="1559" w:type="dxa"/>
            <w:vAlign w:val="top"/>
          </w:tcPr>
          <w:p w14:paraId="1F92CFE2">
            <w:pPr>
              <w:rPr>
                <w:rFonts w:ascii="Arial"/>
                <w:sz w:val="21"/>
              </w:rPr>
            </w:pPr>
          </w:p>
        </w:tc>
        <w:tc>
          <w:tcPr>
            <w:tcW w:w="1439" w:type="dxa"/>
            <w:vAlign w:val="top"/>
          </w:tcPr>
          <w:p w14:paraId="1F546E6C">
            <w:pPr>
              <w:rPr>
                <w:rFonts w:ascii="Arial"/>
                <w:sz w:val="21"/>
              </w:rPr>
            </w:pPr>
          </w:p>
        </w:tc>
        <w:tc>
          <w:tcPr>
            <w:tcW w:w="1125" w:type="dxa"/>
            <w:vAlign w:val="top"/>
          </w:tcPr>
          <w:p w14:paraId="5263FFC4">
            <w:pPr>
              <w:rPr>
                <w:rFonts w:ascii="Arial"/>
                <w:sz w:val="21"/>
              </w:rPr>
            </w:pPr>
          </w:p>
        </w:tc>
        <w:tc>
          <w:tcPr>
            <w:tcW w:w="1110" w:type="dxa"/>
            <w:vAlign w:val="top"/>
          </w:tcPr>
          <w:p w14:paraId="780AC9F6">
            <w:pPr>
              <w:rPr>
                <w:rFonts w:ascii="Arial"/>
                <w:sz w:val="21"/>
              </w:rPr>
            </w:pPr>
          </w:p>
        </w:tc>
        <w:tc>
          <w:tcPr>
            <w:tcW w:w="1054" w:type="dxa"/>
            <w:vAlign w:val="top"/>
          </w:tcPr>
          <w:p w14:paraId="7FDEE2B2">
            <w:pPr>
              <w:rPr>
                <w:rFonts w:ascii="Arial"/>
                <w:sz w:val="21"/>
              </w:rPr>
            </w:pPr>
          </w:p>
        </w:tc>
      </w:tr>
      <w:tr w14:paraId="4030E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40" w:type="dxa"/>
            <w:vAlign w:val="top"/>
          </w:tcPr>
          <w:p w14:paraId="2F459A76">
            <w:pPr>
              <w:rPr>
                <w:rFonts w:ascii="Arial"/>
                <w:sz w:val="21"/>
              </w:rPr>
            </w:pPr>
          </w:p>
        </w:tc>
        <w:tc>
          <w:tcPr>
            <w:tcW w:w="1184" w:type="dxa"/>
            <w:vAlign w:val="top"/>
          </w:tcPr>
          <w:p w14:paraId="44F5ECD3">
            <w:pPr>
              <w:rPr>
                <w:rFonts w:ascii="Arial"/>
                <w:sz w:val="21"/>
              </w:rPr>
            </w:pPr>
          </w:p>
        </w:tc>
        <w:tc>
          <w:tcPr>
            <w:tcW w:w="855" w:type="dxa"/>
            <w:vAlign w:val="top"/>
          </w:tcPr>
          <w:p w14:paraId="614FD7B7">
            <w:pPr>
              <w:rPr>
                <w:rFonts w:ascii="Arial"/>
                <w:sz w:val="21"/>
              </w:rPr>
            </w:pPr>
          </w:p>
        </w:tc>
        <w:tc>
          <w:tcPr>
            <w:tcW w:w="1229" w:type="dxa"/>
            <w:vAlign w:val="top"/>
          </w:tcPr>
          <w:p w14:paraId="3914EE32">
            <w:pPr>
              <w:rPr>
                <w:rFonts w:ascii="Arial"/>
                <w:sz w:val="21"/>
              </w:rPr>
            </w:pPr>
          </w:p>
        </w:tc>
        <w:tc>
          <w:tcPr>
            <w:tcW w:w="1080" w:type="dxa"/>
            <w:vAlign w:val="top"/>
          </w:tcPr>
          <w:p w14:paraId="0FAA2900">
            <w:pPr>
              <w:rPr>
                <w:rFonts w:ascii="Arial"/>
                <w:sz w:val="21"/>
              </w:rPr>
            </w:pPr>
          </w:p>
        </w:tc>
        <w:tc>
          <w:tcPr>
            <w:tcW w:w="1080" w:type="dxa"/>
            <w:vAlign w:val="top"/>
          </w:tcPr>
          <w:p w14:paraId="57D454CF">
            <w:pPr>
              <w:rPr>
                <w:rFonts w:ascii="Arial"/>
                <w:sz w:val="21"/>
              </w:rPr>
            </w:pPr>
          </w:p>
        </w:tc>
        <w:tc>
          <w:tcPr>
            <w:tcW w:w="1125" w:type="dxa"/>
            <w:vAlign w:val="top"/>
          </w:tcPr>
          <w:p w14:paraId="6EA207DD">
            <w:pPr>
              <w:rPr>
                <w:rFonts w:ascii="Arial"/>
                <w:sz w:val="21"/>
              </w:rPr>
            </w:pPr>
          </w:p>
        </w:tc>
        <w:tc>
          <w:tcPr>
            <w:tcW w:w="1499" w:type="dxa"/>
            <w:vAlign w:val="top"/>
          </w:tcPr>
          <w:p w14:paraId="0E5E6B31">
            <w:pPr>
              <w:rPr>
                <w:rFonts w:ascii="Arial"/>
                <w:sz w:val="21"/>
              </w:rPr>
            </w:pPr>
          </w:p>
        </w:tc>
        <w:tc>
          <w:tcPr>
            <w:tcW w:w="1559" w:type="dxa"/>
            <w:vAlign w:val="top"/>
          </w:tcPr>
          <w:p w14:paraId="442A3EA9">
            <w:pPr>
              <w:rPr>
                <w:rFonts w:ascii="Arial"/>
                <w:sz w:val="21"/>
              </w:rPr>
            </w:pPr>
          </w:p>
        </w:tc>
        <w:tc>
          <w:tcPr>
            <w:tcW w:w="1439" w:type="dxa"/>
            <w:vAlign w:val="top"/>
          </w:tcPr>
          <w:p w14:paraId="7483B495">
            <w:pPr>
              <w:rPr>
                <w:rFonts w:ascii="Arial"/>
                <w:sz w:val="21"/>
              </w:rPr>
            </w:pPr>
          </w:p>
        </w:tc>
        <w:tc>
          <w:tcPr>
            <w:tcW w:w="1125" w:type="dxa"/>
            <w:vAlign w:val="top"/>
          </w:tcPr>
          <w:p w14:paraId="55467B2F">
            <w:pPr>
              <w:rPr>
                <w:rFonts w:ascii="Arial"/>
                <w:sz w:val="21"/>
              </w:rPr>
            </w:pPr>
          </w:p>
        </w:tc>
        <w:tc>
          <w:tcPr>
            <w:tcW w:w="1110" w:type="dxa"/>
            <w:vAlign w:val="top"/>
          </w:tcPr>
          <w:p w14:paraId="29527318">
            <w:pPr>
              <w:rPr>
                <w:rFonts w:ascii="Arial"/>
                <w:sz w:val="21"/>
              </w:rPr>
            </w:pPr>
          </w:p>
        </w:tc>
        <w:tc>
          <w:tcPr>
            <w:tcW w:w="1054" w:type="dxa"/>
            <w:vAlign w:val="top"/>
          </w:tcPr>
          <w:p w14:paraId="496456A8">
            <w:pPr>
              <w:rPr>
                <w:rFonts w:ascii="Arial"/>
                <w:sz w:val="21"/>
              </w:rPr>
            </w:pPr>
          </w:p>
        </w:tc>
      </w:tr>
      <w:tr w14:paraId="2AE9C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183B4221">
            <w:pPr>
              <w:rPr>
                <w:rFonts w:ascii="Arial"/>
                <w:sz w:val="21"/>
              </w:rPr>
            </w:pPr>
          </w:p>
        </w:tc>
        <w:tc>
          <w:tcPr>
            <w:tcW w:w="1184" w:type="dxa"/>
            <w:vAlign w:val="top"/>
          </w:tcPr>
          <w:p w14:paraId="58706DA1">
            <w:pPr>
              <w:rPr>
                <w:rFonts w:ascii="Arial"/>
                <w:sz w:val="21"/>
              </w:rPr>
            </w:pPr>
          </w:p>
        </w:tc>
        <w:tc>
          <w:tcPr>
            <w:tcW w:w="855" w:type="dxa"/>
            <w:vAlign w:val="top"/>
          </w:tcPr>
          <w:p w14:paraId="3D295B63">
            <w:pPr>
              <w:rPr>
                <w:rFonts w:ascii="Arial"/>
                <w:sz w:val="21"/>
              </w:rPr>
            </w:pPr>
          </w:p>
        </w:tc>
        <w:tc>
          <w:tcPr>
            <w:tcW w:w="1229" w:type="dxa"/>
            <w:vAlign w:val="top"/>
          </w:tcPr>
          <w:p w14:paraId="74539804">
            <w:pPr>
              <w:rPr>
                <w:rFonts w:ascii="Arial"/>
                <w:sz w:val="21"/>
              </w:rPr>
            </w:pPr>
          </w:p>
        </w:tc>
        <w:tc>
          <w:tcPr>
            <w:tcW w:w="1080" w:type="dxa"/>
            <w:vAlign w:val="top"/>
          </w:tcPr>
          <w:p w14:paraId="5B95AF22">
            <w:pPr>
              <w:rPr>
                <w:rFonts w:ascii="Arial"/>
                <w:sz w:val="21"/>
              </w:rPr>
            </w:pPr>
          </w:p>
        </w:tc>
        <w:tc>
          <w:tcPr>
            <w:tcW w:w="1080" w:type="dxa"/>
            <w:vAlign w:val="top"/>
          </w:tcPr>
          <w:p w14:paraId="4160DD93">
            <w:pPr>
              <w:rPr>
                <w:rFonts w:ascii="Arial"/>
                <w:sz w:val="21"/>
              </w:rPr>
            </w:pPr>
          </w:p>
        </w:tc>
        <w:tc>
          <w:tcPr>
            <w:tcW w:w="1125" w:type="dxa"/>
            <w:vAlign w:val="top"/>
          </w:tcPr>
          <w:p w14:paraId="09B67369">
            <w:pPr>
              <w:rPr>
                <w:rFonts w:ascii="Arial"/>
                <w:sz w:val="21"/>
              </w:rPr>
            </w:pPr>
          </w:p>
        </w:tc>
        <w:tc>
          <w:tcPr>
            <w:tcW w:w="1499" w:type="dxa"/>
            <w:vAlign w:val="top"/>
          </w:tcPr>
          <w:p w14:paraId="5DE4240E">
            <w:pPr>
              <w:rPr>
                <w:rFonts w:ascii="Arial"/>
                <w:sz w:val="21"/>
              </w:rPr>
            </w:pPr>
          </w:p>
        </w:tc>
        <w:tc>
          <w:tcPr>
            <w:tcW w:w="1559" w:type="dxa"/>
            <w:vAlign w:val="top"/>
          </w:tcPr>
          <w:p w14:paraId="3E28701F">
            <w:pPr>
              <w:rPr>
                <w:rFonts w:ascii="Arial"/>
                <w:sz w:val="21"/>
              </w:rPr>
            </w:pPr>
          </w:p>
        </w:tc>
        <w:tc>
          <w:tcPr>
            <w:tcW w:w="1439" w:type="dxa"/>
            <w:vAlign w:val="top"/>
          </w:tcPr>
          <w:p w14:paraId="6034113C">
            <w:pPr>
              <w:rPr>
                <w:rFonts w:ascii="Arial"/>
                <w:sz w:val="21"/>
              </w:rPr>
            </w:pPr>
          </w:p>
        </w:tc>
        <w:tc>
          <w:tcPr>
            <w:tcW w:w="1125" w:type="dxa"/>
            <w:vAlign w:val="top"/>
          </w:tcPr>
          <w:p w14:paraId="63A844E3">
            <w:pPr>
              <w:rPr>
                <w:rFonts w:ascii="Arial"/>
                <w:sz w:val="21"/>
              </w:rPr>
            </w:pPr>
          </w:p>
        </w:tc>
        <w:tc>
          <w:tcPr>
            <w:tcW w:w="1110" w:type="dxa"/>
            <w:vAlign w:val="top"/>
          </w:tcPr>
          <w:p w14:paraId="771297D9">
            <w:pPr>
              <w:rPr>
                <w:rFonts w:ascii="Arial"/>
                <w:sz w:val="21"/>
              </w:rPr>
            </w:pPr>
          </w:p>
        </w:tc>
        <w:tc>
          <w:tcPr>
            <w:tcW w:w="1054" w:type="dxa"/>
            <w:vAlign w:val="top"/>
          </w:tcPr>
          <w:p w14:paraId="295004F1">
            <w:pPr>
              <w:rPr>
                <w:rFonts w:ascii="Arial"/>
                <w:sz w:val="21"/>
              </w:rPr>
            </w:pPr>
          </w:p>
        </w:tc>
      </w:tr>
      <w:tr w14:paraId="2869E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03EA6A48">
            <w:pPr>
              <w:rPr>
                <w:rFonts w:ascii="Arial"/>
                <w:sz w:val="21"/>
              </w:rPr>
            </w:pPr>
          </w:p>
        </w:tc>
        <w:tc>
          <w:tcPr>
            <w:tcW w:w="1184" w:type="dxa"/>
            <w:vAlign w:val="top"/>
          </w:tcPr>
          <w:p w14:paraId="37226E1B">
            <w:pPr>
              <w:rPr>
                <w:rFonts w:ascii="Arial"/>
                <w:sz w:val="21"/>
              </w:rPr>
            </w:pPr>
          </w:p>
        </w:tc>
        <w:tc>
          <w:tcPr>
            <w:tcW w:w="855" w:type="dxa"/>
            <w:vAlign w:val="top"/>
          </w:tcPr>
          <w:p w14:paraId="51F70BA8">
            <w:pPr>
              <w:rPr>
                <w:rFonts w:ascii="Arial"/>
                <w:sz w:val="21"/>
              </w:rPr>
            </w:pPr>
          </w:p>
        </w:tc>
        <w:tc>
          <w:tcPr>
            <w:tcW w:w="1229" w:type="dxa"/>
            <w:vAlign w:val="top"/>
          </w:tcPr>
          <w:p w14:paraId="6FCA6070">
            <w:pPr>
              <w:rPr>
                <w:rFonts w:ascii="Arial"/>
                <w:sz w:val="21"/>
              </w:rPr>
            </w:pPr>
          </w:p>
        </w:tc>
        <w:tc>
          <w:tcPr>
            <w:tcW w:w="1080" w:type="dxa"/>
            <w:vAlign w:val="top"/>
          </w:tcPr>
          <w:p w14:paraId="48813663">
            <w:pPr>
              <w:rPr>
                <w:rFonts w:ascii="Arial"/>
                <w:sz w:val="21"/>
              </w:rPr>
            </w:pPr>
          </w:p>
        </w:tc>
        <w:tc>
          <w:tcPr>
            <w:tcW w:w="1080" w:type="dxa"/>
            <w:vAlign w:val="top"/>
          </w:tcPr>
          <w:p w14:paraId="5E92C1F7">
            <w:pPr>
              <w:rPr>
                <w:rFonts w:ascii="Arial"/>
                <w:sz w:val="21"/>
              </w:rPr>
            </w:pPr>
          </w:p>
        </w:tc>
        <w:tc>
          <w:tcPr>
            <w:tcW w:w="1125" w:type="dxa"/>
            <w:vAlign w:val="top"/>
          </w:tcPr>
          <w:p w14:paraId="456D94ED">
            <w:pPr>
              <w:rPr>
                <w:rFonts w:ascii="Arial"/>
                <w:sz w:val="21"/>
              </w:rPr>
            </w:pPr>
          </w:p>
        </w:tc>
        <w:tc>
          <w:tcPr>
            <w:tcW w:w="1499" w:type="dxa"/>
            <w:vAlign w:val="top"/>
          </w:tcPr>
          <w:p w14:paraId="0CF75AB9">
            <w:pPr>
              <w:rPr>
                <w:rFonts w:ascii="Arial"/>
                <w:sz w:val="21"/>
              </w:rPr>
            </w:pPr>
          </w:p>
        </w:tc>
        <w:tc>
          <w:tcPr>
            <w:tcW w:w="1559" w:type="dxa"/>
            <w:vAlign w:val="top"/>
          </w:tcPr>
          <w:p w14:paraId="4A723957">
            <w:pPr>
              <w:rPr>
                <w:rFonts w:ascii="Arial"/>
                <w:sz w:val="21"/>
              </w:rPr>
            </w:pPr>
          </w:p>
        </w:tc>
        <w:tc>
          <w:tcPr>
            <w:tcW w:w="1439" w:type="dxa"/>
            <w:vAlign w:val="top"/>
          </w:tcPr>
          <w:p w14:paraId="7DFA9344">
            <w:pPr>
              <w:rPr>
                <w:rFonts w:ascii="Arial"/>
                <w:sz w:val="21"/>
              </w:rPr>
            </w:pPr>
          </w:p>
        </w:tc>
        <w:tc>
          <w:tcPr>
            <w:tcW w:w="1125" w:type="dxa"/>
            <w:vAlign w:val="top"/>
          </w:tcPr>
          <w:p w14:paraId="0194EBF9">
            <w:pPr>
              <w:rPr>
                <w:rFonts w:ascii="Arial"/>
                <w:sz w:val="21"/>
              </w:rPr>
            </w:pPr>
          </w:p>
        </w:tc>
        <w:tc>
          <w:tcPr>
            <w:tcW w:w="1110" w:type="dxa"/>
            <w:vAlign w:val="top"/>
          </w:tcPr>
          <w:p w14:paraId="583D3DF8">
            <w:pPr>
              <w:rPr>
                <w:rFonts w:ascii="Arial"/>
                <w:sz w:val="21"/>
              </w:rPr>
            </w:pPr>
          </w:p>
        </w:tc>
        <w:tc>
          <w:tcPr>
            <w:tcW w:w="1054" w:type="dxa"/>
            <w:vAlign w:val="top"/>
          </w:tcPr>
          <w:p w14:paraId="6780C83F">
            <w:pPr>
              <w:rPr>
                <w:rFonts w:ascii="Arial"/>
                <w:sz w:val="21"/>
              </w:rPr>
            </w:pPr>
          </w:p>
        </w:tc>
      </w:tr>
      <w:tr w14:paraId="4E3C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08869928">
            <w:pPr>
              <w:rPr>
                <w:rFonts w:ascii="Arial"/>
                <w:sz w:val="21"/>
              </w:rPr>
            </w:pPr>
          </w:p>
        </w:tc>
        <w:tc>
          <w:tcPr>
            <w:tcW w:w="1184" w:type="dxa"/>
            <w:vAlign w:val="top"/>
          </w:tcPr>
          <w:p w14:paraId="2C1D9738">
            <w:pPr>
              <w:rPr>
                <w:rFonts w:ascii="Arial"/>
                <w:sz w:val="21"/>
              </w:rPr>
            </w:pPr>
          </w:p>
        </w:tc>
        <w:tc>
          <w:tcPr>
            <w:tcW w:w="855" w:type="dxa"/>
            <w:vAlign w:val="top"/>
          </w:tcPr>
          <w:p w14:paraId="3B38BB81">
            <w:pPr>
              <w:rPr>
                <w:rFonts w:ascii="Arial"/>
                <w:sz w:val="21"/>
              </w:rPr>
            </w:pPr>
          </w:p>
        </w:tc>
        <w:tc>
          <w:tcPr>
            <w:tcW w:w="1229" w:type="dxa"/>
            <w:vAlign w:val="top"/>
          </w:tcPr>
          <w:p w14:paraId="02D48861">
            <w:pPr>
              <w:rPr>
                <w:rFonts w:ascii="Arial"/>
                <w:sz w:val="21"/>
              </w:rPr>
            </w:pPr>
          </w:p>
        </w:tc>
        <w:tc>
          <w:tcPr>
            <w:tcW w:w="1080" w:type="dxa"/>
            <w:vAlign w:val="top"/>
          </w:tcPr>
          <w:p w14:paraId="5B74BE9A">
            <w:pPr>
              <w:rPr>
                <w:rFonts w:ascii="Arial"/>
                <w:sz w:val="21"/>
              </w:rPr>
            </w:pPr>
          </w:p>
        </w:tc>
        <w:tc>
          <w:tcPr>
            <w:tcW w:w="1080" w:type="dxa"/>
            <w:vAlign w:val="top"/>
          </w:tcPr>
          <w:p w14:paraId="169370FA">
            <w:pPr>
              <w:rPr>
                <w:rFonts w:ascii="Arial"/>
                <w:sz w:val="21"/>
              </w:rPr>
            </w:pPr>
          </w:p>
        </w:tc>
        <w:tc>
          <w:tcPr>
            <w:tcW w:w="1125" w:type="dxa"/>
            <w:vAlign w:val="top"/>
          </w:tcPr>
          <w:p w14:paraId="47F33937">
            <w:pPr>
              <w:rPr>
                <w:rFonts w:ascii="Arial"/>
                <w:sz w:val="21"/>
              </w:rPr>
            </w:pPr>
          </w:p>
        </w:tc>
        <w:tc>
          <w:tcPr>
            <w:tcW w:w="1499" w:type="dxa"/>
            <w:vAlign w:val="top"/>
          </w:tcPr>
          <w:p w14:paraId="4B3896C5">
            <w:pPr>
              <w:rPr>
                <w:rFonts w:ascii="Arial"/>
                <w:sz w:val="21"/>
              </w:rPr>
            </w:pPr>
          </w:p>
        </w:tc>
        <w:tc>
          <w:tcPr>
            <w:tcW w:w="1559" w:type="dxa"/>
            <w:vAlign w:val="top"/>
          </w:tcPr>
          <w:p w14:paraId="04E519D2">
            <w:pPr>
              <w:rPr>
                <w:rFonts w:ascii="Arial"/>
                <w:sz w:val="21"/>
              </w:rPr>
            </w:pPr>
          </w:p>
        </w:tc>
        <w:tc>
          <w:tcPr>
            <w:tcW w:w="1439" w:type="dxa"/>
            <w:vAlign w:val="top"/>
          </w:tcPr>
          <w:p w14:paraId="1047B0E7">
            <w:pPr>
              <w:rPr>
                <w:rFonts w:ascii="Arial"/>
                <w:sz w:val="21"/>
              </w:rPr>
            </w:pPr>
          </w:p>
        </w:tc>
        <w:tc>
          <w:tcPr>
            <w:tcW w:w="1125" w:type="dxa"/>
            <w:vAlign w:val="top"/>
          </w:tcPr>
          <w:p w14:paraId="0152E815">
            <w:pPr>
              <w:rPr>
                <w:rFonts w:ascii="Arial"/>
                <w:sz w:val="21"/>
              </w:rPr>
            </w:pPr>
          </w:p>
        </w:tc>
        <w:tc>
          <w:tcPr>
            <w:tcW w:w="1110" w:type="dxa"/>
            <w:vAlign w:val="top"/>
          </w:tcPr>
          <w:p w14:paraId="0560D95F">
            <w:pPr>
              <w:rPr>
                <w:rFonts w:ascii="Arial"/>
                <w:sz w:val="21"/>
              </w:rPr>
            </w:pPr>
          </w:p>
        </w:tc>
        <w:tc>
          <w:tcPr>
            <w:tcW w:w="1054" w:type="dxa"/>
            <w:vAlign w:val="top"/>
          </w:tcPr>
          <w:p w14:paraId="64E49632">
            <w:pPr>
              <w:rPr>
                <w:rFonts w:ascii="Arial"/>
                <w:sz w:val="21"/>
              </w:rPr>
            </w:pPr>
          </w:p>
        </w:tc>
      </w:tr>
      <w:tr w14:paraId="15CAB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 w:type="dxa"/>
            <w:vAlign w:val="top"/>
          </w:tcPr>
          <w:p w14:paraId="1E0F437B">
            <w:pPr>
              <w:rPr>
                <w:rFonts w:ascii="Arial"/>
                <w:sz w:val="21"/>
              </w:rPr>
            </w:pPr>
          </w:p>
        </w:tc>
        <w:tc>
          <w:tcPr>
            <w:tcW w:w="1184" w:type="dxa"/>
            <w:vAlign w:val="top"/>
          </w:tcPr>
          <w:p w14:paraId="52C497D9">
            <w:pPr>
              <w:rPr>
                <w:rFonts w:ascii="Arial"/>
                <w:sz w:val="21"/>
              </w:rPr>
            </w:pPr>
          </w:p>
        </w:tc>
        <w:tc>
          <w:tcPr>
            <w:tcW w:w="855" w:type="dxa"/>
            <w:vAlign w:val="top"/>
          </w:tcPr>
          <w:p w14:paraId="34F02766">
            <w:pPr>
              <w:rPr>
                <w:rFonts w:ascii="Arial"/>
                <w:sz w:val="21"/>
              </w:rPr>
            </w:pPr>
          </w:p>
        </w:tc>
        <w:tc>
          <w:tcPr>
            <w:tcW w:w="1229" w:type="dxa"/>
            <w:vAlign w:val="top"/>
          </w:tcPr>
          <w:p w14:paraId="65E0F95F">
            <w:pPr>
              <w:rPr>
                <w:rFonts w:ascii="Arial"/>
                <w:sz w:val="21"/>
              </w:rPr>
            </w:pPr>
          </w:p>
        </w:tc>
        <w:tc>
          <w:tcPr>
            <w:tcW w:w="1080" w:type="dxa"/>
            <w:vAlign w:val="top"/>
          </w:tcPr>
          <w:p w14:paraId="17B9B3ED">
            <w:pPr>
              <w:rPr>
                <w:rFonts w:ascii="Arial"/>
                <w:sz w:val="21"/>
              </w:rPr>
            </w:pPr>
          </w:p>
        </w:tc>
        <w:tc>
          <w:tcPr>
            <w:tcW w:w="1080" w:type="dxa"/>
            <w:vAlign w:val="top"/>
          </w:tcPr>
          <w:p w14:paraId="1E55EF62">
            <w:pPr>
              <w:rPr>
                <w:rFonts w:ascii="Arial"/>
                <w:sz w:val="21"/>
              </w:rPr>
            </w:pPr>
          </w:p>
        </w:tc>
        <w:tc>
          <w:tcPr>
            <w:tcW w:w="1125" w:type="dxa"/>
            <w:vAlign w:val="top"/>
          </w:tcPr>
          <w:p w14:paraId="28EE6717">
            <w:pPr>
              <w:rPr>
                <w:rFonts w:ascii="Arial"/>
                <w:sz w:val="21"/>
              </w:rPr>
            </w:pPr>
          </w:p>
        </w:tc>
        <w:tc>
          <w:tcPr>
            <w:tcW w:w="1499" w:type="dxa"/>
            <w:vAlign w:val="top"/>
          </w:tcPr>
          <w:p w14:paraId="4F84B9B8">
            <w:pPr>
              <w:rPr>
                <w:rFonts w:ascii="Arial"/>
                <w:sz w:val="21"/>
              </w:rPr>
            </w:pPr>
          </w:p>
        </w:tc>
        <w:tc>
          <w:tcPr>
            <w:tcW w:w="1559" w:type="dxa"/>
            <w:vAlign w:val="top"/>
          </w:tcPr>
          <w:p w14:paraId="2D30179E">
            <w:pPr>
              <w:rPr>
                <w:rFonts w:ascii="Arial"/>
                <w:sz w:val="21"/>
              </w:rPr>
            </w:pPr>
          </w:p>
        </w:tc>
        <w:tc>
          <w:tcPr>
            <w:tcW w:w="1439" w:type="dxa"/>
            <w:vAlign w:val="top"/>
          </w:tcPr>
          <w:p w14:paraId="09118EAE">
            <w:pPr>
              <w:rPr>
                <w:rFonts w:ascii="Arial"/>
                <w:sz w:val="21"/>
              </w:rPr>
            </w:pPr>
          </w:p>
        </w:tc>
        <w:tc>
          <w:tcPr>
            <w:tcW w:w="1125" w:type="dxa"/>
            <w:vAlign w:val="top"/>
          </w:tcPr>
          <w:p w14:paraId="56100142">
            <w:pPr>
              <w:rPr>
                <w:rFonts w:ascii="Arial"/>
                <w:sz w:val="21"/>
              </w:rPr>
            </w:pPr>
          </w:p>
        </w:tc>
        <w:tc>
          <w:tcPr>
            <w:tcW w:w="1110" w:type="dxa"/>
            <w:vAlign w:val="top"/>
          </w:tcPr>
          <w:p w14:paraId="62A04C6D">
            <w:pPr>
              <w:rPr>
                <w:rFonts w:ascii="Arial"/>
                <w:sz w:val="21"/>
              </w:rPr>
            </w:pPr>
          </w:p>
        </w:tc>
        <w:tc>
          <w:tcPr>
            <w:tcW w:w="1054" w:type="dxa"/>
            <w:vAlign w:val="top"/>
          </w:tcPr>
          <w:p w14:paraId="06B646BF">
            <w:pPr>
              <w:rPr>
                <w:rFonts w:ascii="Arial"/>
                <w:sz w:val="21"/>
              </w:rPr>
            </w:pPr>
          </w:p>
        </w:tc>
      </w:tr>
      <w:tr w14:paraId="5F950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40" w:type="dxa"/>
            <w:vAlign w:val="top"/>
          </w:tcPr>
          <w:p w14:paraId="24FC4A95">
            <w:pPr>
              <w:rPr>
                <w:rFonts w:ascii="Arial"/>
                <w:sz w:val="21"/>
              </w:rPr>
            </w:pPr>
          </w:p>
        </w:tc>
        <w:tc>
          <w:tcPr>
            <w:tcW w:w="1184" w:type="dxa"/>
            <w:vAlign w:val="top"/>
          </w:tcPr>
          <w:p w14:paraId="6BD8713D">
            <w:pPr>
              <w:rPr>
                <w:rFonts w:ascii="Arial"/>
                <w:sz w:val="21"/>
              </w:rPr>
            </w:pPr>
          </w:p>
        </w:tc>
        <w:tc>
          <w:tcPr>
            <w:tcW w:w="855" w:type="dxa"/>
            <w:vAlign w:val="top"/>
          </w:tcPr>
          <w:p w14:paraId="4B5709F1">
            <w:pPr>
              <w:rPr>
                <w:rFonts w:ascii="Arial"/>
                <w:sz w:val="21"/>
              </w:rPr>
            </w:pPr>
          </w:p>
        </w:tc>
        <w:tc>
          <w:tcPr>
            <w:tcW w:w="1229" w:type="dxa"/>
            <w:vAlign w:val="top"/>
          </w:tcPr>
          <w:p w14:paraId="60E43DEE">
            <w:pPr>
              <w:rPr>
                <w:rFonts w:ascii="Arial"/>
                <w:sz w:val="21"/>
              </w:rPr>
            </w:pPr>
          </w:p>
        </w:tc>
        <w:tc>
          <w:tcPr>
            <w:tcW w:w="1080" w:type="dxa"/>
            <w:vAlign w:val="top"/>
          </w:tcPr>
          <w:p w14:paraId="0C9C0B15">
            <w:pPr>
              <w:rPr>
                <w:rFonts w:ascii="Arial"/>
                <w:sz w:val="21"/>
              </w:rPr>
            </w:pPr>
          </w:p>
        </w:tc>
        <w:tc>
          <w:tcPr>
            <w:tcW w:w="1080" w:type="dxa"/>
            <w:vAlign w:val="top"/>
          </w:tcPr>
          <w:p w14:paraId="0EE7488F">
            <w:pPr>
              <w:rPr>
                <w:rFonts w:ascii="Arial"/>
                <w:sz w:val="21"/>
              </w:rPr>
            </w:pPr>
          </w:p>
        </w:tc>
        <w:tc>
          <w:tcPr>
            <w:tcW w:w="1125" w:type="dxa"/>
            <w:vAlign w:val="top"/>
          </w:tcPr>
          <w:p w14:paraId="55B68065">
            <w:pPr>
              <w:rPr>
                <w:rFonts w:ascii="Arial"/>
                <w:sz w:val="21"/>
              </w:rPr>
            </w:pPr>
          </w:p>
        </w:tc>
        <w:tc>
          <w:tcPr>
            <w:tcW w:w="1499" w:type="dxa"/>
            <w:vAlign w:val="top"/>
          </w:tcPr>
          <w:p w14:paraId="77A82041">
            <w:pPr>
              <w:rPr>
                <w:rFonts w:ascii="Arial"/>
                <w:sz w:val="21"/>
              </w:rPr>
            </w:pPr>
          </w:p>
        </w:tc>
        <w:tc>
          <w:tcPr>
            <w:tcW w:w="1559" w:type="dxa"/>
            <w:vAlign w:val="top"/>
          </w:tcPr>
          <w:p w14:paraId="53A3EA47">
            <w:pPr>
              <w:rPr>
                <w:rFonts w:ascii="Arial"/>
                <w:sz w:val="21"/>
              </w:rPr>
            </w:pPr>
          </w:p>
        </w:tc>
        <w:tc>
          <w:tcPr>
            <w:tcW w:w="1439" w:type="dxa"/>
            <w:vAlign w:val="top"/>
          </w:tcPr>
          <w:p w14:paraId="34956BC1">
            <w:pPr>
              <w:rPr>
                <w:rFonts w:ascii="Arial"/>
                <w:sz w:val="21"/>
              </w:rPr>
            </w:pPr>
          </w:p>
        </w:tc>
        <w:tc>
          <w:tcPr>
            <w:tcW w:w="1125" w:type="dxa"/>
            <w:vAlign w:val="top"/>
          </w:tcPr>
          <w:p w14:paraId="529877D4">
            <w:pPr>
              <w:rPr>
                <w:rFonts w:ascii="Arial"/>
                <w:sz w:val="21"/>
              </w:rPr>
            </w:pPr>
          </w:p>
        </w:tc>
        <w:tc>
          <w:tcPr>
            <w:tcW w:w="1110" w:type="dxa"/>
            <w:vAlign w:val="top"/>
          </w:tcPr>
          <w:p w14:paraId="65531D7F">
            <w:pPr>
              <w:rPr>
                <w:rFonts w:ascii="Arial"/>
                <w:sz w:val="21"/>
              </w:rPr>
            </w:pPr>
          </w:p>
        </w:tc>
        <w:tc>
          <w:tcPr>
            <w:tcW w:w="1054" w:type="dxa"/>
            <w:vAlign w:val="top"/>
          </w:tcPr>
          <w:p w14:paraId="5F8790E0">
            <w:pPr>
              <w:rPr>
                <w:rFonts w:ascii="Arial"/>
                <w:sz w:val="21"/>
              </w:rPr>
            </w:pPr>
          </w:p>
        </w:tc>
      </w:tr>
      <w:tr w14:paraId="2916F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40" w:type="dxa"/>
            <w:vAlign w:val="top"/>
          </w:tcPr>
          <w:p w14:paraId="7512C654">
            <w:pPr>
              <w:rPr>
                <w:rFonts w:ascii="Arial"/>
                <w:sz w:val="21"/>
              </w:rPr>
            </w:pPr>
          </w:p>
        </w:tc>
        <w:tc>
          <w:tcPr>
            <w:tcW w:w="1184" w:type="dxa"/>
            <w:vAlign w:val="top"/>
          </w:tcPr>
          <w:p w14:paraId="0CB76956">
            <w:pPr>
              <w:rPr>
                <w:rFonts w:ascii="Arial"/>
                <w:sz w:val="21"/>
              </w:rPr>
            </w:pPr>
          </w:p>
        </w:tc>
        <w:tc>
          <w:tcPr>
            <w:tcW w:w="855" w:type="dxa"/>
            <w:vAlign w:val="top"/>
          </w:tcPr>
          <w:p w14:paraId="2CA021E4">
            <w:pPr>
              <w:rPr>
                <w:rFonts w:ascii="Arial"/>
                <w:sz w:val="21"/>
              </w:rPr>
            </w:pPr>
          </w:p>
        </w:tc>
        <w:tc>
          <w:tcPr>
            <w:tcW w:w="1229" w:type="dxa"/>
            <w:vAlign w:val="top"/>
          </w:tcPr>
          <w:p w14:paraId="6FD4DC8A">
            <w:pPr>
              <w:rPr>
                <w:rFonts w:ascii="Arial"/>
                <w:sz w:val="21"/>
              </w:rPr>
            </w:pPr>
          </w:p>
        </w:tc>
        <w:tc>
          <w:tcPr>
            <w:tcW w:w="1080" w:type="dxa"/>
            <w:vAlign w:val="top"/>
          </w:tcPr>
          <w:p w14:paraId="67B6EA77">
            <w:pPr>
              <w:rPr>
                <w:rFonts w:ascii="Arial"/>
                <w:sz w:val="21"/>
              </w:rPr>
            </w:pPr>
          </w:p>
        </w:tc>
        <w:tc>
          <w:tcPr>
            <w:tcW w:w="1080" w:type="dxa"/>
            <w:vAlign w:val="top"/>
          </w:tcPr>
          <w:p w14:paraId="5F4AA795">
            <w:pPr>
              <w:rPr>
                <w:rFonts w:ascii="Arial"/>
                <w:sz w:val="21"/>
              </w:rPr>
            </w:pPr>
          </w:p>
        </w:tc>
        <w:tc>
          <w:tcPr>
            <w:tcW w:w="1125" w:type="dxa"/>
            <w:vAlign w:val="top"/>
          </w:tcPr>
          <w:p w14:paraId="188C6FEA">
            <w:pPr>
              <w:rPr>
                <w:rFonts w:ascii="Arial"/>
                <w:sz w:val="21"/>
              </w:rPr>
            </w:pPr>
          </w:p>
        </w:tc>
        <w:tc>
          <w:tcPr>
            <w:tcW w:w="1499" w:type="dxa"/>
            <w:vAlign w:val="top"/>
          </w:tcPr>
          <w:p w14:paraId="69658D40">
            <w:pPr>
              <w:rPr>
                <w:rFonts w:ascii="Arial"/>
                <w:sz w:val="21"/>
              </w:rPr>
            </w:pPr>
          </w:p>
        </w:tc>
        <w:tc>
          <w:tcPr>
            <w:tcW w:w="1559" w:type="dxa"/>
            <w:vAlign w:val="top"/>
          </w:tcPr>
          <w:p w14:paraId="1BC1EF2E">
            <w:pPr>
              <w:rPr>
                <w:rFonts w:ascii="Arial"/>
                <w:sz w:val="21"/>
              </w:rPr>
            </w:pPr>
          </w:p>
        </w:tc>
        <w:tc>
          <w:tcPr>
            <w:tcW w:w="1439" w:type="dxa"/>
            <w:vAlign w:val="top"/>
          </w:tcPr>
          <w:p w14:paraId="4670A316">
            <w:pPr>
              <w:rPr>
                <w:rFonts w:ascii="Arial"/>
                <w:sz w:val="21"/>
              </w:rPr>
            </w:pPr>
          </w:p>
        </w:tc>
        <w:tc>
          <w:tcPr>
            <w:tcW w:w="1125" w:type="dxa"/>
            <w:vAlign w:val="top"/>
          </w:tcPr>
          <w:p w14:paraId="09B861A7">
            <w:pPr>
              <w:rPr>
                <w:rFonts w:ascii="Arial"/>
                <w:sz w:val="21"/>
              </w:rPr>
            </w:pPr>
          </w:p>
        </w:tc>
        <w:tc>
          <w:tcPr>
            <w:tcW w:w="1110" w:type="dxa"/>
            <w:vAlign w:val="top"/>
          </w:tcPr>
          <w:p w14:paraId="38F1B0A6">
            <w:pPr>
              <w:rPr>
                <w:rFonts w:ascii="Arial"/>
                <w:sz w:val="21"/>
              </w:rPr>
            </w:pPr>
          </w:p>
        </w:tc>
        <w:tc>
          <w:tcPr>
            <w:tcW w:w="1054" w:type="dxa"/>
            <w:vAlign w:val="top"/>
          </w:tcPr>
          <w:p w14:paraId="309214B2">
            <w:pPr>
              <w:rPr>
                <w:rFonts w:ascii="Arial"/>
                <w:sz w:val="21"/>
              </w:rPr>
            </w:pPr>
          </w:p>
        </w:tc>
      </w:tr>
    </w:tbl>
    <w:p w14:paraId="3CE6F86F">
      <w:pPr>
        <w:pStyle w:val="6"/>
        <w:spacing w:before="207" w:line="397" w:lineRule="auto"/>
        <w:ind w:left="28" w:right="6955" w:firstLine="563"/>
        <w:rPr>
          <w:rFonts w:ascii="宋体" w:hAnsi="宋体" w:eastAsia="宋体" w:cs="宋体"/>
          <w:sz w:val="28"/>
          <w:szCs w:val="28"/>
        </w:rPr>
        <w:sectPr>
          <w:footerReference r:id="rId8" w:type="default"/>
          <w:pgSz w:w="16839" w:h="11906"/>
          <w:pgMar w:top="400" w:right="633" w:bottom="400" w:left="1420" w:header="0" w:footer="0" w:gutter="0"/>
          <w:cols w:space="720" w:num="1"/>
        </w:sectPr>
      </w:pPr>
      <w:r>
        <w:rPr>
          <w:b/>
          <w:bCs/>
          <w:spacing w:val="-5"/>
          <w:sz w:val="28"/>
          <w:szCs w:val="28"/>
        </w:rPr>
        <w:t>承诺：我单位对填报内容的真实性负责，并承担相应责任。</w:t>
      </w:r>
    </w:p>
    <w:p w14:paraId="2A1852A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方正仿宋_GB18030" w:hAnsi="方正仿宋_GB18030" w:eastAsia="方正仿宋_GB18030" w:cs="方正仿宋_GB18030"/>
          <w:sz w:val="30"/>
          <w:szCs w:val="30"/>
        </w:rPr>
      </w:pPr>
    </w:p>
    <w:sectPr>
      <w:headerReference r:id="rId9" w:type="default"/>
      <w:footerReference r:id="rId10"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C903089-1426-42F5-8D69-77BB06282DE9}"/>
  </w:font>
  <w:font w:name="黑体">
    <w:panose1 w:val="02010609060101010101"/>
    <w:charset w:val="86"/>
    <w:family w:val="auto"/>
    <w:pitch w:val="default"/>
    <w:sig w:usb0="800002BF" w:usb1="38CF7CFA" w:usb2="00000016" w:usb3="00000000" w:csb0="00040001" w:csb1="00000000"/>
    <w:embedRegular r:id="rId2" w:fontKey="{97FCFB63-8C34-42BA-BC46-C559B84C46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BAFEEEF-80A0-4D2A-9EAB-217AFA0F5CA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4" w:fontKey="{C32108A8-B770-44D9-91E9-B4E6EBA8B44D}"/>
  </w:font>
  <w:font w:name="方正仿宋_GB18030">
    <w:panose1 w:val="02000000000000000000"/>
    <w:charset w:val="86"/>
    <w:family w:val="auto"/>
    <w:pitch w:val="default"/>
    <w:sig w:usb0="00000001" w:usb1="08000000" w:usb2="00000000" w:usb3="00000000" w:csb0="00040000" w:csb1="00000000"/>
    <w:embedRegular r:id="rId5" w:fontKey="{57AC186B-5354-4EE9-9D4A-E3A1104279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13983">
    <w:pPr>
      <w:spacing w:line="233" w:lineRule="auto"/>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7779C">
    <w:pPr>
      <w:spacing w:line="233" w:lineRule="auto"/>
      <w:ind w:left="7873"/>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084DE">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F94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68E44">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F9E0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3343E"/>
    <w:rsid w:val="082D6FB0"/>
    <w:rsid w:val="0A943317"/>
    <w:rsid w:val="0AFF4C34"/>
    <w:rsid w:val="119F3152"/>
    <w:rsid w:val="12922832"/>
    <w:rsid w:val="1437708E"/>
    <w:rsid w:val="1C7F2867"/>
    <w:rsid w:val="28210959"/>
    <w:rsid w:val="2B0D5F6D"/>
    <w:rsid w:val="2D775053"/>
    <w:rsid w:val="2E026666"/>
    <w:rsid w:val="2E2E63BE"/>
    <w:rsid w:val="32E96838"/>
    <w:rsid w:val="405A5E8D"/>
    <w:rsid w:val="417920A2"/>
    <w:rsid w:val="41BC5D72"/>
    <w:rsid w:val="4B6D2F19"/>
    <w:rsid w:val="5494765A"/>
    <w:rsid w:val="55CC644B"/>
    <w:rsid w:val="588A3B54"/>
    <w:rsid w:val="60844C26"/>
    <w:rsid w:val="60C854CC"/>
    <w:rsid w:val="67F5484F"/>
    <w:rsid w:val="69B60FE6"/>
    <w:rsid w:val="6A9C0CCD"/>
    <w:rsid w:val="79E061AA"/>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仿宋" w:hAnsi="仿宋" w:eastAsia="仿宋" w:cs="仿宋"/>
      <w:sz w:val="31"/>
      <w:szCs w:val="31"/>
      <w:lang w:val="en-US" w:eastAsia="en-US" w:bidi="ar-SA"/>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5972</Words>
  <Characters>6061</Characters>
  <Lines>0</Lines>
  <Paragraphs>0</Paragraphs>
  <TotalTime>3</TotalTime>
  <ScaleCrop>false</ScaleCrop>
  <LinksUpToDate>false</LinksUpToDate>
  <CharactersWithSpaces>6412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2025-05-06T13:49:00Z</dcterms:created>
  <dc:creator>Admin</dc:creator>
  <cp:lastModifiedBy>chu1117</cp:lastModifiedBy>
  <dcterms:modified xsi:type="dcterms:W3CDTF">2025-05-12T13:09:04Z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eyJoZGlkIjoiZjMwZWE2OGNhNDZhOWNkOGYyYjA0OWE0MzZlYjM1YTUiLCJ1c2VySWQiOiIxMTU5NDYxMDc4In0=</vt:lpwstr>
  </property>
  <property fmtid="{D5CDD505-2E9C-101B-9397-08002B2CF9AE}" pid="4" name="ICV">
    <vt:lpwstr>68BAF8C9F065433A90321CB1F944A9E1_12</vt:lpwstr>
  </property>
</Properties>
</file>