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B09" w:rsidRPr="00C90905" w:rsidRDefault="008E3052">
      <w:pPr>
        <w:spacing w:line="360" w:lineRule="auto"/>
        <w:outlineLvl w:val="0"/>
        <w:rPr>
          <w:rFonts w:eastAsia="黑体"/>
          <w:sz w:val="32"/>
          <w:u w:val="single"/>
        </w:rPr>
      </w:pPr>
      <w:r w:rsidRPr="00C90905">
        <w:rPr>
          <w:rFonts w:eastAsia="黑体" w:hint="eastAsia"/>
          <w:sz w:val="32"/>
        </w:rPr>
        <w:t>一、</w:t>
      </w:r>
      <w:r w:rsidR="00081B09" w:rsidRPr="00C90905">
        <w:rPr>
          <w:rFonts w:eastAsia="黑体"/>
          <w:sz w:val="32"/>
        </w:rPr>
        <w:t>建设项目基本情况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9"/>
        <w:gridCol w:w="1042"/>
        <w:gridCol w:w="830"/>
        <w:gridCol w:w="851"/>
        <w:gridCol w:w="1604"/>
        <w:gridCol w:w="1547"/>
        <w:gridCol w:w="15"/>
        <w:gridCol w:w="1361"/>
      </w:tblGrid>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项目名称</w:t>
            </w:r>
          </w:p>
        </w:tc>
        <w:tc>
          <w:tcPr>
            <w:tcW w:w="7461" w:type="dxa"/>
            <w:gridSpan w:val="7"/>
            <w:vAlign w:val="center"/>
          </w:tcPr>
          <w:p w:rsidR="00081B09" w:rsidRPr="00C90905" w:rsidRDefault="00D6516A">
            <w:pPr>
              <w:spacing w:line="360" w:lineRule="auto"/>
              <w:jc w:val="center"/>
              <w:rPr>
                <w:sz w:val="24"/>
              </w:rPr>
            </w:pPr>
            <w:r w:rsidRPr="00C90905">
              <w:rPr>
                <w:rFonts w:hint="eastAsia"/>
                <w:sz w:val="24"/>
              </w:rPr>
              <w:t>年产一万吨装饰建材生产线建设项目</w:t>
            </w:r>
          </w:p>
        </w:tc>
      </w:tr>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建设单位</w:t>
            </w:r>
          </w:p>
        </w:tc>
        <w:tc>
          <w:tcPr>
            <w:tcW w:w="7461" w:type="dxa"/>
            <w:gridSpan w:val="7"/>
            <w:vAlign w:val="center"/>
          </w:tcPr>
          <w:p w:rsidR="00081B09" w:rsidRPr="00C90905" w:rsidRDefault="00D6516A">
            <w:pPr>
              <w:spacing w:line="360" w:lineRule="auto"/>
              <w:jc w:val="center"/>
              <w:rPr>
                <w:sz w:val="24"/>
              </w:rPr>
            </w:pPr>
            <w:r w:rsidRPr="00C90905">
              <w:rPr>
                <w:rFonts w:hint="eastAsia"/>
                <w:sz w:val="24"/>
              </w:rPr>
              <w:t>枣庄鹿鸣建材有限公司</w:t>
            </w:r>
          </w:p>
        </w:tc>
      </w:tr>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法人代表</w:t>
            </w:r>
          </w:p>
        </w:tc>
        <w:tc>
          <w:tcPr>
            <w:tcW w:w="2771" w:type="dxa"/>
            <w:gridSpan w:val="3"/>
            <w:vAlign w:val="center"/>
          </w:tcPr>
          <w:p w:rsidR="00081B09" w:rsidRPr="00C90905" w:rsidRDefault="002E381E">
            <w:pPr>
              <w:spacing w:line="360" w:lineRule="auto"/>
              <w:jc w:val="center"/>
              <w:rPr>
                <w:sz w:val="24"/>
              </w:rPr>
            </w:pPr>
            <w:r w:rsidRPr="00C90905">
              <w:rPr>
                <w:rFonts w:hint="eastAsia"/>
                <w:sz w:val="24"/>
              </w:rPr>
              <w:t>李克明</w:t>
            </w:r>
          </w:p>
        </w:tc>
        <w:tc>
          <w:tcPr>
            <w:tcW w:w="1667" w:type="dxa"/>
            <w:vAlign w:val="center"/>
          </w:tcPr>
          <w:p w:rsidR="00081B09" w:rsidRPr="00C90905" w:rsidRDefault="00081B09">
            <w:pPr>
              <w:spacing w:line="360" w:lineRule="auto"/>
              <w:jc w:val="distribute"/>
              <w:rPr>
                <w:b/>
                <w:sz w:val="24"/>
              </w:rPr>
            </w:pPr>
            <w:r w:rsidRPr="00C90905">
              <w:rPr>
                <w:b/>
                <w:sz w:val="24"/>
              </w:rPr>
              <w:t>联系人</w:t>
            </w:r>
          </w:p>
        </w:tc>
        <w:tc>
          <w:tcPr>
            <w:tcW w:w="3023" w:type="dxa"/>
            <w:gridSpan w:val="3"/>
            <w:vAlign w:val="center"/>
          </w:tcPr>
          <w:p w:rsidR="00081B09" w:rsidRPr="00C90905" w:rsidRDefault="002E381E">
            <w:pPr>
              <w:spacing w:line="360" w:lineRule="auto"/>
              <w:jc w:val="center"/>
              <w:rPr>
                <w:sz w:val="24"/>
              </w:rPr>
            </w:pPr>
            <w:r w:rsidRPr="00C90905">
              <w:rPr>
                <w:rFonts w:hint="eastAsia"/>
                <w:sz w:val="24"/>
              </w:rPr>
              <w:t>李克明</w:t>
            </w:r>
          </w:p>
        </w:tc>
      </w:tr>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通讯地址</w:t>
            </w:r>
          </w:p>
        </w:tc>
        <w:tc>
          <w:tcPr>
            <w:tcW w:w="7461" w:type="dxa"/>
            <w:gridSpan w:val="7"/>
            <w:vAlign w:val="center"/>
          </w:tcPr>
          <w:p w:rsidR="00081B09" w:rsidRPr="00C90905" w:rsidRDefault="00E1729A">
            <w:pPr>
              <w:spacing w:line="360" w:lineRule="auto"/>
              <w:ind w:firstLineChars="150" w:firstLine="360"/>
              <w:jc w:val="center"/>
              <w:rPr>
                <w:sz w:val="24"/>
              </w:rPr>
            </w:pPr>
            <w:r w:rsidRPr="00C90905">
              <w:rPr>
                <w:sz w:val="24"/>
              </w:rPr>
              <w:t>枣庄市</w:t>
            </w:r>
            <w:r w:rsidRPr="00C90905">
              <w:rPr>
                <w:rFonts w:hint="eastAsia"/>
                <w:sz w:val="24"/>
              </w:rPr>
              <w:t>台儿庄区泥沟镇柿树园村</w:t>
            </w:r>
          </w:p>
        </w:tc>
      </w:tr>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联系电话</w:t>
            </w:r>
          </w:p>
        </w:tc>
        <w:tc>
          <w:tcPr>
            <w:tcW w:w="1894" w:type="dxa"/>
            <w:gridSpan w:val="2"/>
            <w:vAlign w:val="center"/>
          </w:tcPr>
          <w:p w:rsidR="00081B09" w:rsidRPr="00C90905" w:rsidRDefault="002E381E">
            <w:pPr>
              <w:spacing w:line="360" w:lineRule="auto"/>
              <w:jc w:val="center"/>
              <w:rPr>
                <w:sz w:val="24"/>
              </w:rPr>
            </w:pPr>
            <w:r w:rsidRPr="00C90905">
              <w:rPr>
                <w:rFonts w:hint="eastAsia"/>
                <w:sz w:val="24"/>
              </w:rPr>
              <w:t>15263206588</w:t>
            </w:r>
          </w:p>
        </w:tc>
        <w:tc>
          <w:tcPr>
            <w:tcW w:w="877" w:type="dxa"/>
            <w:vAlign w:val="center"/>
          </w:tcPr>
          <w:p w:rsidR="00081B09" w:rsidRPr="00C90905" w:rsidRDefault="00081B09">
            <w:pPr>
              <w:spacing w:line="360" w:lineRule="auto"/>
              <w:jc w:val="center"/>
              <w:rPr>
                <w:b/>
                <w:sz w:val="24"/>
              </w:rPr>
            </w:pPr>
            <w:r w:rsidRPr="00C90905">
              <w:rPr>
                <w:b/>
                <w:sz w:val="24"/>
              </w:rPr>
              <w:t>传</w:t>
            </w:r>
            <w:r w:rsidRPr="00C90905">
              <w:rPr>
                <w:b/>
                <w:sz w:val="24"/>
              </w:rPr>
              <w:t xml:space="preserve"> </w:t>
            </w:r>
            <w:r w:rsidRPr="00C90905">
              <w:rPr>
                <w:b/>
                <w:sz w:val="24"/>
              </w:rPr>
              <w:t>真</w:t>
            </w:r>
          </w:p>
        </w:tc>
        <w:tc>
          <w:tcPr>
            <w:tcW w:w="1667" w:type="dxa"/>
            <w:vAlign w:val="center"/>
          </w:tcPr>
          <w:p w:rsidR="00081B09" w:rsidRPr="00C90905" w:rsidRDefault="00081B09">
            <w:pPr>
              <w:spacing w:line="360" w:lineRule="auto"/>
              <w:jc w:val="center"/>
              <w:rPr>
                <w:sz w:val="24"/>
              </w:rPr>
            </w:pPr>
          </w:p>
        </w:tc>
        <w:tc>
          <w:tcPr>
            <w:tcW w:w="1634" w:type="dxa"/>
            <w:gridSpan w:val="2"/>
            <w:vAlign w:val="center"/>
          </w:tcPr>
          <w:p w:rsidR="00081B09" w:rsidRPr="00C90905" w:rsidRDefault="00081B09">
            <w:pPr>
              <w:spacing w:line="360" w:lineRule="auto"/>
              <w:jc w:val="center"/>
              <w:rPr>
                <w:b/>
                <w:sz w:val="24"/>
              </w:rPr>
            </w:pPr>
            <w:r w:rsidRPr="00C90905">
              <w:rPr>
                <w:b/>
                <w:sz w:val="24"/>
              </w:rPr>
              <w:t>邮政编码</w:t>
            </w:r>
          </w:p>
        </w:tc>
        <w:tc>
          <w:tcPr>
            <w:tcW w:w="1389" w:type="dxa"/>
            <w:vAlign w:val="center"/>
          </w:tcPr>
          <w:p w:rsidR="00081B09" w:rsidRPr="00C90905" w:rsidRDefault="00081B09">
            <w:pPr>
              <w:spacing w:line="360" w:lineRule="auto"/>
              <w:jc w:val="center"/>
              <w:rPr>
                <w:sz w:val="24"/>
              </w:rPr>
            </w:pPr>
            <w:r w:rsidRPr="00C90905">
              <w:rPr>
                <w:sz w:val="24"/>
              </w:rPr>
              <w:t>277</w:t>
            </w:r>
            <w:r w:rsidRPr="00C90905">
              <w:rPr>
                <w:rFonts w:hint="eastAsia"/>
                <w:sz w:val="24"/>
              </w:rPr>
              <w:t>413</w:t>
            </w:r>
          </w:p>
        </w:tc>
      </w:tr>
      <w:tr w:rsidR="00C90905" w:rsidRPr="00C90905" w:rsidTr="00851A2D">
        <w:trPr>
          <w:trHeight w:val="397"/>
          <w:jc w:val="center"/>
        </w:trPr>
        <w:tc>
          <w:tcPr>
            <w:tcW w:w="1327" w:type="dxa"/>
            <w:vAlign w:val="center"/>
          </w:tcPr>
          <w:p w:rsidR="00081B09" w:rsidRPr="00C90905" w:rsidRDefault="00081B09">
            <w:pPr>
              <w:spacing w:line="360" w:lineRule="auto"/>
              <w:jc w:val="distribute"/>
              <w:rPr>
                <w:b/>
                <w:sz w:val="24"/>
              </w:rPr>
            </w:pPr>
            <w:r w:rsidRPr="00C90905">
              <w:rPr>
                <w:b/>
                <w:sz w:val="24"/>
              </w:rPr>
              <w:t>建设地点</w:t>
            </w:r>
          </w:p>
        </w:tc>
        <w:tc>
          <w:tcPr>
            <w:tcW w:w="7461" w:type="dxa"/>
            <w:gridSpan w:val="7"/>
            <w:vAlign w:val="center"/>
          </w:tcPr>
          <w:p w:rsidR="00081B09" w:rsidRPr="00C90905" w:rsidRDefault="002E381E">
            <w:pPr>
              <w:spacing w:line="360" w:lineRule="auto"/>
              <w:jc w:val="center"/>
              <w:rPr>
                <w:sz w:val="24"/>
              </w:rPr>
            </w:pPr>
            <w:r w:rsidRPr="00C90905">
              <w:rPr>
                <w:sz w:val="24"/>
              </w:rPr>
              <w:t>枣庄市</w:t>
            </w:r>
            <w:r w:rsidRPr="00C90905">
              <w:rPr>
                <w:rFonts w:hint="eastAsia"/>
                <w:sz w:val="24"/>
              </w:rPr>
              <w:t>台儿庄区泥沟镇柿树园村</w:t>
            </w:r>
          </w:p>
        </w:tc>
      </w:tr>
      <w:tr w:rsidR="00C90905" w:rsidRPr="00C90905" w:rsidTr="00851A2D">
        <w:trPr>
          <w:trHeight w:val="397"/>
          <w:jc w:val="center"/>
        </w:trPr>
        <w:tc>
          <w:tcPr>
            <w:tcW w:w="1327" w:type="dxa"/>
            <w:vAlign w:val="center"/>
          </w:tcPr>
          <w:p w:rsidR="00081B09" w:rsidRPr="00C90905" w:rsidRDefault="00081B09">
            <w:pPr>
              <w:jc w:val="distribute"/>
              <w:rPr>
                <w:b/>
                <w:sz w:val="24"/>
              </w:rPr>
            </w:pPr>
            <w:r w:rsidRPr="00C90905">
              <w:rPr>
                <w:b/>
                <w:sz w:val="24"/>
              </w:rPr>
              <w:t>建设性质</w:t>
            </w:r>
          </w:p>
        </w:tc>
        <w:tc>
          <w:tcPr>
            <w:tcW w:w="2771" w:type="dxa"/>
            <w:gridSpan w:val="3"/>
            <w:tcBorders>
              <w:bottom w:val="nil"/>
            </w:tcBorders>
            <w:vAlign w:val="center"/>
          </w:tcPr>
          <w:p w:rsidR="00081B09" w:rsidRPr="00C90905" w:rsidRDefault="00081B09">
            <w:pPr>
              <w:jc w:val="center"/>
              <w:rPr>
                <w:position w:val="-30"/>
                <w:sz w:val="24"/>
              </w:rPr>
            </w:pPr>
            <w:r w:rsidRPr="00C90905">
              <w:rPr>
                <w:position w:val="-30"/>
                <w:sz w:val="24"/>
              </w:rPr>
              <w:t>新建</w:t>
            </w:r>
          </w:p>
        </w:tc>
        <w:tc>
          <w:tcPr>
            <w:tcW w:w="1667" w:type="dxa"/>
            <w:tcBorders>
              <w:bottom w:val="nil"/>
            </w:tcBorders>
            <w:vAlign w:val="center"/>
          </w:tcPr>
          <w:p w:rsidR="00081B09" w:rsidRPr="00C90905" w:rsidRDefault="00081B09">
            <w:pPr>
              <w:jc w:val="center"/>
              <w:rPr>
                <w:b/>
                <w:sz w:val="24"/>
              </w:rPr>
            </w:pPr>
            <w:r w:rsidRPr="00C90905">
              <w:rPr>
                <w:b/>
                <w:sz w:val="24"/>
              </w:rPr>
              <w:t>行业类别</w:t>
            </w:r>
          </w:p>
          <w:p w:rsidR="00081B09" w:rsidRPr="00C90905" w:rsidRDefault="00081B09">
            <w:pPr>
              <w:jc w:val="center"/>
              <w:rPr>
                <w:b/>
                <w:sz w:val="24"/>
              </w:rPr>
            </w:pPr>
            <w:r w:rsidRPr="00C90905">
              <w:rPr>
                <w:b/>
                <w:sz w:val="24"/>
              </w:rPr>
              <w:t>及代码</w:t>
            </w:r>
          </w:p>
        </w:tc>
        <w:tc>
          <w:tcPr>
            <w:tcW w:w="3023" w:type="dxa"/>
            <w:gridSpan w:val="3"/>
            <w:tcBorders>
              <w:bottom w:val="nil"/>
            </w:tcBorders>
            <w:vAlign w:val="center"/>
          </w:tcPr>
          <w:p w:rsidR="00081B09" w:rsidRPr="00C90905" w:rsidRDefault="00081B09">
            <w:pPr>
              <w:jc w:val="center"/>
              <w:rPr>
                <w:sz w:val="24"/>
              </w:rPr>
            </w:pPr>
            <w:r w:rsidRPr="00C90905">
              <w:rPr>
                <w:rFonts w:hint="eastAsia"/>
                <w:sz w:val="24"/>
              </w:rPr>
              <w:t>C</w:t>
            </w:r>
            <w:r w:rsidRPr="00C90905">
              <w:rPr>
                <w:sz w:val="24"/>
              </w:rPr>
              <w:t>3</w:t>
            </w:r>
            <w:r w:rsidRPr="00C90905">
              <w:rPr>
                <w:rFonts w:hint="eastAsia"/>
                <w:sz w:val="24"/>
              </w:rPr>
              <w:t>13</w:t>
            </w:r>
            <w:r w:rsidRPr="00C90905">
              <w:rPr>
                <w:sz w:val="24"/>
              </w:rPr>
              <w:t>9</w:t>
            </w:r>
            <w:r w:rsidRPr="00C90905">
              <w:rPr>
                <w:rFonts w:hint="eastAsia"/>
                <w:sz w:val="24"/>
              </w:rPr>
              <w:t>其他建筑材料制造</w:t>
            </w:r>
          </w:p>
        </w:tc>
      </w:tr>
      <w:tr w:rsidR="00C90905" w:rsidRPr="00C90905" w:rsidTr="00851A2D">
        <w:trPr>
          <w:trHeight w:val="397"/>
          <w:jc w:val="center"/>
        </w:trPr>
        <w:tc>
          <w:tcPr>
            <w:tcW w:w="1327" w:type="dxa"/>
            <w:vAlign w:val="center"/>
          </w:tcPr>
          <w:p w:rsidR="00081B09" w:rsidRPr="00C90905" w:rsidRDefault="00081B09">
            <w:pPr>
              <w:jc w:val="distribute"/>
              <w:rPr>
                <w:b/>
                <w:sz w:val="24"/>
              </w:rPr>
            </w:pPr>
            <w:r w:rsidRPr="00C90905">
              <w:rPr>
                <w:b/>
                <w:sz w:val="24"/>
              </w:rPr>
              <w:t>占地面积</w:t>
            </w:r>
          </w:p>
          <w:p w:rsidR="00081B09" w:rsidRPr="00C90905" w:rsidRDefault="00081B09">
            <w:pPr>
              <w:jc w:val="distribute"/>
              <w:rPr>
                <w:b/>
                <w:sz w:val="24"/>
              </w:rPr>
            </w:pPr>
            <w:r w:rsidRPr="00C90905">
              <w:rPr>
                <w:b/>
                <w:sz w:val="24"/>
              </w:rPr>
              <w:t>(</w:t>
            </w:r>
            <w:r w:rsidRPr="00C90905">
              <w:rPr>
                <w:b/>
                <w:sz w:val="24"/>
              </w:rPr>
              <w:t>平方米</w:t>
            </w:r>
            <w:r w:rsidRPr="00C90905">
              <w:rPr>
                <w:b/>
                <w:sz w:val="24"/>
              </w:rPr>
              <w:t>)</w:t>
            </w:r>
          </w:p>
        </w:tc>
        <w:tc>
          <w:tcPr>
            <w:tcW w:w="2771" w:type="dxa"/>
            <w:gridSpan w:val="3"/>
            <w:vAlign w:val="center"/>
          </w:tcPr>
          <w:p w:rsidR="00081B09" w:rsidRPr="00C90905" w:rsidRDefault="002E381E">
            <w:pPr>
              <w:jc w:val="center"/>
              <w:rPr>
                <w:sz w:val="24"/>
              </w:rPr>
            </w:pPr>
            <w:r w:rsidRPr="00C90905">
              <w:rPr>
                <w:rFonts w:hint="eastAsia"/>
                <w:sz w:val="24"/>
              </w:rPr>
              <w:t>3400</w:t>
            </w:r>
            <w:r w:rsidR="00081B09" w:rsidRPr="00C90905">
              <w:rPr>
                <w:sz w:val="24"/>
              </w:rPr>
              <w:t>m</w:t>
            </w:r>
            <w:r w:rsidR="00081B09" w:rsidRPr="00C90905">
              <w:rPr>
                <w:sz w:val="24"/>
                <w:vertAlign w:val="superscript"/>
              </w:rPr>
              <w:t>2</w:t>
            </w:r>
          </w:p>
        </w:tc>
        <w:tc>
          <w:tcPr>
            <w:tcW w:w="1667" w:type="dxa"/>
            <w:vAlign w:val="center"/>
          </w:tcPr>
          <w:p w:rsidR="00081B09" w:rsidRPr="00C90905" w:rsidRDefault="00081B09">
            <w:pPr>
              <w:jc w:val="center"/>
              <w:rPr>
                <w:b/>
                <w:sz w:val="24"/>
              </w:rPr>
            </w:pPr>
            <w:r w:rsidRPr="00C90905">
              <w:rPr>
                <w:b/>
                <w:sz w:val="24"/>
              </w:rPr>
              <w:t>绿化面积</w:t>
            </w:r>
          </w:p>
          <w:p w:rsidR="00081B09" w:rsidRPr="00C90905" w:rsidRDefault="00081B09">
            <w:pPr>
              <w:jc w:val="center"/>
              <w:rPr>
                <w:b/>
                <w:sz w:val="24"/>
              </w:rPr>
            </w:pPr>
            <w:r w:rsidRPr="00C90905">
              <w:rPr>
                <w:b/>
                <w:sz w:val="24"/>
              </w:rPr>
              <w:t>(</w:t>
            </w:r>
            <w:r w:rsidRPr="00C90905">
              <w:rPr>
                <w:b/>
                <w:sz w:val="24"/>
              </w:rPr>
              <w:t>平方米</w:t>
            </w:r>
            <w:r w:rsidRPr="00C90905">
              <w:rPr>
                <w:b/>
                <w:sz w:val="24"/>
              </w:rPr>
              <w:t>)</w:t>
            </w:r>
          </w:p>
        </w:tc>
        <w:tc>
          <w:tcPr>
            <w:tcW w:w="3023" w:type="dxa"/>
            <w:gridSpan w:val="3"/>
            <w:tcBorders>
              <w:bottom w:val="nil"/>
            </w:tcBorders>
            <w:vAlign w:val="center"/>
          </w:tcPr>
          <w:p w:rsidR="00081B09" w:rsidRPr="00C90905" w:rsidRDefault="00081B09">
            <w:pPr>
              <w:jc w:val="center"/>
              <w:rPr>
                <w:sz w:val="24"/>
              </w:rPr>
            </w:pPr>
            <w:r w:rsidRPr="00C90905">
              <w:rPr>
                <w:rFonts w:hint="eastAsia"/>
                <w:sz w:val="24"/>
              </w:rPr>
              <w:t>/</w:t>
            </w:r>
          </w:p>
        </w:tc>
      </w:tr>
      <w:tr w:rsidR="00C90905" w:rsidRPr="00C90905" w:rsidTr="00851A2D">
        <w:trPr>
          <w:trHeight w:val="397"/>
          <w:jc w:val="center"/>
        </w:trPr>
        <w:tc>
          <w:tcPr>
            <w:tcW w:w="1327" w:type="dxa"/>
            <w:vAlign w:val="center"/>
          </w:tcPr>
          <w:p w:rsidR="00081B09" w:rsidRPr="00C90905" w:rsidRDefault="00081B09">
            <w:pPr>
              <w:jc w:val="distribute"/>
              <w:rPr>
                <w:b/>
                <w:sz w:val="24"/>
              </w:rPr>
            </w:pPr>
            <w:r w:rsidRPr="00C90905">
              <w:rPr>
                <w:b/>
                <w:sz w:val="24"/>
              </w:rPr>
              <w:t>总投资</w:t>
            </w:r>
          </w:p>
          <w:p w:rsidR="00081B09" w:rsidRPr="00C90905" w:rsidRDefault="00081B09">
            <w:pPr>
              <w:jc w:val="distribute"/>
              <w:rPr>
                <w:b/>
                <w:sz w:val="24"/>
              </w:rPr>
            </w:pPr>
            <w:r w:rsidRPr="00C90905">
              <w:rPr>
                <w:b/>
                <w:sz w:val="24"/>
              </w:rPr>
              <w:t>(</w:t>
            </w:r>
            <w:r w:rsidRPr="00C90905">
              <w:rPr>
                <w:b/>
                <w:sz w:val="24"/>
              </w:rPr>
              <w:t>万元</w:t>
            </w:r>
            <w:r w:rsidRPr="00C90905">
              <w:rPr>
                <w:b/>
                <w:sz w:val="24"/>
              </w:rPr>
              <w:t>)</w:t>
            </w:r>
          </w:p>
        </w:tc>
        <w:tc>
          <w:tcPr>
            <w:tcW w:w="1042" w:type="dxa"/>
            <w:vAlign w:val="center"/>
          </w:tcPr>
          <w:p w:rsidR="00081B09" w:rsidRPr="00C90905" w:rsidRDefault="002A4C17">
            <w:pPr>
              <w:jc w:val="center"/>
              <w:rPr>
                <w:sz w:val="24"/>
              </w:rPr>
            </w:pPr>
            <w:r w:rsidRPr="00C90905">
              <w:rPr>
                <w:rFonts w:hint="eastAsia"/>
                <w:sz w:val="24"/>
              </w:rPr>
              <w:t>980</w:t>
            </w:r>
          </w:p>
        </w:tc>
        <w:tc>
          <w:tcPr>
            <w:tcW w:w="1729" w:type="dxa"/>
            <w:gridSpan w:val="2"/>
            <w:vAlign w:val="center"/>
          </w:tcPr>
          <w:p w:rsidR="00081B09" w:rsidRPr="00C90905" w:rsidRDefault="00081B09">
            <w:pPr>
              <w:jc w:val="center"/>
              <w:rPr>
                <w:b/>
                <w:sz w:val="24"/>
              </w:rPr>
            </w:pPr>
            <w:r w:rsidRPr="00C90905">
              <w:rPr>
                <w:b/>
                <w:sz w:val="24"/>
              </w:rPr>
              <w:t>其中：环保投资</w:t>
            </w:r>
            <w:r w:rsidRPr="00C90905">
              <w:rPr>
                <w:b/>
                <w:sz w:val="24"/>
              </w:rPr>
              <w:t>(</w:t>
            </w:r>
            <w:r w:rsidRPr="00C90905">
              <w:rPr>
                <w:b/>
                <w:sz w:val="24"/>
              </w:rPr>
              <w:t>万元</w:t>
            </w:r>
            <w:r w:rsidRPr="00C90905">
              <w:rPr>
                <w:b/>
                <w:sz w:val="24"/>
              </w:rPr>
              <w:t>)</w:t>
            </w:r>
          </w:p>
        </w:tc>
        <w:tc>
          <w:tcPr>
            <w:tcW w:w="1667" w:type="dxa"/>
            <w:vAlign w:val="center"/>
          </w:tcPr>
          <w:p w:rsidR="00081B09" w:rsidRPr="00C90905" w:rsidRDefault="004D14DE">
            <w:pPr>
              <w:jc w:val="center"/>
              <w:rPr>
                <w:sz w:val="24"/>
              </w:rPr>
            </w:pPr>
            <w:r w:rsidRPr="00C90905">
              <w:rPr>
                <w:rFonts w:hint="eastAsia"/>
                <w:sz w:val="24"/>
              </w:rPr>
              <w:t>77.5</w:t>
            </w:r>
          </w:p>
        </w:tc>
        <w:tc>
          <w:tcPr>
            <w:tcW w:w="1618" w:type="dxa"/>
            <w:tcBorders>
              <w:top w:val="nil"/>
            </w:tcBorders>
            <w:vAlign w:val="center"/>
          </w:tcPr>
          <w:p w:rsidR="00081B09" w:rsidRPr="00C90905" w:rsidRDefault="006F7269">
            <w:pPr>
              <w:jc w:val="center"/>
              <w:rPr>
                <w:b/>
                <w:sz w:val="24"/>
              </w:rPr>
            </w:pPr>
            <w:r w:rsidRPr="00C90905">
              <w:rPr>
                <w:b/>
                <w:noProof/>
                <w:sz w:val="20"/>
              </w:rPr>
              <mc:AlternateContent>
                <mc:Choice Requires="wps">
                  <w:drawing>
                    <wp:anchor distT="0" distB="0" distL="114300" distR="114300" simplePos="0" relativeHeight="251597312" behindDoc="0" locked="0" layoutInCell="1" allowOverlap="1" wp14:anchorId="145D2BF7" wp14:editId="556C5E86">
                      <wp:simplePos x="0" y="0"/>
                      <wp:positionH relativeFrom="column">
                        <wp:posOffset>-63500</wp:posOffset>
                      </wp:positionH>
                      <wp:positionV relativeFrom="paragraph">
                        <wp:posOffset>2540</wp:posOffset>
                      </wp:positionV>
                      <wp:extent cx="1028700" cy="0"/>
                      <wp:effectExtent l="12700" t="12065" r="6350" b="6985"/>
                      <wp:wrapNone/>
                      <wp:docPr id="153"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7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"/>
                  </w:pict>
                </mc:Fallback>
              </mc:AlternateContent>
            </w:r>
            <w:r w:rsidR="00081B09" w:rsidRPr="00C90905">
              <w:rPr>
                <w:b/>
                <w:sz w:val="24"/>
              </w:rPr>
              <w:t>环保投资占总投资比例</w:t>
            </w:r>
          </w:p>
        </w:tc>
        <w:tc>
          <w:tcPr>
            <w:tcW w:w="1405" w:type="dxa"/>
            <w:gridSpan w:val="2"/>
            <w:vAlign w:val="center"/>
          </w:tcPr>
          <w:p w:rsidR="00081B09" w:rsidRPr="00C90905" w:rsidRDefault="004D14DE">
            <w:pPr>
              <w:jc w:val="center"/>
              <w:rPr>
                <w:sz w:val="24"/>
              </w:rPr>
            </w:pPr>
            <w:r w:rsidRPr="00C90905">
              <w:rPr>
                <w:rFonts w:hint="eastAsia"/>
                <w:sz w:val="24"/>
              </w:rPr>
              <w:t>7.9</w:t>
            </w:r>
            <w:r w:rsidR="00081B09" w:rsidRPr="00C90905">
              <w:rPr>
                <w:sz w:val="24"/>
              </w:rPr>
              <w:t>%</w:t>
            </w:r>
          </w:p>
        </w:tc>
      </w:tr>
      <w:tr w:rsidR="00C90905" w:rsidRPr="00C90905" w:rsidTr="00851A2D">
        <w:trPr>
          <w:trHeight w:val="397"/>
          <w:jc w:val="center"/>
        </w:trPr>
        <w:tc>
          <w:tcPr>
            <w:tcW w:w="1327" w:type="dxa"/>
            <w:vAlign w:val="center"/>
          </w:tcPr>
          <w:p w:rsidR="00081B09" w:rsidRPr="00C90905" w:rsidRDefault="00081B09">
            <w:pPr>
              <w:jc w:val="distribute"/>
              <w:rPr>
                <w:b/>
                <w:sz w:val="24"/>
              </w:rPr>
            </w:pPr>
            <w:r w:rsidRPr="00C90905">
              <w:rPr>
                <w:b/>
                <w:sz w:val="24"/>
              </w:rPr>
              <w:t>评价经费</w:t>
            </w:r>
          </w:p>
          <w:p w:rsidR="00081B09" w:rsidRPr="00C90905" w:rsidRDefault="00081B09">
            <w:pPr>
              <w:jc w:val="distribute"/>
              <w:rPr>
                <w:b/>
                <w:sz w:val="24"/>
              </w:rPr>
            </w:pPr>
            <w:r w:rsidRPr="00C90905">
              <w:rPr>
                <w:b/>
                <w:sz w:val="24"/>
              </w:rPr>
              <w:t>(</w:t>
            </w:r>
            <w:r w:rsidRPr="00C90905">
              <w:rPr>
                <w:b/>
                <w:sz w:val="24"/>
              </w:rPr>
              <w:t>万元</w:t>
            </w:r>
            <w:r w:rsidRPr="00C90905">
              <w:rPr>
                <w:b/>
                <w:sz w:val="24"/>
              </w:rPr>
              <w:t>)</w:t>
            </w:r>
          </w:p>
        </w:tc>
        <w:tc>
          <w:tcPr>
            <w:tcW w:w="1042" w:type="dxa"/>
            <w:tcBorders>
              <w:bottom w:val="single" w:sz="4" w:space="0" w:color="auto"/>
            </w:tcBorders>
            <w:vAlign w:val="center"/>
          </w:tcPr>
          <w:p w:rsidR="00081B09" w:rsidRPr="00C90905" w:rsidRDefault="00081B09">
            <w:pPr>
              <w:jc w:val="center"/>
              <w:rPr>
                <w:sz w:val="24"/>
              </w:rPr>
            </w:pPr>
          </w:p>
        </w:tc>
        <w:tc>
          <w:tcPr>
            <w:tcW w:w="1729" w:type="dxa"/>
            <w:gridSpan w:val="2"/>
            <w:tcBorders>
              <w:bottom w:val="single" w:sz="4" w:space="0" w:color="auto"/>
            </w:tcBorders>
            <w:vAlign w:val="center"/>
          </w:tcPr>
          <w:p w:rsidR="00081B09" w:rsidRPr="00C90905" w:rsidRDefault="00081B09">
            <w:pPr>
              <w:jc w:val="center"/>
              <w:rPr>
                <w:b/>
                <w:sz w:val="24"/>
              </w:rPr>
            </w:pPr>
            <w:r w:rsidRPr="00C90905">
              <w:rPr>
                <w:b/>
                <w:sz w:val="24"/>
              </w:rPr>
              <w:t>预期投产</w:t>
            </w:r>
          </w:p>
          <w:p w:rsidR="00081B09" w:rsidRPr="00C90905" w:rsidRDefault="00081B09">
            <w:pPr>
              <w:jc w:val="center"/>
              <w:rPr>
                <w:b/>
                <w:sz w:val="24"/>
              </w:rPr>
            </w:pPr>
            <w:r w:rsidRPr="00C90905">
              <w:rPr>
                <w:b/>
                <w:sz w:val="24"/>
              </w:rPr>
              <w:t>日</w:t>
            </w:r>
            <w:r w:rsidRPr="00C90905">
              <w:rPr>
                <w:b/>
                <w:sz w:val="24"/>
              </w:rPr>
              <w:t xml:space="preserve">  </w:t>
            </w:r>
            <w:r w:rsidRPr="00C90905">
              <w:rPr>
                <w:b/>
                <w:sz w:val="24"/>
              </w:rPr>
              <w:t>期</w:t>
            </w:r>
          </w:p>
        </w:tc>
        <w:tc>
          <w:tcPr>
            <w:tcW w:w="4690" w:type="dxa"/>
            <w:gridSpan w:val="4"/>
            <w:vAlign w:val="center"/>
          </w:tcPr>
          <w:p w:rsidR="00081B09" w:rsidRPr="00C90905" w:rsidRDefault="00081B09" w:rsidP="00835785">
            <w:pPr>
              <w:jc w:val="center"/>
              <w:rPr>
                <w:sz w:val="24"/>
              </w:rPr>
            </w:pPr>
            <w:r w:rsidRPr="00C90905">
              <w:rPr>
                <w:sz w:val="24"/>
              </w:rPr>
              <w:t>20</w:t>
            </w:r>
            <w:r w:rsidR="00835785" w:rsidRPr="00C90905">
              <w:rPr>
                <w:rFonts w:hint="eastAsia"/>
                <w:sz w:val="24"/>
              </w:rPr>
              <w:t>20</w:t>
            </w:r>
            <w:r w:rsidRPr="00C90905">
              <w:rPr>
                <w:sz w:val="24"/>
              </w:rPr>
              <w:t>年</w:t>
            </w:r>
            <w:r w:rsidR="00835785" w:rsidRPr="00C90905">
              <w:rPr>
                <w:rFonts w:hint="eastAsia"/>
                <w:sz w:val="24"/>
              </w:rPr>
              <w:t>2</w:t>
            </w:r>
            <w:r w:rsidRPr="00C90905">
              <w:rPr>
                <w:sz w:val="24"/>
              </w:rPr>
              <w:t>月</w:t>
            </w:r>
          </w:p>
        </w:tc>
      </w:tr>
      <w:tr w:rsidR="00C90905" w:rsidRPr="00C90905" w:rsidTr="00DB3CAA">
        <w:trPr>
          <w:trHeight w:val="835"/>
          <w:jc w:val="center"/>
        </w:trPr>
        <w:tc>
          <w:tcPr>
            <w:tcW w:w="8788" w:type="dxa"/>
            <w:gridSpan w:val="8"/>
          </w:tcPr>
          <w:p w:rsidR="00081B09" w:rsidRPr="00C90905" w:rsidRDefault="00081B09">
            <w:pPr>
              <w:spacing w:beforeLines="50" w:before="156" w:line="360" w:lineRule="auto"/>
              <w:outlineLvl w:val="1"/>
              <w:rPr>
                <w:rFonts w:eastAsia="黑体"/>
                <w:sz w:val="28"/>
              </w:rPr>
            </w:pPr>
            <w:r w:rsidRPr="00C90905">
              <w:rPr>
                <w:rFonts w:eastAsia="黑体"/>
                <w:sz w:val="28"/>
              </w:rPr>
              <w:t>工程内容及规模：</w:t>
            </w:r>
          </w:p>
          <w:p w:rsidR="00081B09" w:rsidRPr="00C90905" w:rsidRDefault="00081B09">
            <w:pPr>
              <w:spacing w:beforeLines="35" w:before="109" w:line="360" w:lineRule="auto"/>
              <w:ind w:firstLineChars="200" w:firstLine="480"/>
              <w:outlineLvl w:val="2"/>
              <w:rPr>
                <w:rFonts w:eastAsia="黑体"/>
                <w:sz w:val="28"/>
              </w:rPr>
            </w:pPr>
            <w:r w:rsidRPr="00C90905">
              <w:rPr>
                <w:rFonts w:eastAsia="黑体"/>
                <w:sz w:val="24"/>
              </w:rPr>
              <w:t>1.</w:t>
            </w:r>
            <w:r w:rsidRPr="00C90905">
              <w:rPr>
                <w:rFonts w:eastAsia="黑体"/>
                <w:sz w:val="24"/>
              </w:rPr>
              <w:t>项目</w:t>
            </w:r>
            <w:r w:rsidR="003275FA" w:rsidRPr="00C90905">
              <w:rPr>
                <w:rFonts w:eastAsia="黑体" w:hint="eastAsia"/>
                <w:sz w:val="24"/>
              </w:rPr>
              <w:t>来源</w:t>
            </w:r>
          </w:p>
          <w:p w:rsidR="002A0A5C" w:rsidRPr="00C90905" w:rsidRDefault="00D6516A" w:rsidP="002A4C17">
            <w:pPr>
              <w:spacing w:line="360" w:lineRule="auto"/>
              <w:ind w:firstLineChars="200" w:firstLine="480"/>
              <w:rPr>
                <w:sz w:val="24"/>
              </w:rPr>
            </w:pPr>
            <w:r w:rsidRPr="00C90905">
              <w:rPr>
                <w:rFonts w:hint="eastAsia"/>
                <w:sz w:val="24"/>
              </w:rPr>
              <w:t>枣庄鹿鸣建材有限公司</w:t>
            </w:r>
            <w:r w:rsidR="002A4C17" w:rsidRPr="00C90905">
              <w:rPr>
                <w:rFonts w:hint="eastAsia"/>
                <w:sz w:val="24"/>
              </w:rPr>
              <w:t>投资</w:t>
            </w:r>
            <w:r w:rsidR="002A4C17" w:rsidRPr="00C90905">
              <w:rPr>
                <w:rFonts w:hint="eastAsia"/>
                <w:sz w:val="24"/>
              </w:rPr>
              <w:t>980</w:t>
            </w:r>
            <w:r w:rsidR="002A4C17" w:rsidRPr="00C90905">
              <w:rPr>
                <w:rFonts w:hint="eastAsia"/>
                <w:sz w:val="24"/>
              </w:rPr>
              <w:t>万元在台儿庄区泥沟镇柿树园村新建</w:t>
            </w:r>
            <w:r w:rsidR="00A95B5B" w:rsidRPr="00C90905">
              <w:rPr>
                <w:rFonts w:hint="eastAsia"/>
                <w:sz w:val="24"/>
              </w:rPr>
              <w:t>年产</w:t>
            </w:r>
            <w:r w:rsidR="00A95B5B" w:rsidRPr="00C90905">
              <w:rPr>
                <w:sz w:val="24"/>
              </w:rPr>
              <w:t>1</w:t>
            </w:r>
            <w:r w:rsidR="00A95B5B" w:rsidRPr="00C90905">
              <w:rPr>
                <w:rFonts w:hint="eastAsia"/>
                <w:sz w:val="24"/>
              </w:rPr>
              <w:t>万吨装饰建材（腻子粉）</w:t>
            </w:r>
            <w:r w:rsidR="002A4C17" w:rsidRPr="00C90905">
              <w:rPr>
                <w:rFonts w:hint="eastAsia"/>
                <w:sz w:val="24"/>
              </w:rPr>
              <w:t>。</w:t>
            </w:r>
            <w:r w:rsidRPr="00C90905">
              <w:rPr>
                <w:rFonts w:hint="eastAsia"/>
                <w:sz w:val="24"/>
              </w:rPr>
              <w:t>项目</w:t>
            </w:r>
            <w:r w:rsidR="0017758D" w:rsidRPr="00C90905">
              <w:rPr>
                <w:rFonts w:hint="eastAsia"/>
                <w:sz w:val="24"/>
              </w:rPr>
              <w:t>环境影响</w:t>
            </w:r>
            <w:r w:rsidR="00A95B5B" w:rsidRPr="00C90905">
              <w:rPr>
                <w:rFonts w:hint="eastAsia"/>
                <w:sz w:val="24"/>
              </w:rPr>
              <w:t>评价</w:t>
            </w:r>
            <w:r w:rsidR="0017758D" w:rsidRPr="00C90905">
              <w:rPr>
                <w:rFonts w:hint="eastAsia"/>
                <w:sz w:val="24"/>
              </w:rPr>
              <w:t>报告表已取得</w:t>
            </w:r>
            <w:r w:rsidR="00A95B5B" w:rsidRPr="00C90905">
              <w:rPr>
                <w:rFonts w:hint="eastAsia"/>
                <w:sz w:val="24"/>
              </w:rPr>
              <w:t>原枣庄市</w:t>
            </w:r>
            <w:r w:rsidR="0017758D" w:rsidRPr="00C90905">
              <w:rPr>
                <w:rFonts w:hint="eastAsia"/>
                <w:sz w:val="24"/>
              </w:rPr>
              <w:t>台儿庄区环境保护局出具的批复，批复号“</w:t>
            </w:r>
            <w:r w:rsidR="00A95B5B" w:rsidRPr="00C90905">
              <w:rPr>
                <w:rFonts w:hint="eastAsia"/>
                <w:sz w:val="24"/>
              </w:rPr>
              <w:t>台环行审</w:t>
            </w:r>
            <w:r w:rsidR="00A95B5B" w:rsidRPr="00C90905">
              <w:rPr>
                <w:rFonts w:hint="eastAsia"/>
                <w:sz w:val="24"/>
              </w:rPr>
              <w:t>[2017]B-1129</w:t>
            </w:r>
            <w:r w:rsidR="00A95B5B" w:rsidRPr="00C90905">
              <w:rPr>
                <w:rFonts w:hint="eastAsia"/>
                <w:sz w:val="24"/>
              </w:rPr>
              <w:t>号</w:t>
            </w:r>
            <w:r w:rsidR="004800B8" w:rsidRPr="00C90905">
              <w:rPr>
                <w:rFonts w:hint="eastAsia"/>
                <w:sz w:val="24"/>
              </w:rPr>
              <w:t>”。</w:t>
            </w:r>
            <w:r w:rsidR="004800B8" w:rsidRPr="00C90905">
              <w:rPr>
                <w:rFonts w:hint="eastAsia"/>
                <w:sz w:val="24"/>
              </w:rPr>
              <w:t>2019</w:t>
            </w:r>
            <w:r w:rsidR="004800B8" w:rsidRPr="00C90905">
              <w:rPr>
                <w:rFonts w:hint="eastAsia"/>
                <w:sz w:val="24"/>
              </w:rPr>
              <w:t>年</w:t>
            </w:r>
            <w:r w:rsidR="004800B8" w:rsidRPr="00C90905">
              <w:rPr>
                <w:rFonts w:hint="eastAsia"/>
                <w:sz w:val="24"/>
              </w:rPr>
              <w:t>8</w:t>
            </w:r>
            <w:r w:rsidR="004800B8" w:rsidRPr="00C90905">
              <w:rPr>
                <w:rFonts w:hint="eastAsia"/>
                <w:sz w:val="24"/>
              </w:rPr>
              <w:t>月</w:t>
            </w:r>
            <w:r w:rsidR="004800B8" w:rsidRPr="00C90905">
              <w:rPr>
                <w:rFonts w:hint="eastAsia"/>
                <w:sz w:val="24"/>
              </w:rPr>
              <w:t>16</w:t>
            </w:r>
            <w:r w:rsidR="004800B8" w:rsidRPr="00C90905">
              <w:rPr>
                <w:rFonts w:hint="eastAsia"/>
                <w:sz w:val="24"/>
              </w:rPr>
              <w:t>日枣庄市环境保护局台儿庄分局执法人员在检查过程中发现</w:t>
            </w:r>
            <w:r w:rsidR="002A4C17" w:rsidRPr="00C90905">
              <w:rPr>
                <w:rFonts w:hint="eastAsia"/>
                <w:sz w:val="24"/>
              </w:rPr>
              <w:t>项目</w:t>
            </w:r>
            <w:r w:rsidR="004800B8" w:rsidRPr="00C90905">
              <w:rPr>
                <w:rFonts w:hint="eastAsia"/>
                <w:sz w:val="24"/>
              </w:rPr>
              <w:t>实际建设内容与环评批复不相符，包装线和破碎机未安装粉尘收集处理设施，传送带未封闭</w:t>
            </w:r>
            <w:r w:rsidR="0017758D" w:rsidRPr="00C90905">
              <w:rPr>
                <w:rFonts w:hint="eastAsia"/>
                <w:sz w:val="24"/>
              </w:rPr>
              <w:t>，</w:t>
            </w:r>
            <w:r w:rsidR="00AE26C1" w:rsidRPr="00C90905">
              <w:rPr>
                <w:rFonts w:hint="eastAsia"/>
                <w:sz w:val="24"/>
              </w:rPr>
              <w:t>枣庄市环境保护局台儿庄分局根据《山东省大气污染防治条例》、《中华人民共和国环境影响评价法》对建设单位下达了《责令改正违法行为决定书》（台环监违改字</w:t>
            </w:r>
            <w:r w:rsidR="00AE26C1" w:rsidRPr="00C90905">
              <w:rPr>
                <w:rFonts w:hint="eastAsia"/>
                <w:sz w:val="24"/>
              </w:rPr>
              <w:t>[2019]57</w:t>
            </w:r>
            <w:r w:rsidR="00AE26C1" w:rsidRPr="00C90905">
              <w:rPr>
                <w:rFonts w:hint="eastAsia"/>
                <w:sz w:val="24"/>
              </w:rPr>
              <w:t>），</w:t>
            </w:r>
            <w:r w:rsidR="002A4C17" w:rsidRPr="00C90905">
              <w:rPr>
                <w:rFonts w:hint="eastAsia"/>
                <w:sz w:val="24"/>
              </w:rPr>
              <w:t>要求需要重新报批环评</w:t>
            </w:r>
            <w:r w:rsidR="00AE26C1" w:rsidRPr="00C90905">
              <w:rPr>
                <w:rFonts w:hint="eastAsia"/>
                <w:sz w:val="24"/>
              </w:rPr>
              <w:t>手续</w:t>
            </w:r>
            <w:r w:rsidR="002A0A5C" w:rsidRPr="00C90905">
              <w:rPr>
                <w:rFonts w:hint="eastAsia"/>
                <w:sz w:val="24"/>
              </w:rPr>
              <w:t>。</w:t>
            </w:r>
          </w:p>
          <w:p w:rsidR="00081B09" w:rsidRPr="00C90905" w:rsidRDefault="00081B09" w:rsidP="002A4C17">
            <w:pPr>
              <w:spacing w:line="360" w:lineRule="auto"/>
              <w:ind w:firstLineChars="200" w:firstLine="480"/>
              <w:rPr>
                <w:sz w:val="24"/>
              </w:rPr>
            </w:pPr>
            <w:r w:rsidRPr="00C90905">
              <w:rPr>
                <w:rFonts w:ascii="宋体" w:hAnsi="宋体" w:hint="eastAsia"/>
                <w:sz w:val="24"/>
              </w:rPr>
              <w:t>项目属于《建设项目环境影响评价分类管理目录》中第十九</w:t>
            </w:r>
            <w:r w:rsidR="00935CD8" w:rsidRPr="00C90905">
              <w:rPr>
                <w:rFonts w:ascii="宋体" w:hAnsi="宋体" w:hint="eastAsia"/>
                <w:sz w:val="24"/>
              </w:rPr>
              <w:t>、非金属矿物制品业；</w:t>
            </w:r>
            <w:r w:rsidRPr="00C90905">
              <w:rPr>
                <w:rFonts w:ascii="宋体" w:hAnsi="宋体" w:hint="eastAsia"/>
                <w:sz w:val="24"/>
              </w:rPr>
              <w:t>57项，</w:t>
            </w:r>
            <w:r w:rsidR="002A0A5C" w:rsidRPr="00C90905">
              <w:rPr>
                <w:rFonts w:ascii="宋体" w:hAnsi="宋体" w:hint="eastAsia"/>
                <w:sz w:val="24"/>
              </w:rPr>
              <w:t>防水建筑材料制造、沥青搅拌站、干粉砂浆搅拌站项目</w:t>
            </w:r>
            <w:r w:rsidRPr="00C90905">
              <w:rPr>
                <w:rFonts w:ascii="宋体" w:hAnsi="宋体" w:hint="eastAsia"/>
                <w:sz w:val="24"/>
              </w:rPr>
              <w:t>，根据《中华人民共和国环境影响评价法》和《建设项目环境保护管理条例》，本项目需编制环境影响评价报告表，</w:t>
            </w:r>
            <w:r w:rsidRPr="00C90905">
              <w:rPr>
                <w:rFonts w:hint="eastAsia"/>
                <w:sz w:val="24"/>
              </w:rPr>
              <w:t>受</w:t>
            </w:r>
            <w:r w:rsidR="00D6516A" w:rsidRPr="00C90905">
              <w:rPr>
                <w:rFonts w:hint="eastAsia"/>
                <w:sz w:val="24"/>
              </w:rPr>
              <w:t>枣庄鹿鸣建材有限公司</w:t>
            </w:r>
            <w:r w:rsidRPr="00C90905">
              <w:rPr>
                <w:rFonts w:hint="eastAsia"/>
                <w:sz w:val="24"/>
              </w:rPr>
              <w:t>委托（见附件一），我公司承担了该项目的环境影响评价。在现场勘查、收集资料、综合分析的基础上，</w:t>
            </w:r>
            <w:r w:rsidRPr="00C90905">
              <w:rPr>
                <w:rFonts w:ascii="宋体" w:hAnsi="宋体" w:hint="eastAsia"/>
                <w:sz w:val="24"/>
              </w:rPr>
              <w:t>根据环评导则和有关规范</w:t>
            </w:r>
            <w:r w:rsidRPr="00C90905">
              <w:rPr>
                <w:rFonts w:hint="eastAsia"/>
                <w:sz w:val="24"/>
              </w:rPr>
              <w:t>编制完成了《</w:t>
            </w:r>
            <w:r w:rsidR="00D6516A" w:rsidRPr="00C90905">
              <w:rPr>
                <w:rFonts w:hint="eastAsia"/>
                <w:sz w:val="24"/>
              </w:rPr>
              <w:t>枣庄鹿鸣建材有限公司年产一万吨装饰建材生</w:t>
            </w:r>
            <w:r w:rsidR="00D6516A" w:rsidRPr="00C90905">
              <w:rPr>
                <w:rFonts w:hint="eastAsia"/>
                <w:sz w:val="24"/>
              </w:rPr>
              <w:lastRenderedPageBreak/>
              <w:t>产线建设项目</w:t>
            </w:r>
            <w:r w:rsidRPr="00C90905">
              <w:rPr>
                <w:rFonts w:hint="eastAsia"/>
                <w:sz w:val="24"/>
              </w:rPr>
              <w:t>环境影响报告表》。</w:t>
            </w:r>
          </w:p>
          <w:p w:rsidR="00D0044F" w:rsidRPr="00C90905" w:rsidRDefault="00D0044F" w:rsidP="00D0044F">
            <w:pPr>
              <w:spacing w:beforeLines="35" w:before="109" w:line="360" w:lineRule="auto"/>
              <w:ind w:firstLineChars="200" w:firstLine="480"/>
              <w:outlineLvl w:val="2"/>
              <w:rPr>
                <w:rFonts w:eastAsia="黑体"/>
                <w:sz w:val="24"/>
              </w:rPr>
            </w:pPr>
            <w:r w:rsidRPr="00C90905">
              <w:rPr>
                <w:rFonts w:eastAsia="黑体"/>
                <w:sz w:val="24"/>
              </w:rPr>
              <w:t>2.</w:t>
            </w:r>
            <w:r w:rsidRPr="00C90905">
              <w:rPr>
                <w:rFonts w:eastAsia="黑体" w:hint="eastAsia"/>
                <w:sz w:val="24"/>
              </w:rPr>
              <w:t>项目概况</w:t>
            </w:r>
          </w:p>
          <w:p w:rsidR="00D0044F" w:rsidRPr="00C90905" w:rsidRDefault="00D0044F" w:rsidP="00D0044F">
            <w:pPr>
              <w:adjustRightInd w:val="0"/>
              <w:spacing w:line="360" w:lineRule="auto"/>
              <w:ind w:firstLineChars="200" w:firstLine="480"/>
              <w:rPr>
                <w:sz w:val="24"/>
              </w:rPr>
            </w:pPr>
            <w:r w:rsidRPr="00C90905">
              <w:rPr>
                <w:rFonts w:hint="eastAsia"/>
                <w:sz w:val="24"/>
              </w:rPr>
              <w:t>项目名称：年产一万吨装饰建材生产线建设项目</w:t>
            </w:r>
          </w:p>
          <w:p w:rsidR="00D0044F" w:rsidRPr="00C90905" w:rsidRDefault="00D0044F" w:rsidP="00D0044F">
            <w:pPr>
              <w:adjustRightInd w:val="0"/>
              <w:spacing w:line="360" w:lineRule="auto"/>
              <w:ind w:firstLineChars="200" w:firstLine="480"/>
              <w:rPr>
                <w:sz w:val="24"/>
              </w:rPr>
            </w:pPr>
            <w:r w:rsidRPr="00C90905">
              <w:rPr>
                <w:rFonts w:hint="eastAsia"/>
                <w:sz w:val="24"/>
              </w:rPr>
              <w:t>建设单位：枣庄鹿鸣建材有限公司</w:t>
            </w:r>
          </w:p>
          <w:p w:rsidR="00D0044F" w:rsidRPr="00C90905" w:rsidRDefault="00D0044F" w:rsidP="00D0044F">
            <w:pPr>
              <w:adjustRightInd w:val="0"/>
              <w:spacing w:line="360" w:lineRule="auto"/>
              <w:ind w:firstLineChars="200" w:firstLine="480"/>
              <w:rPr>
                <w:sz w:val="24"/>
              </w:rPr>
            </w:pPr>
            <w:r w:rsidRPr="00C90905">
              <w:rPr>
                <w:rFonts w:hint="eastAsia"/>
                <w:sz w:val="24"/>
              </w:rPr>
              <w:t>建设性质：新建（重新报批环评）</w:t>
            </w:r>
          </w:p>
          <w:p w:rsidR="00D0044F" w:rsidRPr="00C90905" w:rsidRDefault="00D0044F" w:rsidP="00D0044F">
            <w:pPr>
              <w:adjustRightInd w:val="0"/>
              <w:spacing w:line="360" w:lineRule="auto"/>
              <w:ind w:firstLineChars="200" w:firstLine="480"/>
              <w:rPr>
                <w:sz w:val="24"/>
              </w:rPr>
            </w:pPr>
            <w:r w:rsidRPr="00C90905">
              <w:rPr>
                <w:rFonts w:hint="eastAsia"/>
                <w:sz w:val="24"/>
              </w:rPr>
              <w:t>建设地点：</w:t>
            </w:r>
            <w:r w:rsidRPr="00C90905">
              <w:rPr>
                <w:rFonts w:hint="eastAsia"/>
                <w:sz w:val="24"/>
                <w:szCs w:val="22"/>
              </w:rPr>
              <w:t>台儿庄区泥沟镇柿树园村</w:t>
            </w:r>
          </w:p>
          <w:p w:rsidR="00D0044F" w:rsidRPr="00C90905" w:rsidRDefault="00D0044F" w:rsidP="00D0044F">
            <w:pPr>
              <w:adjustRightInd w:val="0"/>
              <w:spacing w:line="360" w:lineRule="auto"/>
              <w:ind w:firstLineChars="200" w:firstLine="480"/>
              <w:rPr>
                <w:sz w:val="24"/>
              </w:rPr>
            </w:pPr>
            <w:r w:rsidRPr="00C90905">
              <w:rPr>
                <w:sz w:val="24"/>
              </w:rPr>
              <w:t>建设方案</w:t>
            </w:r>
            <w:r w:rsidRPr="00C90905">
              <w:rPr>
                <w:rFonts w:hint="eastAsia"/>
                <w:sz w:val="24"/>
              </w:rPr>
              <w:t>及规模</w:t>
            </w:r>
            <w:r w:rsidRPr="00C90905">
              <w:rPr>
                <w:sz w:val="24"/>
              </w:rPr>
              <w:t>：</w:t>
            </w:r>
            <w:r w:rsidRPr="00C90905">
              <w:rPr>
                <w:rFonts w:hint="eastAsia"/>
                <w:sz w:val="24"/>
              </w:rPr>
              <w:t>厂区总占地面积</w:t>
            </w:r>
            <w:r w:rsidRPr="00C90905">
              <w:rPr>
                <w:rFonts w:hint="eastAsia"/>
                <w:sz w:val="24"/>
              </w:rPr>
              <w:t>3400m</w:t>
            </w:r>
            <w:r w:rsidRPr="00C90905">
              <w:rPr>
                <w:rFonts w:hint="eastAsia"/>
                <w:sz w:val="24"/>
                <w:vertAlign w:val="superscript"/>
              </w:rPr>
              <w:t>2</w:t>
            </w:r>
            <w:r w:rsidRPr="00C90905">
              <w:rPr>
                <w:rFonts w:hint="eastAsia"/>
                <w:sz w:val="24"/>
              </w:rPr>
              <w:t>，建设联合生产车间</w:t>
            </w:r>
            <w:r w:rsidRPr="00C90905">
              <w:rPr>
                <w:rFonts w:hint="eastAsia"/>
                <w:sz w:val="24"/>
              </w:rPr>
              <w:t>2</w:t>
            </w:r>
            <w:r w:rsidRPr="00C90905">
              <w:rPr>
                <w:rFonts w:hint="eastAsia"/>
                <w:sz w:val="24"/>
              </w:rPr>
              <w:t>座，建筑面积</w:t>
            </w:r>
            <w:r w:rsidRPr="00C90905">
              <w:rPr>
                <w:rFonts w:hint="eastAsia"/>
                <w:sz w:val="24"/>
              </w:rPr>
              <w:t>3</w:t>
            </w:r>
            <w:r w:rsidR="00D92F34" w:rsidRPr="00C90905">
              <w:rPr>
                <w:rFonts w:hint="eastAsia"/>
                <w:sz w:val="24"/>
              </w:rPr>
              <w:t>500</w:t>
            </w:r>
            <w:r w:rsidRPr="00C90905">
              <w:rPr>
                <w:rFonts w:hint="eastAsia"/>
                <w:sz w:val="24"/>
              </w:rPr>
              <w:t xml:space="preserve"> m</w:t>
            </w:r>
            <w:r w:rsidRPr="00C90905">
              <w:rPr>
                <w:rFonts w:hint="eastAsia"/>
                <w:sz w:val="24"/>
                <w:vertAlign w:val="superscript"/>
              </w:rPr>
              <w:t>2</w:t>
            </w:r>
            <w:r w:rsidRPr="00C90905">
              <w:rPr>
                <w:rFonts w:hint="eastAsia"/>
                <w:sz w:val="24"/>
              </w:rPr>
              <w:t>。年产</w:t>
            </w:r>
            <w:r w:rsidR="00D92F34" w:rsidRPr="00C90905">
              <w:rPr>
                <w:rFonts w:hint="eastAsia"/>
                <w:sz w:val="24"/>
              </w:rPr>
              <w:t>外墙</w:t>
            </w:r>
            <w:r w:rsidRPr="00C90905">
              <w:rPr>
                <w:rFonts w:hint="eastAsia"/>
                <w:sz w:val="24"/>
              </w:rPr>
              <w:t>腻子粉</w:t>
            </w:r>
            <w:r w:rsidR="00D92F34" w:rsidRPr="00C90905">
              <w:rPr>
                <w:rFonts w:hint="eastAsia"/>
                <w:sz w:val="24"/>
              </w:rPr>
              <w:t>6</w:t>
            </w:r>
            <w:r w:rsidRPr="00C90905">
              <w:rPr>
                <w:rFonts w:hint="eastAsia"/>
                <w:sz w:val="24"/>
              </w:rPr>
              <w:t>000t</w:t>
            </w:r>
            <w:r w:rsidRPr="00C90905">
              <w:rPr>
                <w:rFonts w:hint="eastAsia"/>
                <w:sz w:val="24"/>
              </w:rPr>
              <w:t>，</w:t>
            </w:r>
            <w:r w:rsidR="00D92F34" w:rsidRPr="00C90905">
              <w:rPr>
                <w:rFonts w:hint="eastAsia"/>
                <w:sz w:val="24"/>
              </w:rPr>
              <w:t>内墙腻子粉</w:t>
            </w:r>
            <w:r w:rsidR="00D92F34" w:rsidRPr="00C90905">
              <w:rPr>
                <w:rFonts w:hint="eastAsia"/>
                <w:sz w:val="24"/>
              </w:rPr>
              <w:t>4000t</w:t>
            </w:r>
            <w:r w:rsidRPr="00C90905">
              <w:rPr>
                <w:rFonts w:hint="eastAsia"/>
                <w:sz w:val="24"/>
              </w:rPr>
              <w:t>。</w:t>
            </w:r>
          </w:p>
          <w:p w:rsidR="00D0044F" w:rsidRPr="00C90905" w:rsidRDefault="00D0044F" w:rsidP="00D0044F">
            <w:pPr>
              <w:adjustRightInd w:val="0"/>
              <w:spacing w:line="360" w:lineRule="auto"/>
              <w:ind w:firstLineChars="200" w:firstLine="480"/>
              <w:rPr>
                <w:sz w:val="24"/>
              </w:rPr>
            </w:pPr>
            <w:r w:rsidRPr="00C90905">
              <w:rPr>
                <w:rFonts w:hint="eastAsia"/>
                <w:sz w:val="24"/>
              </w:rPr>
              <w:t>劳动定员及工作制度：劳动定员</w:t>
            </w:r>
            <w:r w:rsidR="00226BCC" w:rsidRPr="00C90905">
              <w:rPr>
                <w:rFonts w:hint="eastAsia"/>
                <w:sz w:val="24"/>
              </w:rPr>
              <w:t>10</w:t>
            </w:r>
            <w:r w:rsidRPr="00C90905">
              <w:rPr>
                <w:rFonts w:hint="eastAsia"/>
                <w:sz w:val="24"/>
              </w:rPr>
              <w:t>人，</w:t>
            </w:r>
            <w:r w:rsidRPr="00C90905">
              <w:rPr>
                <w:rFonts w:hint="eastAsia"/>
                <w:sz w:val="24"/>
              </w:rPr>
              <w:t>1</w:t>
            </w:r>
            <w:r w:rsidRPr="00C90905">
              <w:rPr>
                <w:rFonts w:hint="eastAsia"/>
                <w:sz w:val="24"/>
              </w:rPr>
              <w:t>班工作制，年生产</w:t>
            </w:r>
            <w:r w:rsidRPr="00C90905">
              <w:rPr>
                <w:rFonts w:hint="eastAsia"/>
                <w:sz w:val="24"/>
              </w:rPr>
              <w:t>300d</w:t>
            </w:r>
            <w:r w:rsidRPr="00C90905">
              <w:rPr>
                <w:rFonts w:hint="eastAsia"/>
                <w:sz w:val="24"/>
              </w:rPr>
              <w:t>。</w:t>
            </w:r>
          </w:p>
          <w:p w:rsidR="00081B09" w:rsidRPr="00C90905" w:rsidRDefault="00226BCC">
            <w:pPr>
              <w:spacing w:beforeLines="35" w:before="109" w:line="360" w:lineRule="auto"/>
              <w:ind w:firstLineChars="200" w:firstLine="480"/>
              <w:outlineLvl w:val="2"/>
              <w:rPr>
                <w:rFonts w:eastAsia="黑体"/>
                <w:sz w:val="24"/>
              </w:rPr>
            </w:pPr>
            <w:r w:rsidRPr="00C90905">
              <w:rPr>
                <w:rFonts w:eastAsia="黑体" w:hint="eastAsia"/>
                <w:sz w:val="24"/>
              </w:rPr>
              <w:t>3</w:t>
            </w:r>
            <w:r w:rsidR="00081B09" w:rsidRPr="00C90905">
              <w:rPr>
                <w:rFonts w:eastAsia="黑体"/>
                <w:sz w:val="24"/>
              </w:rPr>
              <w:t>.</w:t>
            </w:r>
            <w:r w:rsidR="00081B09" w:rsidRPr="00C90905">
              <w:rPr>
                <w:rFonts w:eastAsia="黑体"/>
                <w:sz w:val="24"/>
              </w:rPr>
              <w:t>建设</w:t>
            </w:r>
            <w:r w:rsidR="002A0A5C" w:rsidRPr="00C90905">
              <w:rPr>
                <w:rFonts w:eastAsia="黑体" w:hint="eastAsia"/>
                <w:sz w:val="24"/>
              </w:rPr>
              <w:t>内容</w:t>
            </w:r>
          </w:p>
          <w:p w:rsidR="00081B09" w:rsidRPr="00C90905" w:rsidRDefault="002A0A5C">
            <w:pPr>
              <w:spacing w:line="360" w:lineRule="auto"/>
              <w:ind w:firstLineChars="200" w:firstLine="480"/>
              <w:rPr>
                <w:sz w:val="24"/>
              </w:rPr>
            </w:pPr>
            <w:r w:rsidRPr="00C90905">
              <w:rPr>
                <w:rFonts w:hint="eastAsia"/>
                <w:sz w:val="24"/>
              </w:rPr>
              <w:t>项目已建成钢结构厂房两座</w:t>
            </w:r>
            <w:r w:rsidR="00081B09" w:rsidRPr="00C90905">
              <w:rPr>
                <w:rFonts w:hint="eastAsia"/>
                <w:sz w:val="24"/>
              </w:rPr>
              <w:t>，</w:t>
            </w:r>
            <w:r w:rsidRPr="00C90905">
              <w:rPr>
                <w:rFonts w:hint="eastAsia"/>
                <w:sz w:val="24"/>
              </w:rPr>
              <w:t>作为</w:t>
            </w:r>
            <w:r w:rsidR="00081B09" w:rsidRPr="00C90905">
              <w:rPr>
                <w:rFonts w:hint="eastAsia"/>
                <w:sz w:val="24"/>
              </w:rPr>
              <w:t>联合生产车间</w:t>
            </w:r>
            <w:r w:rsidRPr="00C90905">
              <w:rPr>
                <w:rFonts w:hint="eastAsia"/>
                <w:sz w:val="24"/>
              </w:rPr>
              <w:t>，</w:t>
            </w:r>
            <w:r w:rsidR="00081B09" w:rsidRPr="00C90905">
              <w:rPr>
                <w:rFonts w:hint="eastAsia"/>
                <w:sz w:val="24"/>
              </w:rPr>
              <w:t>设置生产区、仓储区</w:t>
            </w:r>
            <w:r w:rsidRPr="00C90905">
              <w:rPr>
                <w:rFonts w:hint="eastAsia"/>
                <w:sz w:val="24"/>
              </w:rPr>
              <w:t>等</w:t>
            </w:r>
            <w:r w:rsidR="00081B09" w:rsidRPr="00C90905">
              <w:rPr>
                <w:rFonts w:hint="eastAsia"/>
                <w:sz w:val="24"/>
              </w:rPr>
              <w:t>，总建筑面积为</w:t>
            </w:r>
            <w:r w:rsidRPr="00C90905">
              <w:rPr>
                <w:rFonts w:hint="eastAsia"/>
                <w:sz w:val="24"/>
              </w:rPr>
              <w:t>3400</w:t>
            </w:r>
            <w:r w:rsidR="00081B09" w:rsidRPr="00C90905">
              <w:rPr>
                <w:rFonts w:hint="eastAsia"/>
                <w:sz w:val="24"/>
              </w:rPr>
              <w:t>m</w:t>
            </w:r>
            <w:r w:rsidR="00081B09" w:rsidRPr="00C90905">
              <w:rPr>
                <w:rFonts w:hint="eastAsia"/>
                <w:sz w:val="24"/>
                <w:vertAlign w:val="superscript"/>
              </w:rPr>
              <w:t>2</w:t>
            </w:r>
            <w:r w:rsidR="00081B09" w:rsidRPr="00C90905">
              <w:rPr>
                <w:rFonts w:hint="eastAsia"/>
                <w:sz w:val="24"/>
              </w:rPr>
              <w:t>，本项目</w:t>
            </w:r>
            <w:r w:rsidR="00081B09" w:rsidRPr="00C90905">
              <w:rPr>
                <w:sz w:val="24"/>
              </w:rPr>
              <w:t>地理位置图见附图</w:t>
            </w:r>
            <w:r w:rsidR="00081B09" w:rsidRPr="00C90905">
              <w:rPr>
                <w:sz w:val="24"/>
              </w:rPr>
              <w:t>1</w:t>
            </w:r>
            <w:r w:rsidR="00081B09" w:rsidRPr="00C90905">
              <w:rPr>
                <w:sz w:val="24"/>
              </w:rPr>
              <w:t>。</w:t>
            </w:r>
          </w:p>
          <w:p w:rsidR="00081B09" w:rsidRPr="00C90905" w:rsidRDefault="00081B09">
            <w:pPr>
              <w:spacing w:line="360" w:lineRule="auto"/>
              <w:ind w:firstLineChars="200" w:firstLine="480"/>
              <w:rPr>
                <w:sz w:val="24"/>
              </w:rPr>
            </w:pPr>
            <w:r w:rsidRPr="00C90905">
              <w:rPr>
                <w:sz w:val="24"/>
              </w:rPr>
              <w:t>主要</w:t>
            </w:r>
            <w:r w:rsidRPr="00C90905">
              <w:rPr>
                <w:rFonts w:hint="eastAsia"/>
                <w:sz w:val="24"/>
              </w:rPr>
              <w:t>工程内容</w:t>
            </w:r>
            <w:r w:rsidRPr="00C90905">
              <w:rPr>
                <w:sz w:val="24"/>
              </w:rPr>
              <w:t>见表</w:t>
            </w:r>
            <w:r w:rsidRPr="00C90905">
              <w:rPr>
                <w:sz w:val="24"/>
              </w:rPr>
              <w:t>1</w:t>
            </w:r>
            <w:r w:rsidRPr="00C90905">
              <w:rPr>
                <w:sz w:val="24"/>
              </w:rPr>
              <w:t>。</w:t>
            </w:r>
          </w:p>
          <w:p w:rsidR="00081B09" w:rsidRPr="00C90905" w:rsidRDefault="00081B09">
            <w:pPr>
              <w:spacing w:line="360" w:lineRule="auto"/>
              <w:jc w:val="center"/>
              <w:rPr>
                <w:rFonts w:eastAsia="黑体" w:hAnsi="黑体"/>
                <w:sz w:val="24"/>
              </w:rPr>
            </w:pPr>
            <w:r w:rsidRPr="00C90905">
              <w:rPr>
                <w:rFonts w:eastAsia="黑体" w:hAnsi="黑体"/>
                <w:sz w:val="24"/>
              </w:rPr>
              <w:t>表</w:t>
            </w:r>
            <w:r w:rsidR="00A41A83" w:rsidRPr="00C90905">
              <w:rPr>
                <w:rFonts w:eastAsia="黑体"/>
                <w:sz w:val="24"/>
              </w:rPr>
              <w:t>1</w:t>
            </w:r>
            <w:r w:rsidR="00A268FF" w:rsidRPr="00C90905">
              <w:rPr>
                <w:rFonts w:eastAsia="黑体" w:hint="eastAsia"/>
                <w:sz w:val="24"/>
              </w:rPr>
              <w:t>-1</w:t>
            </w:r>
            <w:r w:rsidR="00A41A83" w:rsidRPr="00C90905">
              <w:rPr>
                <w:rFonts w:eastAsia="黑体"/>
                <w:sz w:val="24"/>
              </w:rPr>
              <w:t xml:space="preserve">  </w:t>
            </w:r>
            <w:r w:rsidRPr="00C90905">
              <w:rPr>
                <w:rFonts w:eastAsia="黑体" w:hAnsi="黑体"/>
                <w:sz w:val="24"/>
              </w:rPr>
              <w:t>项目主要建设内容表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2097"/>
              <w:gridCol w:w="5111"/>
            </w:tblGrid>
            <w:tr w:rsidR="00C90905" w:rsidRPr="00C90905" w:rsidTr="00C87DEA">
              <w:trPr>
                <w:trHeight w:val="340"/>
                <w:jc w:val="center"/>
              </w:trPr>
              <w:tc>
                <w:tcPr>
                  <w:tcW w:w="1922" w:type="pct"/>
                  <w:gridSpan w:val="2"/>
                  <w:vAlign w:val="center"/>
                </w:tcPr>
                <w:p w:rsidR="00081B09" w:rsidRPr="00C90905" w:rsidRDefault="00081B09">
                  <w:pPr>
                    <w:jc w:val="center"/>
                    <w:rPr>
                      <w:bCs/>
                      <w:szCs w:val="21"/>
                    </w:rPr>
                  </w:pPr>
                  <w:r w:rsidRPr="00C90905">
                    <w:rPr>
                      <w:rFonts w:cs="宋体" w:hint="eastAsia"/>
                      <w:bCs/>
                      <w:szCs w:val="21"/>
                      <w:lang w:bidi="ar"/>
                    </w:rPr>
                    <w:t>项目组成</w:t>
                  </w:r>
                </w:p>
              </w:tc>
              <w:tc>
                <w:tcPr>
                  <w:tcW w:w="3078" w:type="pct"/>
                  <w:vAlign w:val="center"/>
                </w:tcPr>
                <w:p w:rsidR="00081B09" w:rsidRPr="00C90905" w:rsidRDefault="00081B09">
                  <w:pPr>
                    <w:jc w:val="center"/>
                    <w:rPr>
                      <w:bCs/>
                      <w:szCs w:val="21"/>
                    </w:rPr>
                  </w:pPr>
                  <w:r w:rsidRPr="00C90905">
                    <w:rPr>
                      <w:rFonts w:cs="宋体" w:hint="eastAsia"/>
                      <w:bCs/>
                      <w:szCs w:val="21"/>
                      <w:lang w:bidi="ar"/>
                    </w:rPr>
                    <w:t>主要建设内容</w:t>
                  </w:r>
                </w:p>
              </w:tc>
            </w:tr>
            <w:tr w:rsidR="00C90905" w:rsidRPr="00C90905" w:rsidTr="00C87DEA">
              <w:trPr>
                <w:trHeight w:val="340"/>
                <w:jc w:val="center"/>
              </w:trPr>
              <w:tc>
                <w:tcPr>
                  <w:tcW w:w="659" w:type="pct"/>
                  <w:vMerge w:val="restart"/>
                  <w:vAlign w:val="center"/>
                </w:tcPr>
                <w:p w:rsidR="00081B09" w:rsidRPr="00C90905" w:rsidRDefault="00D4587D">
                  <w:pPr>
                    <w:jc w:val="center"/>
                    <w:rPr>
                      <w:bCs/>
                      <w:szCs w:val="21"/>
                    </w:rPr>
                  </w:pPr>
                  <w:r w:rsidRPr="00C90905">
                    <w:rPr>
                      <w:rFonts w:cs="宋体" w:hint="eastAsia"/>
                      <w:bCs/>
                      <w:szCs w:val="21"/>
                      <w:lang w:bidi="ar"/>
                    </w:rPr>
                    <w:t>主体工程</w:t>
                  </w:r>
                </w:p>
              </w:tc>
              <w:tc>
                <w:tcPr>
                  <w:tcW w:w="1263" w:type="pct"/>
                  <w:vAlign w:val="center"/>
                </w:tcPr>
                <w:p w:rsidR="00081B09" w:rsidRPr="00C90905" w:rsidRDefault="00226BCC">
                  <w:pPr>
                    <w:jc w:val="center"/>
                    <w:rPr>
                      <w:bCs/>
                      <w:kern w:val="21"/>
                      <w:szCs w:val="21"/>
                    </w:rPr>
                  </w:pPr>
                  <w:r w:rsidRPr="00C90905">
                    <w:rPr>
                      <w:rFonts w:cs="宋体" w:hint="eastAsia"/>
                      <w:bCs/>
                      <w:kern w:val="21"/>
                      <w:szCs w:val="21"/>
                      <w:lang w:bidi="ar"/>
                    </w:rPr>
                    <w:t>1#</w:t>
                  </w:r>
                  <w:r w:rsidR="00D4587D" w:rsidRPr="00C90905">
                    <w:rPr>
                      <w:rFonts w:cs="宋体" w:hint="eastAsia"/>
                      <w:bCs/>
                      <w:kern w:val="21"/>
                      <w:szCs w:val="21"/>
                      <w:lang w:bidi="ar"/>
                    </w:rPr>
                    <w:t>钙粉生产车间</w:t>
                  </w:r>
                </w:p>
              </w:tc>
              <w:tc>
                <w:tcPr>
                  <w:tcW w:w="3078" w:type="pct"/>
                  <w:vAlign w:val="center"/>
                </w:tcPr>
                <w:p w:rsidR="00081B09" w:rsidRPr="00C90905" w:rsidRDefault="00D4587D" w:rsidP="00D4587D">
                  <w:pPr>
                    <w:jc w:val="left"/>
                    <w:rPr>
                      <w:bCs/>
                      <w:kern w:val="21"/>
                      <w:szCs w:val="21"/>
                    </w:rPr>
                  </w:pPr>
                  <w:r w:rsidRPr="00C90905">
                    <w:rPr>
                      <w:rFonts w:hint="eastAsia"/>
                      <w:bCs/>
                      <w:kern w:val="21"/>
                      <w:szCs w:val="21"/>
                      <w:lang w:bidi="ar"/>
                    </w:rPr>
                    <w:t>建筑</w:t>
                  </w:r>
                  <w:r w:rsidR="00081B09" w:rsidRPr="00C90905">
                    <w:rPr>
                      <w:rFonts w:hint="eastAsia"/>
                      <w:bCs/>
                      <w:kern w:val="21"/>
                      <w:szCs w:val="21"/>
                      <w:lang w:bidi="ar"/>
                    </w:rPr>
                    <w:t>面积</w:t>
                  </w:r>
                  <w:r w:rsidRPr="00C90905">
                    <w:rPr>
                      <w:rFonts w:hint="eastAsia"/>
                      <w:bCs/>
                      <w:kern w:val="21"/>
                      <w:szCs w:val="21"/>
                      <w:lang w:bidi="ar"/>
                    </w:rPr>
                    <w:t>1800</w:t>
                  </w:r>
                  <w:r w:rsidR="00081B09" w:rsidRPr="00C90905">
                    <w:rPr>
                      <w:rFonts w:hint="eastAsia"/>
                      <w:bCs/>
                      <w:kern w:val="21"/>
                      <w:szCs w:val="21"/>
                      <w:lang w:bidi="ar"/>
                    </w:rPr>
                    <w:t>m</w:t>
                  </w:r>
                  <w:r w:rsidR="00081B09" w:rsidRPr="00C90905">
                    <w:rPr>
                      <w:rFonts w:hint="eastAsia"/>
                      <w:bCs/>
                      <w:kern w:val="21"/>
                      <w:szCs w:val="21"/>
                      <w:vertAlign w:val="superscript"/>
                      <w:lang w:bidi="ar"/>
                    </w:rPr>
                    <w:t>2</w:t>
                  </w:r>
                  <w:r w:rsidR="00327C3B" w:rsidRPr="00C90905">
                    <w:rPr>
                      <w:rFonts w:hint="eastAsia"/>
                      <w:bCs/>
                      <w:kern w:val="21"/>
                      <w:szCs w:val="21"/>
                      <w:lang w:bidi="ar"/>
                    </w:rPr>
                    <w:t>，位于联合生产车间</w:t>
                  </w:r>
                  <w:r w:rsidRPr="00C90905">
                    <w:rPr>
                      <w:rFonts w:hint="eastAsia"/>
                      <w:bCs/>
                      <w:kern w:val="21"/>
                      <w:szCs w:val="21"/>
                      <w:lang w:bidi="ar"/>
                    </w:rPr>
                    <w:t>北侧</w:t>
                  </w:r>
                  <w:r w:rsidR="00081B09" w:rsidRPr="00C90905">
                    <w:rPr>
                      <w:rFonts w:hint="eastAsia"/>
                      <w:bCs/>
                      <w:kern w:val="21"/>
                      <w:szCs w:val="21"/>
                      <w:lang w:bidi="ar"/>
                    </w:rPr>
                    <w:t>，主要用于</w:t>
                  </w:r>
                  <w:r w:rsidRPr="00C90905">
                    <w:rPr>
                      <w:rFonts w:hint="eastAsia"/>
                      <w:bCs/>
                      <w:kern w:val="21"/>
                      <w:szCs w:val="21"/>
                      <w:lang w:bidi="ar"/>
                    </w:rPr>
                    <w:t>生产钙粉</w:t>
                  </w:r>
                </w:p>
              </w:tc>
            </w:tr>
            <w:tr w:rsidR="00C90905" w:rsidRPr="00C90905" w:rsidTr="00C87DEA">
              <w:trPr>
                <w:trHeight w:val="340"/>
                <w:jc w:val="center"/>
              </w:trPr>
              <w:tc>
                <w:tcPr>
                  <w:tcW w:w="659" w:type="pct"/>
                  <w:vMerge/>
                  <w:vAlign w:val="center"/>
                </w:tcPr>
                <w:p w:rsidR="00081B09" w:rsidRPr="00C90905" w:rsidRDefault="00081B09">
                  <w:pPr>
                    <w:jc w:val="center"/>
                    <w:rPr>
                      <w:rFonts w:cs="宋体"/>
                      <w:bCs/>
                      <w:szCs w:val="21"/>
                      <w:lang w:bidi="ar"/>
                    </w:rPr>
                  </w:pPr>
                </w:p>
              </w:tc>
              <w:tc>
                <w:tcPr>
                  <w:tcW w:w="1263" w:type="pct"/>
                  <w:vAlign w:val="center"/>
                </w:tcPr>
                <w:p w:rsidR="00081B09" w:rsidRPr="00C90905" w:rsidRDefault="00226BCC">
                  <w:pPr>
                    <w:jc w:val="center"/>
                    <w:rPr>
                      <w:rFonts w:cs="宋体"/>
                      <w:bCs/>
                      <w:kern w:val="21"/>
                      <w:szCs w:val="21"/>
                      <w:lang w:bidi="ar"/>
                    </w:rPr>
                  </w:pPr>
                  <w:r w:rsidRPr="00C90905">
                    <w:rPr>
                      <w:rFonts w:cs="宋体" w:hint="eastAsia"/>
                      <w:bCs/>
                      <w:kern w:val="21"/>
                      <w:szCs w:val="21"/>
                      <w:lang w:bidi="ar"/>
                    </w:rPr>
                    <w:t>2#</w:t>
                  </w:r>
                  <w:r w:rsidR="00D4587D" w:rsidRPr="00C90905">
                    <w:rPr>
                      <w:rFonts w:cs="宋体" w:hint="eastAsia"/>
                      <w:bCs/>
                      <w:kern w:val="21"/>
                      <w:szCs w:val="21"/>
                      <w:lang w:bidi="ar"/>
                    </w:rPr>
                    <w:t>腻子粉生产车间</w:t>
                  </w:r>
                </w:p>
              </w:tc>
              <w:tc>
                <w:tcPr>
                  <w:tcW w:w="3078" w:type="pct"/>
                  <w:vAlign w:val="center"/>
                </w:tcPr>
                <w:p w:rsidR="00081B09" w:rsidRPr="00C90905" w:rsidRDefault="00081B09" w:rsidP="00D4587D">
                  <w:pPr>
                    <w:jc w:val="left"/>
                    <w:rPr>
                      <w:szCs w:val="21"/>
                    </w:rPr>
                  </w:pPr>
                  <w:r w:rsidRPr="00C90905">
                    <w:rPr>
                      <w:rFonts w:hint="eastAsia"/>
                      <w:bCs/>
                      <w:kern w:val="21"/>
                      <w:szCs w:val="21"/>
                      <w:lang w:bidi="ar"/>
                    </w:rPr>
                    <w:t>面积</w:t>
                  </w:r>
                  <w:r w:rsidR="00D4587D" w:rsidRPr="00C90905">
                    <w:rPr>
                      <w:rFonts w:hint="eastAsia"/>
                      <w:bCs/>
                      <w:kern w:val="21"/>
                      <w:szCs w:val="21"/>
                      <w:lang w:bidi="ar"/>
                    </w:rPr>
                    <w:t>1600</w:t>
                  </w:r>
                  <w:r w:rsidRPr="00C90905">
                    <w:rPr>
                      <w:rFonts w:hint="eastAsia"/>
                      <w:bCs/>
                      <w:kern w:val="21"/>
                      <w:szCs w:val="21"/>
                      <w:lang w:bidi="ar"/>
                    </w:rPr>
                    <w:t>m</w:t>
                  </w:r>
                  <w:r w:rsidRPr="00C90905">
                    <w:rPr>
                      <w:rFonts w:hint="eastAsia"/>
                      <w:bCs/>
                      <w:kern w:val="21"/>
                      <w:szCs w:val="21"/>
                      <w:vertAlign w:val="superscript"/>
                      <w:lang w:bidi="ar"/>
                    </w:rPr>
                    <w:t>2</w:t>
                  </w:r>
                  <w:r w:rsidRPr="00C90905">
                    <w:rPr>
                      <w:rFonts w:hint="eastAsia"/>
                      <w:bCs/>
                      <w:kern w:val="21"/>
                      <w:szCs w:val="21"/>
                      <w:lang w:bidi="ar"/>
                    </w:rPr>
                    <w:t>，位于联合生产车间</w:t>
                  </w:r>
                  <w:r w:rsidR="00D4587D" w:rsidRPr="00C90905">
                    <w:rPr>
                      <w:rFonts w:hint="eastAsia"/>
                      <w:bCs/>
                      <w:kern w:val="21"/>
                      <w:szCs w:val="21"/>
                      <w:lang w:bidi="ar"/>
                    </w:rPr>
                    <w:t>南</w:t>
                  </w:r>
                  <w:r w:rsidRPr="00C90905">
                    <w:rPr>
                      <w:rFonts w:hint="eastAsia"/>
                      <w:bCs/>
                      <w:kern w:val="21"/>
                      <w:szCs w:val="21"/>
                      <w:lang w:bidi="ar"/>
                    </w:rPr>
                    <w:t>侧，用于</w:t>
                  </w:r>
                  <w:r w:rsidR="00D4587D" w:rsidRPr="00C90905">
                    <w:rPr>
                      <w:rFonts w:hint="eastAsia"/>
                      <w:bCs/>
                      <w:kern w:val="21"/>
                      <w:szCs w:val="21"/>
                      <w:lang w:bidi="ar"/>
                    </w:rPr>
                    <w:t>生产腻子粉及存放原辅材料和成品</w:t>
                  </w:r>
                  <w:r w:rsidRPr="00C90905">
                    <w:rPr>
                      <w:rFonts w:hint="eastAsia"/>
                      <w:bCs/>
                      <w:kern w:val="21"/>
                      <w:szCs w:val="21"/>
                      <w:lang w:bidi="ar"/>
                    </w:rPr>
                    <w:t>。</w:t>
                  </w:r>
                </w:p>
              </w:tc>
            </w:tr>
            <w:tr w:rsidR="00C90905" w:rsidRPr="00C90905" w:rsidTr="00C87DEA">
              <w:trPr>
                <w:trHeight w:val="340"/>
                <w:jc w:val="center"/>
              </w:trPr>
              <w:tc>
                <w:tcPr>
                  <w:tcW w:w="659" w:type="pct"/>
                  <w:vMerge w:val="restart"/>
                  <w:vAlign w:val="center"/>
                </w:tcPr>
                <w:p w:rsidR="00226BCC" w:rsidRPr="00C90905" w:rsidRDefault="00226BCC">
                  <w:pPr>
                    <w:jc w:val="center"/>
                    <w:rPr>
                      <w:rFonts w:cs="宋体"/>
                      <w:bCs/>
                      <w:szCs w:val="21"/>
                      <w:lang w:bidi="ar"/>
                    </w:rPr>
                  </w:pPr>
                  <w:r w:rsidRPr="00C90905">
                    <w:rPr>
                      <w:rFonts w:cs="宋体" w:hint="eastAsia"/>
                      <w:bCs/>
                      <w:szCs w:val="21"/>
                      <w:lang w:bidi="ar"/>
                    </w:rPr>
                    <w:t>辅助工程</w:t>
                  </w:r>
                </w:p>
              </w:tc>
              <w:tc>
                <w:tcPr>
                  <w:tcW w:w="1263" w:type="pct"/>
                  <w:vAlign w:val="center"/>
                </w:tcPr>
                <w:p w:rsidR="00226BCC" w:rsidRPr="00C90905" w:rsidRDefault="00226BCC">
                  <w:pPr>
                    <w:jc w:val="center"/>
                    <w:rPr>
                      <w:rFonts w:cs="宋体"/>
                      <w:bCs/>
                      <w:kern w:val="21"/>
                      <w:szCs w:val="21"/>
                      <w:lang w:bidi="ar"/>
                    </w:rPr>
                  </w:pPr>
                  <w:r w:rsidRPr="00C90905">
                    <w:rPr>
                      <w:rFonts w:cs="宋体" w:hint="eastAsia"/>
                      <w:bCs/>
                      <w:kern w:val="21"/>
                      <w:szCs w:val="21"/>
                      <w:lang w:bidi="ar"/>
                    </w:rPr>
                    <w:t>办公放</w:t>
                  </w:r>
                </w:p>
              </w:tc>
              <w:tc>
                <w:tcPr>
                  <w:tcW w:w="3078" w:type="pct"/>
                  <w:vAlign w:val="center"/>
                </w:tcPr>
                <w:p w:rsidR="00226BCC" w:rsidRPr="00C90905" w:rsidRDefault="00226BCC" w:rsidP="00D4587D">
                  <w:pPr>
                    <w:jc w:val="left"/>
                    <w:rPr>
                      <w:bCs/>
                      <w:kern w:val="21"/>
                      <w:szCs w:val="21"/>
                      <w:lang w:bidi="ar"/>
                    </w:rPr>
                  </w:pPr>
                  <w:r w:rsidRPr="00C90905">
                    <w:rPr>
                      <w:rFonts w:hint="eastAsia"/>
                      <w:bCs/>
                      <w:kern w:val="21"/>
                      <w:szCs w:val="21"/>
                      <w:lang w:bidi="ar"/>
                    </w:rPr>
                    <w:t>钢结构房屋，建筑面积</w:t>
                  </w:r>
                  <w:r w:rsidRPr="00C90905">
                    <w:rPr>
                      <w:rFonts w:hint="eastAsia"/>
                      <w:bCs/>
                      <w:kern w:val="21"/>
                      <w:szCs w:val="21"/>
                      <w:lang w:bidi="ar"/>
                    </w:rPr>
                    <w:t>60 m</w:t>
                  </w:r>
                  <w:r w:rsidRPr="00C90905">
                    <w:rPr>
                      <w:rFonts w:hint="eastAsia"/>
                      <w:bCs/>
                      <w:kern w:val="21"/>
                      <w:szCs w:val="21"/>
                      <w:vertAlign w:val="superscript"/>
                      <w:lang w:bidi="ar"/>
                    </w:rPr>
                    <w:t>2</w:t>
                  </w:r>
                  <w:r w:rsidRPr="00C90905">
                    <w:rPr>
                      <w:rFonts w:hint="eastAsia"/>
                      <w:bCs/>
                      <w:kern w:val="21"/>
                      <w:szCs w:val="21"/>
                      <w:lang w:bidi="ar"/>
                    </w:rPr>
                    <w:t>，位于腻子粉生产车间西门北侧</w:t>
                  </w:r>
                </w:p>
              </w:tc>
            </w:tr>
            <w:tr w:rsidR="00C90905" w:rsidRPr="00C90905" w:rsidTr="00C87DEA">
              <w:trPr>
                <w:trHeight w:val="340"/>
                <w:jc w:val="center"/>
              </w:trPr>
              <w:tc>
                <w:tcPr>
                  <w:tcW w:w="659" w:type="pct"/>
                  <w:vMerge/>
                  <w:vAlign w:val="center"/>
                </w:tcPr>
                <w:p w:rsidR="00226BCC" w:rsidRPr="00C90905" w:rsidRDefault="00226BCC">
                  <w:pPr>
                    <w:jc w:val="center"/>
                    <w:rPr>
                      <w:rFonts w:cs="宋体"/>
                      <w:bCs/>
                      <w:szCs w:val="21"/>
                      <w:lang w:bidi="ar"/>
                    </w:rPr>
                  </w:pPr>
                </w:p>
              </w:tc>
              <w:tc>
                <w:tcPr>
                  <w:tcW w:w="1263" w:type="pct"/>
                  <w:vAlign w:val="center"/>
                </w:tcPr>
                <w:p w:rsidR="00226BCC" w:rsidRPr="00C90905" w:rsidRDefault="00226BCC">
                  <w:pPr>
                    <w:jc w:val="center"/>
                    <w:rPr>
                      <w:rFonts w:cs="宋体"/>
                      <w:bCs/>
                      <w:kern w:val="21"/>
                      <w:szCs w:val="21"/>
                      <w:lang w:bidi="ar"/>
                    </w:rPr>
                  </w:pPr>
                  <w:r w:rsidRPr="00C90905">
                    <w:rPr>
                      <w:rFonts w:cs="宋体" w:hint="eastAsia"/>
                      <w:bCs/>
                      <w:kern w:val="21"/>
                      <w:szCs w:val="21"/>
                      <w:lang w:bidi="ar"/>
                    </w:rPr>
                    <w:t>配电室</w:t>
                  </w:r>
                </w:p>
              </w:tc>
              <w:tc>
                <w:tcPr>
                  <w:tcW w:w="3078" w:type="pct"/>
                  <w:vAlign w:val="center"/>
                </w:tcPr>
                <w:p w:rsidR="00226BCC" w:rsidRPr="00C90905" w:rsidRDefault="00226BCC" w:rsidP="00226BCC">
                  <w:pPr>
                    <w:jc w:val="left"/>
                    <w:rPr>
                      <w:bCs/>
                      <w:kern w:val="21"/>
                      <w:szCs w:val="21"/>
                      <w:lang w:bidi="ar"/>
                    </w:rPr>
                  </w:pPr>
                  <w:r w:rsidRPr="00C90905">
                    <w:rPr>
                      <w:rFonts w:hint="eastAsia"/>
                      <w:bCs/>
                      <w:kern w:val="21"/>
                      <w:szCs w:val="21"/>
                      <w:lang w:bidi="ar"/>
                    </w:rPr>
                    <w:t>钢结构房屋，建筑面积</w:t>
                  </w:r>
                  <w:r w:rsidRPr="00C90905">
                    <w:rPr>
                      <w:rFonts w:hint="eastAsia"/>
                      <w:bCs/>
                      <w:kern w:val="21"/>
                      <w:szCs w:val="21"/>
                      <w:lang w:bidi="ar"/>
                    </w:rPr>
                    <w:t>40 m</w:t>
                  </w:r>
                  <w:r w:rsidRPr="00C90905">
                    <w:rPr>
                      <w:rFonts w:hint="eastAsia"/>
                      <w:bCs/>
                      <w:kern w:val="21"/>
                      <w:szCs w:val="21"/>
                      <w:vertAlign w:val="superscript"/>
                      <w:lang w:bidi="ar"/>
                    </w:rPr>
                    <w:t>2</w:t>
                  </w:r>
                  <w:r w:rsidRPr="00C90905">
                    <w:rPr>
                      <w:rFonts w:hint="eastAsia"/>
                      <w:bCs/>
                      <w:kern w:val="21"/>
                      <w:szCs w:val="21"/>
                      <w:lang w:bidi="ar"/>
                    </w:rPr>
                    <w:t>，位于</w:t>
                  </w:r>
                  <w:r w:rsidRPr="00C90905">
                    <w:rPr>
                      <w:rFonts w:hint="eastAsia"/>
                      <w:bCs/>
                      <w:kern w:val="21"/>
                      <w:szCs w:val="21"/>
                      <w:lang w:bidi="ar"/>
                    </w:rPr>
                    <w:t>2#</w:t>
                  </w:r>
                  <w:r w:rsidRPr="00C90905">
                    <w:rPr>
                      <w:rFonts w:hint="eastAsia"/>
                      <w:bCs/>
                      <w:kern w:val="21"/>
                      <w:szCs w:val="21"/>
                      <w:lang w:bidi="ar"/>
                    </w:rPr>
                    <w:t>车间东南侧</w:t>
                  </w:r>
                </w:p>
              </w:tc>
            </w:tr>
            <w:tr w:rsidR="00C90905" w:rsidRPr="00C90905" w:rsidTr="00C87DEA">
              <w:trPr>
                <w:trHeight w:val="340"/>
                <w:jc w:val="center"/>
              </w:trPr>
              <w:tc>
                <w:tcPr>
                  <w:tcW w:w="659" w:type="pct"/>
                  <w:vAlign w:val="center"/>
                </w:tcPr>
                <w:p w:rsidR="00333EB1" w:rsidRPr="00C90905" w:rsidRDefault="00333EB1">
                  <w:pPr>
                    <w:jc w:val="center"/>
                    <w:rPr>
                      <w:rFonts w:cs="宋体"/>
                      <w:bCs/>
                      <w:szCs w:val="21"/>
                      <w:lang w:bidi="ar"/>
                    </w:rPr>
                  </w:pPr>
                  <w:r w:rsidRPr="00C90905">
                    <w:rPr>
                      <w:rFonts w:cs="宋体" w:hint="eastAsia"/>
                      <w:bCs/>
                      <w:szCs w:val="21"/>
                      <w:lang w:bidi="ar"/>
                    </w:rPr>
                    <w:t>储运工程</w:t>
                  </w:r>
                </w:p>
              </w:tc>
              <w:tc>
                <w:tcPr>
                  <w:tcW w:w="1263" w:type="pct"/>
                  <w:vAlign w:val="center"/>
                </w:tcPr>
                <w:p w:rsidR="00333EB1" w:rsidRPr="00C90905" w:rsidRDefault="00333EB1">
                  <w:pPr>
                    <w:jc w:val="center"/>
                    <w:rPr>
                      <w:rFonts w:cs="宋体"/>
                      <w:bCs/>
                      <w:kern w:val="21"/>
                      <w:szCs w:val="21"/>
                      <w:lang w:bidi="ar"/>
                    </w:rPr>
                  </w:pPr>
                  <w:r w:rsidRPr="00C90905">
                    <w:rPr>
                      <w:rFonts w:cs="宋体" w:hint="eastAsia"/>
                      <w:bCs/>
                      <w:kern w:val="21"/>
                      <w:szCs w:val="21"/>
                      <w:lang w:bidi="ar"/>
                    </w:rPr>
                    <w:t>原料及成品区</w:t>
                  </w:r>
                </w:p>
              </w:tc>
              <w:tc>
                <w:tcPr>
                  <w:tcW w:w="3078" w:type="pct"/>
                  <w:vAlign w:val="center"/>
                </w:tcPr>
                <w:p w:rsidR="00333EB1" w:rsidRPr="00C90905" w:rsidRDefault="00333EB1" w:rsidP="00D4587D">
                  <w:pPr>
                    <w:jc w:val="left"/>
                    <w:rPr>
                      <w:bCs/>
                      <w:kern w:val="21"/>
                      <w:szCs w:val="21"/>
                      <w:lang w:bidi="ar"/>
                    </w:rPr>
                  </w:pPr>
                  <w:r w:rsidRPr="00C90905">
                    <w:rPr>
                      <w:rFonts w:hint="eastAsia"/>
                      <w:bCs/>
                      <w:kern w:val="21"/>
                      <w:szCs w:val="21"/>
                      <w:lang w:bidi="ar"/>
                    </w:rPr>
                    <w:t>两座生产车间规划原料及产品放置区</w:t>
                  </w:r>
                </w:p>
              </w:tc>
            </w:tr>
            <w:tr w:rsidR="00C90905" w:rsidRPr="00C90905" w:rsidTr="00C87DEA">
              <w:trPr>
                <w:trHeight w:val="340"/>
                <w:jc w:val="center"/>
              </w:trPr>
              <w:tc>
                <w:tcPr>
                  <w:tcW w:w="659" w:type="pct"/>
                  <w:vMerge w:val="restart"/>
                  <w:vAlign w:val="center"/>
                </w:tcPr>
                <w:p w:rsidR="00081B09" w:rsidRPr="00C90905" w:rsidRDefault="00081B09">
                  <w:pPr>
                    <w:jc w:val="center"/>
                    <w:rPr>
                      <w:bCs/>
                      <w:szCs w:val="21"/>
                    </w:rPr>
                  </w:pPr>
                  <w:r w:rsidRPr="00C90905">
                    <w:rPr>
                      <w:rFonts w:cs="宋体" w:hint="eastAsia"/>
                      <w:bCs/>
                      <w:szCs w:val="21"/>
                      <w:lang w:bidi="ar"/>
                    </w:rPr>
                    <w:t>公用工程</w:t>
                  </w:r>
                </w:p>
              </w:tc>
              <w:tc>
                <w:tcPr>
                  <w:tcW w:w="1263" w:type="pct"/>
                  <w:vAlign w:val="center"/>
                </w:tcPr>
                <w:p w:rsidR="00081B09" w:rsidRPr="00C90905" w:rsidRDefault="00081B09">
                  <w:pPr>
                    <w:jc w:val="center"/>
                    <w:rPr>
                      <w:szCs w:val="21"/>
                    </w:rPr>
                  </w:pPr>
                  <w:r w:rsidRPr="00C90905">
                    <w:rPr>
                      <w:rFonts w:cs="宋体" w:hint="eastAsia"/>
                      <w:szCs w:val="21"/>
                      <w:lang w:bidi="ar"/>
                    </w:rPr>
                    <w:t>给水工程</w:t>
                  </w:r>
                </w:p>
              </w:tc>
              <w:tc>
                <w:tcPr>
                  <w:tcW w:w="3078" w:type="pct"/>
                  <w:vAlign w:val="center"/>
                </w:tcPr>
                <w:p w:rsidR="00081B09" w:rsidRPr="00C90905" w:rsidRDefault="00081B09" w:rsidP="00B5641B">
                  <w:pPr>
                    <w:jc w:val="left"/>
                    <w:rPr>
                      <w:bCs/>
                      <w:szCs w:val="21"/>
                    </w:rPr>
                  </w:pPr>
                  <w:r w:rsidRPr="00C90905">
                    <w:rPr>
                      <w:rFonts w:cs="宋体" w:hint="eastAsia"/>
                      <w:bCs/>
                      <w:szCs w:val="21"/>
                      <w:lang w:bidi="ar"/>
                    </w:rPr>
                    <w:t>本项目使用新鲜水</w:t>
                  </w:r>
                  <w:r w:rsidR="00B5641B" w:rsidRPr="00C90905">
                    <w:rPr>
                      <w:rFonts w:hint="eastAsia"/>
                      <w:bCs/>
                      <w:szCs w:val="21"/>
                      <w:lang w:bidi="ar"/>
                    </w:rPr>
                    <w:t>1340</w:t>
                  </w:r>
                  <w:r w:rsidRPr="00C90905">
                    <w:rPr>
                      <w:sz w:val="24"/>
                      <w:lang w:bidi="ar"/>
                    </w:rPr>
                    <w:t>m</w:t>
                  </w:r>
                  <w:r w:rsidRPr="00C90905">
                    <w:rPr>
                      <w:sz w:val="24"/>
                      <w:vertAlign w:val="superscript"/>
                      <w:lang w:bidi="ar"/>
                    </w:rPr>
                    <w:t>3</w:t>
                  </w:r>
                  <w:r w:rsidRPr="00C90905">
                    <w:rPr>
                      <w:bCs/>
                      <w:szCs w:val="21"/>
                      <w:lang w:bidi="ar"/>
                    </w:rPr>
                    <w:t>/a</w:t>
                  </w:r>
                  <w:r w:rsidRPr="00C90905">
                    <w:rPr>
                      <w:rFonts w:cs="宋体" w:hint="eastAsia"/>
                      <w:bCs/>
                      <w:szCs w:val="21"/>
                      <w:lang w:bidi="ar"/>
                    </w:rPr>
                    <w:t>，</w:t>
                  </w:r>
                  <w:r w:rsidR="00226BCC" w:rsidRPr="00C90905">
                    <w:rPr>
                      <w:rFonts w:cs="宋体" w:hint="eastAsia"/>
                      <w:bCs/>
                      <w:szCs w:val="21"/>
                      <w:lang w:bidi="ar"/>
                    </w:rPr>
                    <w:t>无自来水管网覆盖，</w:t>
                  </w:r>
                  <w:r w:rsidRPr="00C90905">
                    <w:rPr>
                      <w:rFonts w:cs="宋体" w:hint="eastAsia"/>
                      <w:bCs/>
                      <w:szCs w:val="21"/>
                      <w:lang w:bidi="ar"/>
                    </w:rPr>
                    <w:t>取用</w:t>
                  </w:r>
                  <w:r w:rsidR="00226BCC" w:rsidRPr="00C90905">
                    <w:rPr>
                      <w:rFonts w:cs="宋体" w:hint="eastAsia"/>
                      <w:bCs/>
                      <w:szCs w:val="21"/>
                      <w:lang w:bidi="ar"/>
                    </w:rPr>
                    <w:t>浅层</w:t>
                  </w:r>
                  <w:r w:rsidRPr="00C90905">
                    <w:rPr>
                      <w:rFonts w:cs="宋体" w:hint="eastAsia"/>
                      <w:bCs/>
                      <w:szCs w:val="21"/>
                      <w:lang w:bidi="ar"/>
                    </w:rPr>
                    <w:t>地下水</w:t>
                  </w:r>
                </w:p>
              </w:tc>
            </w:tr>
            <w:tr w:rsidR="00C90905" w:rsidRPr="00C90905" w:rsidTr="00C87DEA">
              <w:trPr>
                <w:trHeight w:val="340"/>
                <w:jc w:val="center"/>
              </w:trPr>
              <w:tc>
                <w:tcPr>
                  <w:tcW w:w="659" w:type="pct"/>
                  <w:vMerge/>
                  <w:vAlign w:val="center"/>
                </w:tcPr>
                <w:p w:rsidR="00081B09" w:rsidRPr="00C90905" w:rsidRDefault="00081B09">
                  <w:pPr>
                    <w:rPr>
                      <w:rFonts w:eastAsia="Times New Roman"/>
                      <w:sz w:val="20"/>
                      <w:szCs w:val="20"/>
                    </w:rPr>
                  </w:pPr>
                </w:p>
              </w:tc>
              <w:tc>
                <w:tcPr>
                  <w:tcW w:w="1263" w:type="pct"/>
                  <w:vAlign w:val="center"/>
                </w:tcPr>
                <w:p w:rsidR="00081B09" w:rsidRPr="00C90905" w:rsidRDefault="00081B09">
                  <w:pPr>
                    <w:jc w:val="center"/>
                    <w:rPr>
                      <w:szCs w:val="21"/>
                    </w:rPr>
                  </w:pPr>
                  <w:r w:rsidRPr="00C90905">
                    <w:rPr>
                      <w:rFonts w:cs="宋体" w:hint="eastAsia"/>
                      <w:szCs w:val="21"/>
                      <w:lang w:bidi="ar"/>
                    </w:rPr>
                    <w:t>排水工程</w:t>
                  </w:r>
                </w:p>
              </w:tc>
              <w:tc>
                <w:tcPr>
                  <w:tcW w:w="3078" w:type="pct"/>
                  <w:vAlign w:val="center"/>
                </w:tcPr>
                <w:p w:rsidR="00081B09" w:rsidRPr="00C90905" w:rsidRDefault="00081B09">
                  <w:pPr>
                    <w:jc w:val="left"/>
                    <w:rPr>
                      <w:szCs w:val="21"/>
                    </w:rPr>
                  </w:pPr>
                  <w:r w:rsidRPr="00C90905">
                    <w:rPr>
                      <w:rFonts w:cs="宋体" w:hint="eastAsia"/>
                      <w:szCs w:val="21"/>
                      <w:lang w:bidi="ar"/>
                    </w:rPr>
                    <w:t>项目无生产废水产生，项目生活污水经厂内化粪池收集后委托环卫部门定期清淘。</w:t>
                  </w:r>
                </w:p>
              </w:tc>
            </w:tr>
            <w:tr w:rsidR="00C90905" w:rsidRPr="00C90905" w:rsidTr="00C87DEA">
              <w:trPr>
                <w:trHeight w:val="340"/>
                <w:jc w:val="center"/>
              </w:trPr>
              <w:tc>
                <w:tcPr>
                  <w:tcW w:w="659" w:type="pct"/>
                  <w:vMerge/>
                  <w:vAlign w:val="center"/>
                </w:tcPr>
                <w:p w:rsidR="00081B09" w:rsidRPr="00C90905" w:rsidRDefault="00081B09">
                  <w:pPr>
                    <w:rPr>
                      <w:rFonts w:eastAsia="Times New Roman"/>
                      <w:sz w:val="20"/>
                      <w:szCs w:val="20"/>
                    </w:rPr>
                  </w:pPr>
                </w:p>
              </w:tc>
              <w:tc>
                <w:tcPr>
                  <w:tcW w:w="1263" w:type="pct"/>
                  <w:vAlign w:val="center"/>
                </w:tcPr>
                <w:p w:rsidR="00081B09" w:rsidRPr="00C90905" w:rsidRDefault="00081B09">
                  <w:pPr>
                    <w:jc w:val="center"/>
                    <w:rPr>
                      <w:szCs w:val="21"/>
                    </w:rPr>
                  </w:pPr>
                  <w:r w:rsidRPr="00C90905">
                    <w:rPr>
                      <w:rFonts w:cs="宋体" w:hint="eastAsia"/>
                      <w:szCs w:val="21"/>
                      <w:lang w:bidi="ar"/>
                    </w:rPr>
                    <w:t>供电工程</w:t>
                  </w:r>
                </w:p>
              </w:tc>
              <w:tc>
                <w:tcPr>
                  <w:tcW w:w="3078" w:type="pct"/>
                  <w:vAlign w:val="center"/>
                </w:tcPr>
                <w:p w:rsidR="00081B09" w:rsidRPr="00C90905" w:rsidRDefault="00081B09" w:rsidP="00226BCC">
                  <w:pPr>
                    <w:jc w:val="left"/>
                  </w:pPr>
                  <w:r w:rsidRPr="00C90905">
                    <w:rPr>
                      <w:rFonts w:cs="宋体" w:hint="eastAsia"/>
                      <w:bCs/>
                      <w:szCs w:val="21"/>
                      <w:lang w:bidi="ar"/>
                    </w:rPr>
                    <w:t>区域</w:t>
                  </w:r>
                  <w:r w:rsidRPr="00C90905">
                    <w:rPr>
                      <w:szCs w:val="21"/>
                    </w:rPr>
                    <w:t>供电系统提供</w:t>
                  </w:r>
                  <w:r w:rsidRPr="00C90905">
                    <w:rPr>
                      <w:rFonts w:cs="宋体" w:hint="eastAsia"/>
                      <w:szCs w:val="21"/>
                      <w:lang w:bidi="ar"/>
                    </w:rPr>
                    <w:t>。</w:t>
                  </w:r>
                </w:p>
              </w:tc>
            </w:tr>
            <w:tr w:rsidR="00C90905" w:rsidRPr="00C90905" w:rsidTr="00C87DEA">
              <w:trPr>
                <w:trHeight w:val="340"/>
                <w:jc w:val="center"/>
              </w:trPr>
              <w:tc>
                <w:tcPr>
                  <w:tcW w:w="659" w:type="pct"/>
                  <w:vMerge w:val="restart"/>
                  <w:vAlign w:val="center"/>
                </w:tcPr>
                <w:p w:rsidR="00081B09" w:rsidRPr="00C90905" w:rsidRDefault="00081B09">
                  <w:pPr>
                    <w:jc w:val="center"/>
                    <w:rPr>
                      <w:bCs/>
                      <w:szCs w:val="21"/>
                    </w:rPr>
                  </w:pPr>
                  <w:r w:rsidRPr="00C90905">
                    <w:rPr>
                      <w:rFonts w:cs="宋体" w:hint="eastAsia"/>
                      <w:bCs/>
                      <w:szCs w:val="21"/>
                      <w:lang w:bidi="ar"/>
                    </w:rPr>
                    <w:t>环保工程</w:t>
                  </w:r>
                </w:p>
              </w:tc>
              <w:tc>
                <w:tcPr>
                  <w:tcW w:w="1263" w:type="pct"/>
                  <w:vAlign w:val="center"/>
                </w:tcPr>
                <w:p w:rsidR="00081B09" w:rsidRPr="00C90905" w:rsidRDefault="00081B09">
                  <w:pPr>
                    <w:jc w:val="center"/>
                    <w:rPr>
                      <w:szCs w:val="21"/>
                    </w:rPr>
                  </w:pPr>
                  <w:r w:rsidRPr="00C90905">
                    <w:rPr>
                      <w:rFonts w:cs="宋体" w:hint="eastAsia"/>
                      <w:szCs w:val="21"/>
                      <w:lang w:bidi="ar"/>
                    </w:rPr>
                    <w:t>废水处理措施</w:t>
                  </w:r>
                </w:p>
              </w:tc>
              <w:tc>
                <w:tcPr>
                  <w:tcW w:w="3078" w:type="pct"/>
                  <w:vAlign w:val="center"/>
                </w:tcPr>
                <w:p w:rsidR="00081B09" w:rsidRPr="00C90905" w:rsidRDefault="00081B09">
                  <w:pPr>
                    <w:jc w:val="left"/>
                    <w:rPr>
                      <w:szCs w:val="21"/>
                    </w:rPr>
                  </w:pPr>
                  <w:r w:rsidRPr="00C90905">
                    <w:rPr>
                      <w:rFonts w:cs="宋体" w:hint="eastAsia"/>
                      <w:szCs w:val="21"/>
                      <w:lang w:bidi="ar"/>
                    </w:rPr>
                    <w:t>项目无生产废水产生，项目生活污水经厂内化粪池收集后委托环卫部门定期清淘。</w:t>
                  </w:r>
                </w:p>
              </w:tc>
            </w:tr>
            <w:tr w:rsidR="00C90905" w:rsidRPr="00C90905" w:rsidTr="00C87DEA">
              <w:trPr>
                <w:trHeight w:val="340"/>
                <w:jc w:val="center"/>
              </w:trPr>
              <w:tc>
                <w:tcPr>
                  <w:tcW w:w="659" w:type="pct"/>
                  <w:vMerge/>
                  <w:vAlign w:val="center"/>
                </w:tcPr>
                <w:p w:rsidR="00081B09" w:rsidRPr="00C90905" w:rsidRDefault="00081B09">
                  <w:pPr>
                    <w:rPr>
                      <w:rFonts w:eastAsia="Times New Roman"/>
                      <w:sz w:val="20"/>
                      <w:szCs w:val="20"/>
                    </w:rPr>
                  </w:pPr>
                </w:p>
              </w:tc>
              <w:tc>
                <w:tcPr>
                  <w:tcW w:w="1263" w:type="pct"/>
                  <w:vAlign w:val="center"/>
                </w:tcPr>
                <w:p w:rsidR="00081B09" w:rsidRPr="00C90905" w:rsidRDefault="00081B09">
                  <w:pPr>
                    <w:jc w:val="center"/>
                    <w:rPr>
                      <w:szCs w:val="21"/>
                    </w:rPr>
                  </w:pPr>
                  <w:r w:rsidRPr="00C90905">
                    <w:rPr>
                      <w:rFonts w:cs="宋体" w:hint="eastAsia"/>
                      <w:szCs w:val="21"/>
                      <w:lang w:bidi="ar"/>
                    </w:rPr>
                    <w:t>废气处理措施</w:t>
                  </w:r>
                </w:p>
              </w:tc>
              <w:tc>
                <w:tcPr>
                  <w:tcW w:w="3078" w:type="pct"/>
                  <w:vAlign w:val="center"/>
                </w:tcPr>
                <w:p w:rsidR="00081B09" w:rsidRPr="00C90905" w:rsidRDefault="00490629" w:rsidP="00490629">
                  <w:pPr>
                    <w:jc w:val="left"/>
                    <w:rPr>
                      <w:bCs/>
                      <w:szCs w:val="21"/>
                    </w:rPr>
                  </w:pPr>
                  <w:r w:rsidRPr="00C90905">
                    <w:rPr>
                      <w:rFonts w:hint="eastAsia"/>
                      <w:szCs w:val="21"/>
                    </w:rPr>
                    <w:t>包装机、破碎机、划粉机、雷蒙磨、超细研磨机，精细磨等产生的有组织颗粒物通过</w:t>
                  </w:r>
                  <w:r w:rsidR="00081B09" w:rsidRPr="00C90905">
                    <w:rPr>
                      <w:rFonts w:hint="eastAsia"/>
                      <w:szCs w:val="21"/>
                    </w:rPr>
                    <w:t>由集气罩</w:t>
                  </w:r>
                  <w:r w:rsidRPr="00C90905">
                    <w:rPr>
                      <w:rFonts w:hint="eastAsia"/>
                      <w:szCs w:val="21"/>
                    </w:rPr>
                    <w:t>等集尘措施</w:t>
                  </w:r>
                  <w:r w:rsidR="00081B09" w:rsidRPr="00C90905">
                    <w:rPr>
                      <w:rFonts w:hint="eastAsia"/>
                      <w:szCs w:val="21"/>
                    </w:rPr>
                    <w:t>收集引入</w:t>
                  </w:r>
                  <w:r w:rsidRPr="00C90905">
                    <w:rPr>
                      <w:rFonts w:hint="eastAsia"/>
                      <w:szCs w:val="21"/>
                    </w:rPr>
                    <w:t>袋式</w:t>
                  </w:r>
                  <w:r w:rsidR="00081B09" w:rsidRPr="00C90905">
                    <w:rPr>
                      <w:rFonts w:hint="eastAsia"/>
                      <w:szCs w:val="21"/>
                    </w:rPr>
                    <w:t>除尘器处理后通过</w:t>
                  </w:r>
                  <w:r w:rsidR="00634362" w:rsidRPr="00C90905">
                    <w:rPr>
                      <w:rFonts w:hint="eastAsia"/>
                      <w:szCs w:val="21"/>
                    </w:rPr>
                    <w:t>各自</w:t>
                  </w:r>
                  <w:r w:rsidR="00081B09" w:rsidRPr="00C90905">
                    <w:rPr>
                      <w:rFonts w:hint="eastAsia"/>
                      <w:szCs w:val="21"/>
                    </w:rPr>
                    <w:t>15m</w:t>
                  </w:r>
                  <w:r w:rsidR="00081B09" w:rsidRPr="00C90905">
                    <w:rPr>
                      <w:rFonts w:hint="eastAsia"/>
                      <w:szCs w:val="21"/>
                    </w:rPr>
                    <w:t>排气筒排放</w:t>
                  </w:r>
                  <w:r w:rsidRPr="00C90905">
                    <w:rPr>
                      <w:rFonts w:hint="eastAsia"/>
                      <w:szCs w:val="21"/>
                    </w:rPr>
                    <w:t>；通过皮带机密封处理，</w:t>
                  </w:r>
                  <w:r w:rsidR="00A268FF" w:rsidRPr="00C90905">
                    <w:rPr>
                      <w:rFonts w:hint="eastAsia"/>
                      <w:szCs w:val="21"/>
                    </w:rPr>
                    <w:t>设置喷雾抑尘装置等措施降低无组织粉尘的排放</w:t>
                  </w:r>
                </w:p>
              </w:tc>
            </w:tr>
            <w:tr w:rsidR="00C90905" w:rsidRPr="00C90905" w:rsidTr="00C87DEA">
              <w:trPr>
                <w:trHeight w:val="340"/>
                <w:jc w:val="center"/>
              </w:trPr>
              <w:tc>
                <w:tcPr>
                  <w:tcW w:w="659" w:type="pct"/>
                  <w:vMerge/>
                  <w:vAlign w:val="center"/>
                </w:tcPr>
                <w:p w:rsidR="00081B09" w:rsidRPr="00C90905" w:rsidRDefault="00081B09">
                  <w:pPr>
                    <w:rPr>
                      <w:rFonts w:eastAsia="Times New Roman"/>
                      <w:sz w:val="20"/>
                      <w:szCs w:val="20"/>
                    </w:rPr>
                  </w:pPr>
                </w:p>
              </w:tc>
              <w:tc>
                <w:tcPr>
                  <w:tcW w:w="1263" w:type="pct"/>
                  <w:vAlign w:val="center"/>
                </w:tcPr>
                <w:p w:rsidR="00081B09" w:rsidRPr="00C90905" w:rsidRDefault="00081B09">
                  <w:pPr>
                    <w:jc w:val="center"/>
                    <w:rPr>
                      <w:szCs w:val="21"/>
                    </w:rPr>
                  </w:pPr>
                  <w:r w:rsidRPr="00C90905">
                    <w:rPr>
                      <w:rFonts w:cs="宋体" w:hint="eastAsia"/>
                      <w:szCs w:val="21"/>
                      <w:lang w:bidi="ar"/>
                    </w:rPr>
                    <w:t>噪声</w:t>
                  </w:r>
                </w:p>
              </w:tc>
              <w:tc>
                <w:tcPr>
                  <w:tcW w:w="3078" w:type="pct"/>
                  <w:vAlign w:val="center"/>
                </w:tcPr>
                <w:p w:rsidR="00081B09" w:rsidRPr="00C90905" w:rsidRDefault="00AE26C1" w:rsidP="00AE26C1">
                  <w:pPr>
                    <w:jc w:val="left"/>
                    <w:rPr>
                      <w:bCs/>
                    </w:rPr>
                  </w:pPr>
                  <w:r w:rsidRPr="00C90905">
                    <w:rPr>
                      <w:rFonts w:cs="宋体" w:hint="eastAsia"/>
                      <w:szCs w:val="21"/>
                      <w:lang w:bidi="ar"/>
                    </w:rPr>
                    <w:t>设备平衡安装</w:t>
                  </w:r>
                  <w:r w:rsidR="00081B09" w:rsidRPr="00C90905">
                    <w:rPr>
                      <w:rFonts w:cs="宋体" w:hint="eastAsia"/>
                      <w:szCs w:val="21"/>
                      <w:lang w:bidi="ar"/>
                    </w:rPr>
                    <w:t>、</w:t>
                  </w:r>
                  <w:r w:rsidRPr="00C90905">
                    <w:rPr>
                      <w:rFonts w:cs="宋体" w:hint="eastAsia"/>
                      <w:szCs w:val="21"/>
                      <w:lang w:bidi="ar"/>
                    </w:rPr>
                    <w:t>建筑</w:t>
                  </w:r>
                  <w:r w:rsidR="00081B09" w:rsidRPr="00C90905">
                    <w:rPr>
                      <w:rFonts w:cs="宋体" w:hint="eastAsia"/>
                      <w:szCs w:val="21"/>
                      <w:lang w:bidi="ar"/>
                    </w:rPr>
                    <w:t>隔声、基础</w:t>
                  </w:r>
                  <w:r w:rsidRPr="00C90905">
                    <w:rPr>
                      <w:rFonts w:cs="宋体" w:hint="eastAsia"/>
                      <w:szCs w:val="21"/>
                      <w:lang w:bidi="ar"/>
                    </w:rPr>
                    <w:t>减震</w:t>
                  </w:r>
                  <w:r w:rsidR="00081B09" w:rsidRPr="00C90905">
                    <w:rPr>
                      <w:rFonts w:cs="宋体" w:hint="eastAsia"/>
                      <w:szCs w:val="21"/>
                      <w:lang w:bidi="ar"/>
                    </w:rPr>
                    <w:t>等</w:t>
                  </w:r>
                  <w:r w:rsidRPr="00C90905">
                    <w:rPr>
                      <w:rFonts w:cs="宋体" w:hint="eastAsia"/>
                      <w:szCs w:val="21"/>
                      <w:lang w:bidi="ar"/>
                    </w:rPr>
                    <w:t>降噪措施</w:t>
                  </w:r>
                </w:p>
              </w:tc>
            </w:tr>
            <w:tr w:rsidR="00C90905" w:rsidRPr="00C90905" w:rsidTr="00C87DEA">
              <w:trPr>
                <w:trHeight w:val="340"/>
                <w:jc w:val="center"/>
              </w:trPr>
              <w:tc>
                <w:tcPr>
                  <w:tcW w:w="659" w:type="pct"/>
                  <w:vMerge/>
                  <w:vAlign w:val="center"/>
                </w:tcPr>
                <w:p w:rsidR="00081B09" w:rsidRPr="00C90905" w:rsidRDefault="00081B09">
                  <w:pPr>
                    <w:rPr>
                      <w:rFonts w:eastAsia="Times New Roman"/>
                      <w:sz w:val="20"/>
                      <w:szCs w:val="20"/>
                    </w:rPr>
                  </w:pPr>
                </w:p>
              </w:tc>
              <w:tc>
                <w:tcPr>
                  <w:tcW w:w="1263" w:type="pct"/>
                  <w:vAlign w:val="center"/>
                </w:tcPr>
                <w:p w:rsidR="00081B09" w:rsidRPr="00C90905" w:rsidRDefault="00081B09">
                  <w:pPr>
                    <w:jc w:val="center"/>
                    <w:rPr>
                      <w:szCs w:val="21"/>
                    </w:rPr>
                  </w:pPr>
                  <w:r w:rsidRPr="00C90905">
                    <w:rPr>
                      <w:rFonts w:cs="宋体" w:hint="eastAsia"/>
                      <w:szCs w:val="21"/>
                      <w:lang w:bidi="ar"/>
                    </w:rPr>
                    <w:t>固废</w:t>
                  </w:r>
                </w:p>
              </w:tc>
              <w:tc>
                <w:tcPr>
                  <w:tcW w:w="3078" w:type="pct"/>
                  <w:vAlign w:val="center"/>
                </w:tcPr>
                <w:p w:rsidR="00081B09" w:rsidRPr="00C90905" w:rsidRDefault="00081B09">
                  <w:pPr>
                    <w:jc w:val="left"/>
                    <w:rPr>
                      <w:bCs/>
                    </w:rPr>
                  </w:pPr>
                  <w:r w:rsidRPr="00C90905">
                    <w:rPr>
                      <w:rFonts w:cs="宋体" w:hint="eastAsia"/>
                      <w:bCs/>
                      <w:lang w:bidi="ar"/>
                    </w:rPr>
                    <w:t>该项目设一般固废暂存间固废综合处置，不外排。生活垃圾收集后委托环卫部门清运。</w:t>
                  </w:r>
                </w:p>
              </w:tc>
            </w:tr>
          </w:tbl>
          <w:p w:rsidR="00081B09" w:rsidRPr="00C90905" w:rsidRDefault="00081B09">
            <w:pPr>
              <w:spacing w:beforeLines="35" w:before="109" w:line="360" w:lineRule="auto"/>
              <w:ind w:firstLineChars="200" w:firstLine="480"/>
              <w:outlineLvl w:val="2"/>
              <w:rPr>
                <w:rFonts w:ascii="黑体" w:eastAsia="黑体" w:hAnsi="黑体"/>
                <w:sz w:val="24"/>
              </w:rPr>
            </w:pPr>
            <w:r w:rsidRPr="00C90905">
              <w:rPr>
                <w:rFonts w:ascii="黑体" w:eastAsia="黑体" w:hAnsi="黑体"/>
                <w:sz w:val="24"/>
              </w:rPr>
              <w:t>3.总投资及主要经济技术指标</w:t>
            </w:r>
          </w:p>
          <w:p w:rsidR="00081B09" w:rsidRPr="00C90905" w:rsidRDefault="00081B09">
            <w:pPr>
              <w:spacing w:line="360" w:lineRule="auto"/>
              <w:ind w:firstLineChars="200" w:firstLine="480"/>
              <w:rPr>
                <w:sz w:val="24"/>
              </w:rPr>
            </w:pPr>
            <w:r w:rsidRPr="00C90905">
              <w:rPr>
                <w:sz w:val="24"/>
              </w:rPr>
              <w:t>主要经济技术指标详见表</w:t>
            </w:r>
            <w:r w:rsidR="00A268FF" w:rsidRPr="00C90905">
              <w:rPr>
                <w:rFonts w:hint="eastAsia"/>
                <w:sz w:val="24"/>
              </w:rPr>
              <w:t>1-</w:t>
            </w:r>
            <w:r w:rsidRPr="00C90905">
              <w:rPr>
                <w:sz w:val="24"/>
              </w:rPr>
              <w:t>2</w:t>
            </w:r>
            <w:r w:rsidRPr="00C90905">
              <w:rPr>
                <w:sz w:val="24"/>
              </w:rPr>
              <w:t>。</w:t>
            </w:r>
          </w:p>
          <w:p w:rsidR="00081B09" w:rsidRPr="00C90905" w:rsidRDefault="00081B09">
            <w:pPr>
              <w:autoSpaceDE w:val="0"/>
              <w:autoSpaceDN w:val="0"/>
              <w:adjustRightInd w:val="0"/>
              <w:spacing w:line="360" w:lineRule="auto"/>
              <w:jc w:val="center"/>
              <w:rPr>
                <w:rFonts w:eastAsia="黑体"/>
                <w:sz w:val="24"/>
              </w:rPr>
            </w:pPr>
            <w:r w:rsidRPr="00C90905">
              <w:rPr>
                <w:rFonts w:eastAsia="黑体"/>
                <w:sz w:val="24"/>
              </w:rPr>
              <w:t>表</w:t>
            </w:r>
            <w:r w:rsidR="00A268FF" w:rsidRPr="00C90905">
              <w:rPr>
                <w:rFonts w:eastAsia="黑体" w:hint="eastAsia"/>
                <w:sz w:val="24"/>
              </w:rPr>
              <w:t>1-</w:t>
            </w:r>
            <w:r w:rsidR="00A41A83" w:rsidRPr="00C90905">
              <w:rPr>
                <w:rFonts w:eastAsia="黑体"/>
                <w:sz w:val="24"/>
              </w:rPr>
              <w:t xml:space="preserve">2  </w:t>
            </w:r>
            <w:r w:rsidRPr="00C90905">
              <w:rPr>
                <w:rFonts w:eastAsia="黑体"/>
                <w:sz w:val="24"/>
              </w:rPr>
              <w:t>项目主要经济技术指标一览表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819"/>
              <w:gridCol w:w="1640"/>
              <w:gridCol w:w="1291"/>
              <w:gridCol w:w="1697"/>
            </w:tblGrid>
            <w:tr w:rsidR="00C90905" w:rsidRPr="00C90905" w:rsidTr="00C87DEA">
              <w:trPr>
                <w:trHeight w:val="312"/>
                <w:tblHeader/>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序号</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项</w:t>
                  </w:r>
                  <w:r w:rsidRPr="00C90905">
                    <w:rPr>
                      <w:kern w:val="0"/>
                      <w:szCs w:val="21"/>
                    </w:rPr>
                    <w:t xml:space="preserve">  </w:t>
                  </w:r>
                  <w:r w:rsidRPr="00C90905">
                    <w:rPr>
                      <w:kern w:val="0"/>
                      <w:szCs w:val="21"/>
                    </w:rPr>
                    <w:t>目</w:t>
                  </w:r>
                </w:p>
              </w:tc>
              <w:tc>
                <w:tcPr>
                  <w:tcW w:w="1684" w:type="dxa"/>
                  <w:vAlign w:val="center"/>
                </w:tcPr>
                <w:p w:rsidR="0031657C" w:rsidRPr="00C90905" w:rsidRDefault="0031657C" w:rsidP="00902DF6">
                  <w:pPr>
                    <w:widowControl/>
                    <w:spacing w:line="260" w:lineRule="exact"/>
                    <w:jc w:val="center"/>
                    <w:rPr>
                      <w:kern w:val="0"/>
                      <w:szCs w:val="21"/>
                    </w:rPr>
                  </w:pPr>
                  <w:r w:rsidRPr="00C90905">
                    <w:rPr>
                      <w:kern w:val="0"/>
                      <w:szCs w:val="21"/>
                    </w:rPr>
                    <w:t>单位</w:t>
                  </w:r>
                </w:p>
              </w:tc>
              <w:tc>
                <w:tcPr>
                  <w:tcW w:w="1317" w:type="dxa"/>
                  <w:vAlign w:val="center"/>
                </w:tcPr>
                <w:p w:rsidR="0031657C" w:rsidRPr="00C90905" w:rsidRDefault="0031657C" w:rsidP="00902DF6">
                  <w:pPr>
                    <w:widowControl/>
                    <w:spacing w:line="260" w:lineRule="exact"/>
                    <w:jc w:val="center"/>
                    <w:rPr>
                      <w:kern w:val="0"/>
                      <w:szCs w:val="21"/>
                    </w:rPr>
                  </w:pPr>
                  <w:r w:rsidRPr="00C90905">
                    <w:rPr>
                      <w:kern w:val="0"/>
                      <w:szCs w:val="21"/>
                    </w:rPr>
                    <w:t>数据</w:t>
                  </w:r>
                </w:p>
              </w:tc>
              <w:tc>
                <w:tcPr>
                  <w:tcW w:w="1752" w:type="dxa"/>
                  <w:vAlign w:val="center"/>
                </w:tcPr>
                <w:p w:rsidR="0031657C" w:rsidRPr="00C90905" w:rsidRDefault="0031657C" w:rsidP="00902DF6">
                  <w:pPr>
                    <w:widowControl/>
                    <w:spacing w:line="260" w:lineRule="exact"/>
                    <w:jc w:val="center"/>
                    <w:rPr>
                      <w:kern w:val="0"/>
                      <w:szCs w:val="21"/>
                    </w:rPr>
                  </w:pPr>
                  <w:r w:rsidRPr="00C90905">
                    <w:rPr>
                      <w:kern w:val="0"/>
                      <w:szCs w:val="21"/>
                    </w:rPr>
                    <w:t>备注</w:t>
                  </w: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1</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生产规模</w:t>
                  </w:r>
                </w:p>
              </w:tc>
              <w:tc>
                <w:tcPr>
                  <w:tcW w:w="1684" w:type="dxa"/>
                  <w:vAlign w:val="center"/>
                </w:tcPr>
                <w:p w:rsidR="0031657C" w:rsidRPr="00C90905" w:rsidRDefault="0031657C" w:rsidP="00902DF6">
                  <w:pPr>
                    <w:widowControl/>
                    <w:spacing w:line="260" w:lineRule="exact"/>
                    <w:jc w:val="center"/>
                    <w:rPr>
                      <w:kern w:val="0"/>
                      <w:szCs w:val="21"/>
                    </w:rPr>
                  </w:pPr>
                </w:p>
              </w:tc>
              <w:tc>
                <w:tcPr>
                  <w:tcW w:w="1317" w:type="dxa"/>
                  <w:vAlign w:val="center"/>
                </w:tcPr>
                <w:p w:rsidR="0031657C" w:rsidRPr="00C90905" w:rsidRDefault="0031657C" w:rsidP="00902DF6">
                  <w:pPr>
                    <w:widowControl/>
                    <w:spacing w:line="260" w:lineRule="exact"/>
                    <w:jc w:val="center"/>
                    <w:rPr>
                      <w:kern w:val="0"/>
                      <w:szCs w:val="21"/>
                    </w:rPr>
                  </w:pP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1.1</w:t>
                  </w:r>
                </w:p>
              </w:tc>
              <w:tc>
                <w:tcPr>
                  <w:tcW w:w="2923" w:type="dxa"/>
                  <w:vAlign w:val="center"/>
                </w:tcPr>
                <w:p w:rsidR="0031657C" w:rsidRPr="00C90905" w:rsidRDefault="0031657C" w:rsidP="00902DF6">
                  <w:pPr>
                    <w:spacing w:line="260" w:lineRule="exact"/>
                    <w:jc w:val="center"/>
                    <w:rPr>
                      <w:kern w:val="0"/>
                      <w:szCs w:val="21"/>
                    </w:rPr>
                  </w:pPr>
                  <w:r w:rsidRPr="00C90905">
                    <w:rPr>
                      <w:rFonts w:hint="eastAsia"/>
                      <w:kern w:val="0"/>
                      <w:szCs w:val="21"/>
                    </w:rPr>
                    <w:t>内墙腻子粉</w:t>
                  </w:r>
                </w:p>
              </w:tc>
              <w:tc>
                <w:tcPr>
                  <w:tcW w:w="1684"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szCs w:val="21"/>
                    </w:rPr>
                    <w:t>万</w:t>
                  </w:r>
                  <w:r w:rsidRPr="00C90905">
                    <w:rPr>
                      <w:rFonts w:ascii="Times New Roman" w:hAnsi="Times New Roman"/>
                      <w:szCs w:val="21"/>
                    </w:rPr>
                    <w:t>t/</w:t>
                  </w:r>
                  <w:r w:rsidRPr="00C90905">
                    <w:rPr>
                      <w:rFonts w:ascii="Times New Roman" w:hAnsi="Times New Roman"/>
                      <w:szCs w:val="21"/>
                    </w:rPr>
                    <w:t>年</w:t>
                  </w:r>
                </w:p>
              </w:tc>
              <w:tc>
                <w:tcPr>
                  <w:tcW w:w="1317"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hint="eastAsia"/>
                      <w:szCs w:val="21"/>
                    </w:rPr>
                    <w:t>4000</w:t>
                  </w: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1.1.1</w:t>
                  </w:r>
                </w:p>
              </w:tc>
              <w:tc>
                <w:tcPr>
                  <w:tcW w:w="2923" w:type="dxa"/>
                  <w:vAlign w:val="center"/>
                </w:tcPr>
                <w:p w:rsidR="0031657C" w:rsidRPr="00C90905" w:rsidRDefault="0031657C" w:rsidP="00902DF6">
                  <w:pPr>
                    <w:spacing w:line="260" w:lineRule="exact"/>
                    <w:jc w:val="center"/>
                    <w:rPr>
                      <w:kern w:val="0"/>
                      <w:szCs w:val="21"/>
                    </w:rPr>
                  </w:pPr>
                  <w:r w:rsidRPr="00C90905">
                    <w:rPr>
                      <w:rFonts w:hint="eastAsia"/>
                      <w:kern w:val="0"/>
                      <w:szCs w:val="21"/>
                    </w:rPr>
                    <w:t>外墙腻子粉</w:t>
                  </w:r>
                </w:p>
              </w:tc>
              <w:tc>
                <w:tcPr>
                  <w:tcW w:w="1684"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szCs w:val="21"/>
                    </w:rPr>
                    <w:t>万</w:t>
                  </w:r>
                  <w:r w:rsidRPr="00C90905">
                    <w:rPr>
                      <w:rFonts w:ascii="Times New Roman" w:hAnsi="Times New Roman"/>
                      <w:szCs w:val="21"/>
                    </w:rPr>
                    <w:t>t/</w:t>
                  </w:r>
                  <w:r w:rsidRPr="00C90905">
                    <w:rPr>
                      <w:rFonts w:ascii="Times New Roman" w:hAnsi="Times New Roman"/>
                      <w:szCs w:val="21"/>
                    </w:rPr>
                    <w:t>年</w:t>
                  </w:r>
                </w:p>
              </w:tc>
              <w:tc>
                <w:tcPr>
                  <w:tcW w:w="1317" w:type="dxa"/>
                  <w:vAlign w:val="center"/>
                </w:tcPr>
                <w:p w:rsidR="0031657C" w:rsidRPr="00C90905" w:rsidRDefault="0031657C" w:rsidP="00902DF6">
                  <w:pPr>
                    <w:spacing w:line="260" w:lineRule="exact"/>
                    <w:jc w:val="center"/>
                    <w:rPr>
                      <w:szCs w:val="21"/>
                    </w:rPr>
                  </w:pPr>
                  <w:r w:rsidRPr="00C90905">
                    <w:rPr>
                      <w:rFonts w:hint="eastAsia"/>
                      <w:szCs w:val="21"/>
                    </w:rPr>
                    <w:t>6000</w:t>
                  </w:r>
                </w:p>
              </w:tc>
              <w:tc>
                <w:tcPr>
                  <w:tcW w:w="1752" w:type="dxa"/>
                  <w:vAlign w:val="center"/>
                </w:tcPr>
                <w:p w:rsidR="0031657C" w:rsidRPr="00C90905" w:rsidRDefault="0031657C" w:rsidP="00902DF6">
                  <w:pPr>
                    <w:widowControl/>
                    <w:spacing w:line="260" w:lineRule="exact"/>
                    <w:jc w:val="center"/>
                    <w:rPr>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2</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动力消耗</w:t>
                  </w:r>
                </w:p>
              </w:tc>
              <w:tc>
                <w:tcPr>
                  <w:tcW w:w="1684" w:type="dxa"/>
                  <w:vAlign w:val="center"/>
                </w:tcPr>
                <w:p w:rsidR="0031657C" w:rsidRPr="00C90905" w:rsidRDefault="0031657C" w:rsidP="00902DF6">
                  <w:pPr>
                    <w:widowControl/>
                    <w:spacing w:line="260" w:lineRule="exact"/>
                    <w:jc w:val="center"/>
                    <w:rPr>
                      <w:kern w:val="0"/>
                      <w:szCs w:val="21"/>
                    </w:rPr>
                  </w:pPr>
                </w:p>
              </w:tc>
              <w:tc>
                <w:tcPr>
                  <w:tcW w:w="1317" w:type="dxa"/>
                  <w:vAlign w:val="center"/>
                </w:tcPr>
                <w:p w:rsidR="0031657C" w:rsidRPr="00C90905" w:rsidRDefault="0031657C" w:rsidP="00902DF6">
                  <w:pPr>
                    <w:widowControl/>
                    <w:spacing w:line="260" w:lineRule="exact"/>
                    <w:jc w:val="center"/>
                    <w:rPr>
                      <w:kern w:val="0"/>
                      <w:szCs w:val="21"/>
                    </w:rPr>
                  </w:pP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2.1</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电力</w:t>
                  </w:r>
                </w:p>
              </w:tc>
              <w:tc>
                <w:tcPr>
                  <w:tcW w:w="1684" w:type="dxa"/>
                  <w:vAlign w:val="center"/>
                </w:tcPr>
                <w:p w:rsidR="0031657C" w:rsidRPr="00C90905" w:rsidRDefault="0031657C" w:rsidP="00902DF6">
                  <w:pPr>
                    <w:widowControl/>
                    <w:spacing w:line="260" w:lineRule="exact"/>
                    <w:jc w:val="center"/>
                    <w:rPr>
                      <w:kern w:val="0"/>
                      <w:szCs w:val="21"/>
                    </w:rPr>
                  </w:pPr>
                  <w:r w:rsidRPr="00C90905">
                    <w:rPr>
                      <w:kern w:val="0"/>
                      <w:szCs w:val="21"/>
                    </w:rPr>
                    <w:t>万</w:t>
                  </w:r>
                  <w:r w:rsidRPr="00C90905">
                    <w:rPr>
                      <w:kern w:val="0"/>
                      <w:szCs w:val="21"/>
                    </w:rPr>
                    <w:t>kwh</w:t>
                  </w:r>
                  <w:r w:rsidRPr="00C90905">
                    <w:rPr>
                      <w:szCs w:val="21"/>
                    </w:rPr>
                    <w:t>/</w:t>
                  </w:r>
                  <w:r w:rsidRPr="00C90905">
                    <w:rPr>
                      <w:szCs w:val="21"/>
                    </w:rPr>
                    <w:t>年</w:t>
                  </w:r>
                </w:p>
              </w:tc>
              <w:tc>
                <w:tcPr>
                  <w:tcW w:w="1317" w:type="dxa"/>
                  <w:vAlign w:val="center"/>
                </w:tcPr>
                <w:p w:rsidR="0031657C" w:rsidRPr="00C90905" w:rsidRDefault="0031657C" w:rsidP="00902DF6">
                  <w:pPr>
                    <w:widowControl/>
                    <w:spacing w:line="260" w:lineRule="exact"/>
                    <w:jc w:val="center"/>
                    <w:rPr>
                      <w:kern w:val="0"/>
                      <w:szCs w:val="21"/>
                    </w:rPr>
                  </w:pPr>
                  <w:r w:rsidRPr="00C90905">
                    <w:rPr>
                      <w:rFonts w:hint="eastAsia"/>
                      <w:kern w:val="0"/>
                      <w:szCs w:val="21"/>
                    </w:rPr>
                    <w:t>32.94</w:t>
                  </w: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adjustRightInd w:val="0"/>
                    <w:snapToGrid w:val="0"/>
                    <w:spacing w:line="260" w:lineRule="exact"/>
                    <w:jc w:val="center"/>
                    <w:rPr>
                      <w:szCs w:val="21"/>
                    </w:rPr>
                  </w:pPr>
                  <w:r w:rsidRPr="00C90905">
                    <w:rPr>
                      <w:szCs w:val="21"/>
                    </w:rPr>
                    <w:t>2.2</w:t>
                  </w:r>
                </w:p>
              </w:tc>
              <w:tc>
                <w:tcPr>
                  <w:tcW w:w="2923" w:type="dxa"/>
                  <w:vAlign w:val="center"/>
                </w:tcPr>
                <w:p w:rsidR="0031657C" w:rsidRPr="00C90905" w:rsidRDefault="0031657C" w:rsidP="00902DF6">
                  <w:pPr>
                    <w:adjustRightInd w:val="0"/>
                    <w:snapToGrid w:val="0"/>
                    <w:spacing w:line="260" w:lineRule="exact"/>
                    <w:jc w:val="center"/>
                    <w:rPr>
                      <w:szCs w:val="21"/>
                    </w:rPr>
                  </w:pPr>
                  <w:r w:rsidRPr="00C90905">
                    <w:rPr>
                      <w:szCs w:val="21"/>
                    </w:rPr>
                    <w:t>水</w:t>
                  </w:r>
                </w:p>
              </w:tc>
              <w:tc>
                <w:tcPr>
                  <w:tcW w:w="1684" w:type="dxa"/>
                  <w:vAlign w:val="center"/>
                </w:tcPr>
                <w:p w:rsidR="0031657C" w:rsidRPr="00C90905" w:rsidRDefault="0031657C" w:rsidP="00902DF6">
                  <w:pPr>
                    <w:adjustRightInd w:val="0"/>
                    <w:snapToGrid w:val="0"/>
                    <w:spacing w:line="260" w:lineRule="exact"/>
                    <w:jc w:val="center"/>
                    <w:rPr>
                      <w:szCs w:val="21"/>
                    </w:rPr>
                  </w:pPr>
                  <w:r w:rsidRPr="00C90905">
                    <w:rPr>
                      <w:szCs w:val="21"/>
                    </w:rPr>
                    <w:t>t/</w:t>
                  </w:r>
                  <w:r w:rsidRPr="00C90905">
                    <w:rPr>
                      <w:szCs w:val="21"/>
                    </w:rPr>
                    <w:t>年</w:t>
                  </w:r>
                </w:p>
              </w:tc>
              <w:tc>
                <w:tcPr>
                  <w:tcW w:w="1317" w:type="dxa"/>
                  <w:vAlign w:val="center"/>
                </w:tcPr>
                <w:p w:rsidR="0031657C" w:rsidRPr="00C90905" w:rsidRDefault="00FD4F03" w:rsidP="00902DF6">
                  <w:pPr>
                    <w:pStyle w:val="a3"/>
                    <w:spacing w:line="260" w:lineRule="exact"/>
                    <w:jc w:val="center"/>
                    <w:rPr>
                      <w:rFonts w:ascii="Times New Roman" w:hAnsi="Times New Roman"/>
                      <w:szCs w:val="21"/>
                    </w:rPr>
                  </w:pPr>
                  <w:r w:rsidRPr="00C90905">
                    <w:rPr>
                      <w:rFonts w:ascii="Times New Roman" w:hAnsi="Times New Roman" w:hint="eastAsia"/>
                      <w:szCs w:val="21"/>
                    </w:rPr>
                    <w:t>1340</w:t>
                  </w: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3</w:t>
                  </w:r>
                </w:p>
              </w:tc>
              <w:tc>
                <w:tcPr>
                  <w:tcW w:w="2923" w:type="dxa"/>
                  <w:vAlign w:val="center"/>
                </w:tcPr>
                <w:p w:rsidR="0031657C" w:rsidRPr="00C90905" w:rsidRDefault="0031657C" w:rsidP="00902DF6">
                  <w:pPr>
                    <w:widowControl/>
                    <w:spacing w:line="260" w:lineRule="exact"/>
                    <w:jc w:val="center"/>
                    <w:rPr>
                      <w:kern w:val="0"/>
                      <w:szCs w:val="21"/>
                    </w:rPr>
                  </w:pPr>
                  <w:r w:rsidRPr="00C90905">
                    <w:rPr>
                      <w:rFonts w:hint="eastAsia"/>
                      <w:kern w:val="0"/>
                      <w:szCs w:val="21"/>
                    </w:rPr>
                    <w:t>生产天数</w:t>
                  </w:r>
                </w:p>
              </w:tc>
              <w:tc>
                <w:tcPr>
                  <w:tcW w:w="1684"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hint="eastAsia"/>
                      <w:szCs w:val="21"/>
                    </w:rPr>
                    <w:t>天</w:t>
                  </w:r>
                  <w:r w:rsidRPr="00C90905">
                    <w:rPr>
                      <w:rFonts w:ascii="Times New Roman" w:hAnsi="Times New Roman" w:hint="eastAsia"/>
                      <w:szCs w:val="21"/>
                    </w:rPr>
                    <w:t>/</w:t>
                  </w:r>
                  <w:r w:rsidRPr="00C90905">
                    <w:rPr>
                      <w:rFonts w:ascii="Times New Roman" w:hAnsi="Times New Roman" w:hint="eastAsia"/>
                      <w:szCs w:val="21"/>
                    </w:rPr>
                    <w:t>年</w:t>
                  </w:r>
                </w:p>
              </w:tc>
              <w:tc>
                <w:tcPr>
                  <w:tcW w:w="1317" w:type="dxa"/>
                  <w:vAlign w:val="center"/>
                </w:tcPr>
                <w:p w:rsidR="0031657C" w:rsidRPr="00C90905" w:rsidRDefault="002A0A5C" w:rsidP="00902DF6">
                  <w:pPr>
                    <w:pStyle w:val="a3"/>
                    <w:spacing w:line="260" w:lineRule="exact"/>
                    <w:jc w:val="center"/>
                    <w:rPr>
                      <w:rFonts w:ascii="Times New Roman" w:hAnsi="Times New Roman"/>
                      <w:szCs w:val="21"/>
                    </w:rPr>
                  </w:pPr>
                  <w:r w:rsidRPr="00C90905">
                    <w:rPr>
                      <w:rFonts w:ascii="Times New Roman" w:hAnsi="Times New Roman" w:hint="eastAsia"/>
                      <w:szCs w:val="21"/>
                    </w:rPr>
                    <w:t>3</w:t>
                  </w:r>
                  <w:r w:rsidR="0031657C" w:rsidRPr="00C90905">
                    <w:rPr>
                      <w:rFonts w:ascii="Times New Roman" w:hAnsi="Times New Roman" w:hint="eastAsia"/>
                      <w:szCs w:val="21"/>
                    </w:rPr>
                    <w:t>00</w:t>
                  </w: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kern w:val="0"/>
                      <w:szCs w:val="21"/>
                    </w:rPr>
                    <w:t>4</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劳动定员</w:t>
                  </w:r>
                </w:p>
              </w:tc>
              <w:tc>
                <w:tcPr>
                  <w:tcW w:w="1684"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szCs w:val="21"/>
                    </w:rPr>
                    <w:t>人</w:t>
                  </w:r>
                </w:p>
              </w:tc>
              <w:tc>
                <w:tcPr>
                  <w:tcW w:w="1317" w:type="dxa"/>
                  <w:vAlign w:val="center"/>
                </w:tcPr>
                <w:p w:rsidR="0031657C" w:rsidRPr="00C90905" w:rsidRDefault="001A47EC" w:rsidP="00902DF6">
                  <w:pPr>
                    <w:pStyle w:val="a3"/>
                    <w:spacing w:line="260" w:lineRule="exact"/>
                    <w:jc w:val="center"/>
                    <w:rPr>
                      <w:rFonts w:ascii="Times New Roman" w:hAnsi="Times New Roman"/>
                      <w:szCs w:val="21"/>
                    </w:rPr>
                  </w:pPr>
                  <w:r w:rsidRPr="00C90905">
                    <w:rPr>
                      <w:rFonts w:ascii="Times New Roman" w:hAnsi="Times New Roman" w:hint="eastAsia"/>
                      <w:szCs w:val="21"/>
                    </w:rPr>
                    <w:t>10</w:t>
                  </w:r>
                </w:p>
              </w:tc>
              <w:tc>
                <w:tcPr>
                  <w:tcW w:w="1752" w:type="dxa"/>
                  <w:vAlign w:val="center"/>
                </w:tcPr>
                <w:p w:rsidR="0031657C" w:rsidRPr="00C90905" w:rsidRDefault="0031657C" w:rsidP="00902DF6">
                  <w:pPr>
                    <w:widowControl/>
                    <w:spacing w:line="260" w:lineRule="exact"/>
                    <w:jc w:val="center"/>
                    <w:rPr>
                      <w:kern w:val="0"/>
                      <w:szCs w:val="21"/>
                    </w:rPr>
                  </w:pPr>
                </w:p>
              </w:tc>
            </w:tr>
            <w:tr w:rsidR="00C90905" w:rsidRPr="00C90905" w:rsidTr="00C87DEA">
              <w:trPr>
                <w:trHeight w:val="312"/>
                <w:jc w:val="center"/>
              </w:trPr>
              <w:tc>
                <w:tcPr>
                  <w:tcW w:w="866" w:type="dxa"/>
                  <w:vAlign w:val="center"/>
                </w:tcPr>
                <w:p w:rsidR="0031657C" w:rsidRPr="00C90905" w:rsidRDefault="0031657C" w:rsidP="00902DF6">
                  <w:pPr>
                    <w:widowControl/>
                    <w:spacing w:line="260" w:lineRule="exact"/>
                    <w:jc w:val="center"/>
                    <w:rPr>
                      <w:kern w:val="0"/>
                      <w:szCs w:val="21"/>
                    </w:rPr>
                  </w:pPr>
                  <w:r w:rsidRPr="00C90905">
                    <w:rPr>
                      <w:rFonts w:hint="eastAsia"/>
                      <w:kern w:val="0"/>
                      <w:szCs w:val="21"/>
                    </w:rPr>
                    <w:t>5</w:t>
                  </w:r>
                </w:p>
              </w:tc>
              <w:tc>
                <w:tcPr>
                  <w:tcW w:w="2923" w:type="dxa"/>
                  <w:vAlign w:val="center"/>
                </w:tcPr>
                <w:p w:rsidR="0031657C" w:rsidRPr="00C90905" w:rsidRDefault="0031657C" w:rsidP="00902DF6">
                  <w:pPr>
                    <w:widowControl/>
                    <w:spacing w:line="260" w:lineRule="exact"/>
                    <w:jc w:val="center"/>
                    <w:rPr>
                      <w:kern w:val="0"/>
                      <w:szCs w:val="21"/>
                    </w:rPr>
                  </w:pPr>
                  <w:r w:rsidRPr="00C90905">
                    <w:rPr>
                      <w:kern w:val="0"/>
                      <w:szCs w:val="21"/>
                    </w:rPr>
                    <w:t>总投资</w:t>
                  </w:r>
                </w:p>
              </w:tc>
              <w:tc>
                <w:tcPr>
                  <w:tcW w:w="1684"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szCs w:val="21"/>
                    </w:rPr>
                    <w:t>万元</w:t>
                  </w:r>
                </w:p>
              </w:tc>
              <w:tc>
                <w:tcPr>
                  <w:tcW w:w="1317" w:type="dxa"/>
                  <w:vAlign w:val="center"/>
                </w:tcPr>
                <w:p w:rsidR="0031657C" w:rsidRPr="00C90905" w:rsidRDefault="0031657C" w:rsidP="00902DF6">
                  <w:pPr>
                    <w:pStyle w:val="a3"/>
                    <w:spacing w:line="260" w:lineRule="exact"/>
                    <w:jc w:val="center"/>
                    <w:rPr>
                      <w:rFonts w:ascii="Times New Roman" w:hAnsi="Times New Roman"/>
                      <w:szCs w:val="21"/>
                    </w:rPr>
                  </w:pPr>
                  <w:r w:rsidRPr="00C90905">
                    <w:rPr>
                      <w:rFonts w:ascii="Times New Roman" w:hAnsi="Times New Roman" w:hint="eastAsia"/>
                      <w:szCs w:val="21"/>
                    </w:rPr>
                    <w:t>980</w:t>
                  </w:r>
                </w:p>
              </w:tc>
              <w:tc>
                <w:tcPr>
                  <w:tcW w:w="1752" w:type="dxa"/>
                  <w:vAlign w:val="center"/>
                </w:tcPr>
                <w:p w:rsidR="0031657C" w:rsidRPr="00C90905" w:rsidRDefault="0031657C" w:rsidP="00902DF6">
                  <w:pPr>
                    <w:widowControl/>
                    <w:spacing w:line="260" w:lineRule="exact"/>
                    <w:jc w:val="center"/>
                    <w:rPr>
                      <w:kern w:val="0"/>
                      <w:szCs w:val="21"/>
                    </w:rPr>
                  </w:pPr>
                </w:p>
              </w:tc>
            </w:tr>
          </w:tbl>
          <w:p w:rsidR="00081B09" w:rsidRPr="00C90905" w:rsidRDefault="00081B09">
            <w:pPr>
              <w:spacing w:beforeLines="35" w:before="109" w:line="360" w:lineRule="auto"/>
              <w:ind w:firstLineChars="200" w:firstLine="480"/>
              <w:outlineLvl w:val="2"/>
              <w:rPr>
                <w:rFonts w:eastAsia="黑体"/>
                <w:sz w:val="24"/>
              </w:rPr>
            </w:pPr>
            <w:r w:rsidRPr="00C90905">
              <w:rPr>
                <w:rFonts w:eastAsia="黑体"/>
                <w:sz w:val="24"/>
              </w:rPr>
              <w:t>4.</w:t>
            </w:r>
            <w:r w:rsidRPr="00C90905">
              <w:rPr>
                <w:rFonts w:eastAsia="黑体"/>
                <w:sz w:val="24"/>
              </w:rPr>
              <w:t>平面布置</w:t>
            </w:r>
          </w:p>
          <w:p w:rsidR="00081B09" w:rsidRPr="00C90905" w:rsidRDefault="00081B09">
            <w:pPr>
              <w:spacing w:line="360" w:lineRule="auto"/>
              <w:ind w:firstLineChars="200" w:firstLine="480"/>
              <w:rPr>
                <w:rFonts w:eastAsia="黑体"/>
                <w:sz w:val="24"/>
              </w:rPr>
            </w:pPr>
            <w:r w:rsidRPr="00C90905">
              <w:rPr>
                <w:rFonts w:hint="eastAsia"/>
                <w:sz w:val="24"/>
              </w:rPr>
              <w:t>建设</w:t>
            </w:r>
            <w:r w:rsidR="002A0A5C" w:rsidRPr="00C90905">
              <w:rPr>
                <w:rFonts w:hint="eastAsia"/>
                <w:sz w:val="24"/>
              </w:rPr>
              <w:t>2</w:t>
            </w:r>
            <w:r w:rsidRPr="00C90905">
              <w:rPr>
                <w:rFonts w:hint="eastAsia"/>
                <w:sz w:val="24"/>
              </w:rPr>
              <w:t>座全封闭联合生产车间</w:t>
            </w:r>
            <w:r w:rsidR="002A0A5C" w:rsidRPr="00C90905">
              <w:rPr>
                <w:rFonts w:hint="eastAsia"/>
                <w:sz w:val="24"/>
              </w:rPr>
              <w:t>，</w:t>
            </w:r>
            <w:r w:rsidR="002A0A5C" w:rsidRPr="00C90905">
              <w:rPr>
                <w:rFonts w:hint="eastAsia"/>
                <w:sz w:val="24"/>
              </w:rPr>
              <w:t>1#</w:t>
            </w:r>
            <w:r w:rsidR="002A0A5C" w:rsidRPr="00C90905">
              <w:rPr>
                <w:rFonts w:hint="eastAsia"/>
                <w:sz w:val="24"/>
              </w:rPr>
              <w:t>车间与</w:t>
            </w:r>
            <w:r w:rsidR="002A0A5C" w:rsidRPr="00C90905">
              <w:rPr>
                <w:rFonts w:hint="eastAsia"/>
                <w:sz w:val="24"/>
              </w:rPr>
              <w:t>2#</w:t>
            </w:r>
            <w:r w:rsidR="002A0A5C" w:rsidRPr="00C90905">
              <w:rPr>
                <w:rFonts w:hint="eastAsia"/>
                <w:sz w:val="24"/>
              </w:rPr>
              <w:t>车间联通</w:t>
            </w:r>
            <w:r w:rsidRPr="00C90905">
              <w:rPr>
                <w:sz w:val="24"/>
              </w:rPr>
              <w:t>，</w:t>
            </w:r>
            <w:r w:rsidR="002A0A5C" w:rsidRPr="00C90905">
              <w:rPr>
                <w:rFonts w:hint="eastAsia"/>
                <w:sz w:val="24"/>
              </w:rPr>
              <w:t>1#</w:t>
            </w:r>
            <w:r w:rsidR="002A0A5C" w:rsidRPr="00C90905">
              <w:rPr>
                <w:rFonts w:hint="eastAsia"/>
                <w:sz w:val="24"/>
              </w:rPr>
              <w:t>车间</w:t>
            </w:r>
            <w:r w:rsidR="007A1E16" w:rsidRPr="00C90905">
              <w:rPr>
                <w:rFonts w:hint="eastAsia"/>
                <w:sz w:val="24"/>
              </w:rPr>
              <w:t>中部为</w:t>
            </w:r>
            <w:r w:rsidR="00A268FF" w:rsidRPr="00C90905">
              <w:rPr>
                <w:rFonts w:hint="eastAsia"/>
                <w:sz w:val="24"/>
              </w:rPr>
              <w:t>灰钙</w:t>
            </w:r>
            <w:r w:rsidR="007A1E16" w:rsidRPr="00C90905">
              <w:rPr>
                <w:rFonts w:hint="eastAsia"/>
                <w:sz w:val="24"/>
              </w:rPr>
              <w:t>生产区，东西两部分用于原辅料存放，</w:t>
            </w:r>
            <w:r w:rsidR="007A1E16" w:rsidRPr="00C90905">
              <w:rPr>
                <w:rFonts w:hint="eastAsia"/>
                <w:sz w:val="24"/>
              </w:rPr>
              <w:t>2#</w:t>
            </w:r>
            <w:r w:rsidR="007A1E16" w:rsidRPr="00C90905">
              <w:rPr>
                <w:rFonts w:hint="eastAsia"/>
                <w:sz w:val="24"/>
              </w:rPr>
              <w:t>车间中部及东部用于腻子粉生产，西部用于原辅料及产品存放，</w:t>
            </w:r>
            <w:r w:rsidR="007A1E16" w:rsidRPr="00C90905">
              <w:rPr>
                <w:rFonts w:hint="eastAsia"/>
                <w:sz w:val="24"/>
              </w:rPr>
              <w:t>2#</w:t>
            </w:r>
            <w:r w:rsidR="007A1E16" w:rsidRPr="00C90905">
              <w:rPr>
                <w:rFonts w:hint="eastAsia"/>
                <w:sz w:val="24"/>
              </w:rPr>
              <w:t>车间西部大门处设办公房</w:t>
            </w:r>
            <w:r w:rsidRPr="00C90905">
              <w:rPr>
                <w:rFonts w:hint="eastAsia"/>
                <w:sz w:val="24"/>
              </w:rPr>
              <w:t>，</w:t>
            </w:r>
            <w:r w:rsidR="007A1E16" w:rsidRPr="00C90905">
              <w:rPr>
                <w:rFonts w:hint="eastAsia"/>
                <w:sz w:val="24"/>
              </w:rPr>
              <w:t>车间西部</w:t>
            </w:r>
            <w:r w:rsidRPr="00C90905">
              <w:rPr>
                <w:rFonts w:hint="eastAsia"/>
                <w:sz w:val="24"/>
              </w:rPr>
              <w:t>分别设置出入口</w:t>
            </w:r>
            <w:r w:rsidRPr="00C90905">
              <w:rPr>
                <w:rFonts w:hint="eastAsia"/>
                <w:sz w:val="24"/>
              </w:rPr>
              <w:t>1</w:t>
            </w:r>
            <w:r w:rsidRPr="00C90905">
              <w:rPr>
                <w:rFonts w:hint="eastAsia"/>
                <w:sz w:val="24"/>
              </w:rPr>
              <w:t>处</w:t>
            </w:r>
            <w:r w:rsidRPr="00C90905">
              <w:rPr>
                <w:sz w:val="24"/>
              </w:rPr>
              <w:t>，整体布局较为合理。厂区平面布置见附图</w:t>
            </w:r>
            <w:r w:rsidRPr="00C90905">
              <w:rPr>
                <w:sz w:val="24"/>
              </w:rPr>
              <w:t>2</w:t>
            </w:r>
            <w:r w:rsidRPr="00C90905">
              <w:rPr>
                <w:sz w:val="24"/>
              </w:rPr>
              <w:t>。</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sz w:val="24"/>
              </w:rPr>
              <w:t>5.</w:t>
            </w:r>
            <w:r w:rsidRPr="00C90905">
              <w:rPr>
                <w:rFonts w:eastAsia="黑体"/>
                <w:sz w:val="24"/>
              </w:rPr>
              <w:t>主要设备</w:t>
            </w:r>
          </w:p>
          <w:p w:rsidR="00081B09" w:rsidRPr="00C90905" w:rsidRDefault="00081B09">
            <w:pPr>
              <w:spacing w:line="360" w:lineRule="auto"/>
              <w:ind w:firstLineChars="200" w:firstLine="480"/>
              <w:rPr>
                <w:sz w:val="24"/>
              </w:rPr>
            </w:pPr>
            <w:r w:rsidRPr="00C90905">
              <w:rPr>
                <w:sz w:val="24"/>
              </w:rPr>
              <w:t>拟购置的设备名称、数量详见表</w:t>
            </w:r>
            <w:r w:rsidR="00A268FF" w:rsidRPr="00C90905">
              <w:rPr>
                <w:rFonts w:hint="eastAsia"/>
                <w:sz w:val="24"/>
              </w:rPr>
              <w:t>1-</w:t>
            </w:r>
            <w:r w:rsidRPr="00C90905">
              <w:rPr>
                <w:rFonts w:hint="eastAsia"/>
                <w:sz w:val="24"/>
              </w:rPr>
              <w:t>3</w:t>
            </w:r>
            <w:r w:rsidRPr="00C90905">
              <w:rPr>
                <w:rFonts w:hint="eastAsia"/>
                <w:sz w:val="24"/>
              </w:rPr>
              <w:t>。</w:t>
            </w:r>
          </w:p>
          <w:p w:rsidR="00081B09" w:rsidRPr="00C90905" w:rsidRDefault="00081B09">
            <w:pPr>
              <w:spacing w:line="360" w:lineRule="auto"/>
              <w:jc w:val="center"/>
              <w:rPr>
                <w:rFonts w:eastAsia="黑体" w:hAnsi="黑体"/>
                <w:sz w:val="24"/>
              </w:rPr>
            </w:pPr>
            <w:r w:rsidRPr="00C90905">
              <w:rPr>
                <w:rFonts w:eastAsia="黑体"/>
                <w:sz w:val="24"/>
              </w:rPr>
              <w:t>表</w:t>
            </w:r>
            <w:r w:rsidR="00A268FF" w:rsidRPr="00C90905">
              <w:rPr>
                <w:rFonts w:eastAsia="黑体" w:hint="eastAsia"/>
                <w:sz w:val="24"/>
              </w:rPr>
              <w:t>1-</w:t>
            </w:r>
            <w:r w:rsidR="00A41A83" w:rsidRPr="00C90905">
              <w:rPr>
                <w:rFonts w:eastAsia="黑体"/>
                <w:sz w:val="24"/>
              </w:rPr>
              <w:t xml:space="preserve">3  </w:t>
            </w:r>
            <w:r w:rsidRPr="00C90905">
              <w:rPr>
                <w:rFonts w:eastAsia="黑体"/>
                <w:sz w:val="24"/>
              </w:rPr>
              <w:t>设备</w:t>
            </w:r>
            <w:r w:rsidR="00B5641B" w:rsidRPr="00C90905">
              <w:rPr>
                <w:rFonts w:eastAsia="黑体" w:hint="eastAsia"/>
                <w:sz w:val="24"/>
              </w:rPr>
              <w:t>信息</w:t>
            </w:r>
            <w:r w:rsidRPr="00C90905">
              <w:rPr>
                <w:rFonts w:eastAsia="黑体" w:hAnsi="黑体"/>
                <w:sz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2370"/>
              <w:gridCol w:w="2370"/>
              <w:gridCol w:w="2596"/>
            </w:tblGrid>
            <w:tr w:rsidR="00C90905" w:rsidRPr="00C90905" w:rsidTr="00C87DEA">
              <w:trPr>
                <w:trHeight w:val="340"/>
                <w:tblHeader/>
                <w:jc w:val="center"/>
              </w:trPr>
              <w:tc>
                <w:tcPr>
                  <w:tcW w:w="583" w:type="pct"/>
                  <w:vAlign w:val="center"/>
                </w:tcPr>
                <w:p w:rsidR="00C5394B" w:rsidRPr="00C90905" w:rsidRDefault="00C5394B" w:rsidP="00073146">
                  <w:pPr>
                    <w:spacing w:line="240" w:lineRule="exact"/>
                    <w:jc w:val="center"/>
                    <w:rPr>
                      <w:bCs/>
                      <w:szCs w:val="21"/>
                    </w:rPr>
                  </w:pPr>
                  <w:r w:rsidRPr="00C90905">
                    <w:rPr>
                      <w:bCs/>
                      <w:szCs w:val="21"/>
                    </w:rPr>
                    <w:t>序号</w:t>
                  </w:r>
                </w:p>
              </w:tc>
              <w:tc>
                <w:tcPr>
                  <w:tcW w:w="1427" w:type="pct"/>
                  <w:vAlign w:val="center"/>
                </w:tcPr>
                <w:p w:rsidR="00C5394B" w:rsidRPr="00C90905" w:rsidRDefault="00C5394B" w:rsidP="00C5394B">
                  <w:pPr>
                    <w:spacing w:line="240" w:lineRule="exact"/>
                    <w:jc w:val="center"/>
                    <w:rPr>
                      <w:bCs/>
                      <w:szCs w:val="21"/>
                    </w:rPr>
                  </w:pPr>
                  <w:r w:rsidRPr="00C90905">
                    <w:rPr>
                      <w:rFonts w:hint="eastAsia"/>
                      <w:bCs/>
                      <w:szCs w:val="21"/>
                    </w:rPr>
                    <w:t>生产线</w:t>
                  </w:r>
                </w:p>
              </w:tc>
              <w:tc>
                <w:tcPr>
                  <w:tcW w:w="1427" w:type="pct"/>
                  <w:vAlign w:val="center"/>
                </w:tcPr>
                <w:p w:rsidR="00C5394B" w:rsidRPr="00C90905" w:rsidRDefault="00C5394B" w:rsidP="00073146">
                  <w:pPr>
                    <w:spacing w:line="240" w:lineRule="exact"/>
                    <w:jc w:val="center"/>
                    <w:rPr>
                      <w:bCs/>
                      <w:szCs w:val="21"/>
                    </w:rPr>
                  </w:pPr>
                  <w:r w:rsidRPr="00C90905">
                    <w:rPr>
                      <w:bCs/>
                      <w:szCs w:val="21"/>
                    </w:rPr>
                    <w:t>设备名称</w:t>
                  </w:r>
                </w:p>
              </w:tc>
              <w:tc>
                <w:tcPr>
                  <w:tcW w:w="1563" w:type="pct"/>
                  <w:vAlign w:val="center"/>
                </w:tcPr>
                <w:p w:rsidR="00C5394B" w:rsidRPr="00C90905" w:rsidRDefault="00C5394B" w:rsidP="00073146">
                  <w:pPr>
                    <w:spacing w:line="240" w:lineRule="exact"/>
                    <w:jc w:val="center"/>
                    <w:rPr>
                      <w:bCs/>
                      <w:szCs w:val="21"/>
                    </w:rPr>
                  </w:pPr>
                  <w:r w:rsidRPr="00C90905">
                    <w:rPr>
                      <w:bCs/>
                      <w:szCs w:val="21"/>
                    </w:rPr>
                    <w:t>数量</w:t>
                  </w:r>
                </w:p>
                <w:p w:rsidR="00C5394B" w:rsidRPr="00C90905" w:rsidRDefault="00C5394B" w:rsidP="00073146">
                  <w:pPr>
                    <w:spacing w:line="240" w:lineRule="exact"/>
                    <w:jc w:val="center"/>
                    <w:rPr>
                      <w:bCs/>
                      <w:szCs w:val="21"/>
                    </w:rPr>
                  </w:pPr>
                  <w:r w:rsidRPr="00C90905">
                    <w:rPr>
                      <w:bCs/>
                      <w:szCs w:val="21"/>
                    </w:rPr>
                    <w:t>台</w:t>
                  </w:r>
                  <w:r w:rsidRPr="00C90905">
                    <w:rPr>
                      <w:bCs/>
                      <w:szCs w:val="21"/>
                    </w:rPr>
                    <w:t>(</w:t>
                  </w:r>
                  <w:r w:rsidRPr="00C90905">
                    <w:rPr>
                      <w:bCs/>
                      <w:szCs w:val="21"/>
                    </w:rPr>
                    <w:t>套</w:t>
                  </w:r>
                  <w:r w:rsidRPr="00C90905">
                    <w:rPr>
                      <w:bCs/>
                      <w:szCs w:val="21"/>
                    </w:rPr>
                    <w:t>)</w:t>
                  </w:r>
                </w:p>
              </w:tc>
            </w:tr>
            <w:tr w:rsidR="00C90905" w:rsidRPr="00C90905" w:rsidTr="00C87DEA">
              <w:trPr>
                <w:trHeight w:val="340"/>
                <w:jc w:val="center"/>
              </w:trPr>
              <w:tc>
                <w:tcPr>
                  <w:tcW w:w="583" w:type="pct"/>
                  <w:vMerge w:val="restart"/>
                  <w:vAlign w:val="center"/>
                </w:tcPr>
                <w:p w:rsidR="00FB1CB5" w:rsidRPr="00C90905" w:rsidRDefault="00FB1CB5" w:rsidP="00073146">
                  <w:pPr>
                    <w:spacing w:line="240" w:lineRule="exact"/>
                    <w:jc w:val="center"/>
                    <w:rPr>
                      <w:szCs w:val="21"/>
                    </w:rPr>
                  </w:pPr>
                  <w:r w:rsidRPr="00C90905">
                    <w:rPr>
                      <w:szCs w:val="21"/>
                    </w:rPr>
                    <w:t>1</w:t>
                  </w:r>
                </w:p>
              </w:tc>
              <w:tc>
                <w:tcPr>
                  <w:tcW w:w="1427" w:type="pct"/>
                  <w:vMerge w:val="restart"/>
                  <w:vAlign w:val="center"/>
                </w:tcPr>
                <w:p w:rsidR="00FB1CB5" w:rsidRPr="00C90905" w:rsidRDefault="00FB1CB5" w:rsidP="00C5394B">
                  <w:pPr>
                    <w:spacing w:line="240" w:lineRule="exact"/>
                    <w:jc w:val="center"/>
                    <w:rPr>
                      <w:szCs w:val="21"/>
                    </w:rPr>
                  </w:pPr>
                  <w:r w:rsidRPr="00C90905">
                    <w:rPr>
                      <w:rFonts w:hint="eastAsia"/>
                      <w:szCs w:val="21"/>
                    </w:rPr>
                    <w:t>灰钙生产线</w:t>
                  </w:r>
                </w:p>
              </w:tc>
              <w:tc>
                <w:tcPr>
                  <w:tcW w:w="1427" w:type="pct"/>
                  <w:vAlign w:val="center"/>
                </w:tcPr>
                <w:p w:rsidR="00FB1CB5" w:rsidRPr="00C90905" w:rsidRDefault="00FB1CB5" w:rsidP="008A753E">
                  <w:pPr>
                    <w:spacing w:line="240" w:lineRule="exact"/>
                    <w:jc w:val="center"/>
                    <w:rPr>
                      <w:szCs w:val="21"/>
                    </w:rPr>
                  </w:pPr>
                  <w:r w:rsidRPr="00C90905">
                    <w:rPr>
                      <w:rFonts w:hint="eastAsia"/>
                      <w:szCs w:val="21"/>
                    </w:rPr>
                    <w:t>精细研磨机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4</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雷蒙磨</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化粉机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634830" w:rsidRPr="00C90905" w:rsidRDefault="00634830" w:rsidP="00073146">
                  <w:pPr>
                    <w:spacing w:line="240" w:lineRule="exact"/>
                    <w:jc w:val="center"/>
                    <w:rPr>
                      <w:szCs w:val="21"/>
                    </w:rPr>
                  </w:pPr>
                </w:p>
              </w:tc>
              <w:tc>
                <w:tcPr>
                  <w:tcW w:w="1427" w:type="pct"/>
                  <w:vMerge/>
                  <w:vAlign w:val="center"/>
                </w:tcPr>
                <w:p w:rsidR="00634830" w:rsidRPr="00C90905" w:rsidRDefault="00634830" w:rsidP="00C5394B">
                  <w:pPr>
                    <w:spacing w:line="240" w:lineRule="exact"/>
                    <w:jc w:val="center"/>
                    <w:rPr>
                      <w:szCs w:val="21"/>
                    </w:rPr>
                  </w:pPr>
                </w:p>
              </w:tc>
              <w:tc>
                <w:tcPr>
                  <w:tcW w:w="1427" w:type="pct"/>
                  <w:vAlign w:val="center"/>
                </w:tcPr>
                <w:p w:rsidR="00634830" w:rsidRPr="00C90905" w:rsidRDefault="00634830" w:rsidP="00073146">
                  <w:pPr>
                    <w:spacing w:line="240" w:lineRule="exact"/>
                    <w:jc w:val="center"/>
                    <w:rPr>
                      <w:szCs w:val="21"/>
                    </w:rPr>
                  </w:pPr>
                  <w:r w:rsidRPr="00C90905">
                    <w:rPr>
                      <w:rFonts w:hint="eastAsia"/>
                      <w:szCs w:val="21"/>
                    </w:rPr>
                    <w:t>圆筛</w:t>
                  </w:r>
                </w:p>
              </w:tc>
              <w:tc>
                <w:tcPr>
                  <w:tcW w:w="1563" w:type="pct"/>
                  <w:vAlign w:val="center"/>
                </w:tcPr>
                <w:p w:rsidR="00634830" w:rsidRPr="00C90905" w:rsidRDefault="00634830"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粉碎机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料仓</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16</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包装机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3</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混合搅拌机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提升机</w:t>
                  </w:r>
                </w:p>
              </w:tc>
              <w:tc>
                <w:tcPr>
                  <w:tcW w:w="1563" w:type="pct"/>
                  <w:vAlign w:val="center"/>
                </w:tcPr>
                <w:p w:rsidR="00FB1CB5" w:rsidRPr="00C90905" w:rsidRDefault="00073146" w:rsidP="00073146">
                  <w:pPr>
                    <w:spacing w:line="240" w:lineRule="exact"/>
                    <w:jc w:val="center"/>
                    <w:rPr>
                      <w:szCs w:val="21"/>
                    </w:rPr>
                  </w:pPr>
                  <w:r w:rsidRPr="00C90905">
                    <w:rPr>
                      <w:rFonts w:hint="eastAsia"/>
                      <w:szCs w:val="21"/>
                    </w:rPr>
                    <w:t>4</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073146" w:rsidP="00073146">
                  <w:pPr>
                    <w:spacing w:line="240" w:lineRule="exact"/>
                    <w:jc w:val="center"/>
                    <w:rPr>
                      <w:szCs w:val="21"/>
                    </w:rPr>
                  </w:pPr>
                  <w:r w:rsidRPr="00C90905">
                    <w:rPr>
                      <w:rFonts w:hint="eastAsia"/>
                      <w:szCs w:val="21"/>
                    </w:rPr>
                    <w:t>绞龙</w:t>
                  </w:r>
                  <w:r w:rsidR="00FB1CB5" w:rsidRPr="00C90905">
                    <w:rPr>
                      <w:rFonts w:hint="eastAsia"/>
                      <w:szCs w:val="21"/>
                    </w:rPr>
                    <w:t>输送机</w:t>
                  </w:r>
                </w:p>
              </w:tc>
              <w:tc>
                <w:tcPr>
                  <w:tcW w:w="1563" w:type="pct"/>
                  <w:vAlign w:val="center"/>
                </w:tcPr>
                <w:p w:rsidR="00FB1CB5" w:rsidRPr="00C90905" w:rsidRDefault="00073146" w:rsidP="00073146">
                  <w:pPr>
                    <w:spacing w:line="240" w:lineRule="exact"/>
                    <w:jc w:val="center"/>
                    <w:rPr>
                      <w:szCs w:val="21"/>
                    </w:rPr>
                  </w:pPr>
                  <w:r w:rsidRPr="00C90905">
                    <w:rPr>
                      <w:rFonts w:hint="eastAsia"/>
                      <w:szCs w:val="21"/>
                    </w:rPr>
                    <w:t>13</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袋式除尘器</w:t>
                  </w:r>
                </w:p>
              </w:tc>
              <w:tc>
                <w:tcPr>
                  <w:tcW w:w="1563" w:type="pct"/>
                  <w:vAlign w:val="center"/>
                </w:tcPr>
                <w:p w:rsidR="00FB1CB5" w:rsidRPr="00C90905" w:rsidRDefault="00634830" w:rsidP="00073146">
                  <w:pPr>
                    <w:spacing w:line="240" w:lineRule="exact"/>
                    <w:jc w:val="center"/>
                    <w:rPr>
                      <w:szCs w:val="21"/>
                    </w:rPr>
                  </w:pPr>
                  <w:r w:rsidRPr="00C90905">
                    <w:rPr>
                      <w:rFonts w:hint="eastAsia"/>
                      <w:szCs w:val="21"/>
                    </w:rPr>
                    <w:t>2</w:t>
                  </w:r>
                </w:p>
              </w:tc>
            </w:tr>
            <w:tr w:rsidR="00C90905" w:rsidRPr="00C90905" w:rsidTr="00C87DEA">
              <w:trPr>
                <w:trHeight w:val="340"/>
                <w:jc w:val="center"/>
              </w:trPr>
              <w:tc>
                <w:tcPr>
                  <w:tcW w:w="583" w:type="pct"/>
                  <w:vMerge w:val="restart"/>
                  <w:vAlign w:val="center"/>
                </w:tcPr>
                <w:p w:rsidR="00FB1CB5" w:rsidRPr="00C90905" w:rsidRDefault="00FB1CB5" w:rsidP="00073146">
                  <w:pPr>
                    <w:spacing w:line="240" w:lineRule="exact"/>
                    <w:jc w:val="center"/>
                    <w:rPr>
                      <w:szCs w:val="21"/>
                    </w:rPr>
                  </w:pPr>
                  <w:r w:rsidRPr="00C90905">
                    <w:rPr>
                      <w:rFonts w:hint="eastAsia"/>
                      <w:szCs w:val="21"/>
                    </w:rPr>
                    <w:lastRenderedPageBreak/>
                    <w:t>2</w:t>
                  </w:r>
                </w:p>
              </w:tc>
              <w:tc>
                <w:tcPr>
                  <w:tcW w:w="1427" w:type="pct"/>
                  <w:vMerge w:val="restart"/>
                  <w:vAlign w:val="center"/>
                </w:tcPr>
                <w:p w:rsidR="00FB1CB5" w:rsidRPr="00C90905" w:rsidRDefault="00FB1CB5" w:rsidP="00C5394B">
                  <w:pPr>
                    <w:spacing w:line="240" w:lineRule="exact"/>
                    <w:jc w:val="center"/>
                    <w:rPr>
                      <w:szCs w:val="21"/>
                    </w:rPr>
                  </w:pPr>
                  <w:r w:rsidRPr="00C90905">
                    <w:rPr>
                      <w:rFonts w:hint="eastAsia"/>
                      <w:szCs w:val="21"/>
                    </w:rPr>
                    <w:t>外墙腻子粉生产线</w:t>
                  </w:r>
                </w:p>
              </w:tc>
              <w:tc>
                <w:tcPr>
                  <w:tcW w:w="1427" w:type="pct"/>
                  <w:vAlign w:val="center"/>
                </w:tcPr>
                <w:p w:rsidR="00FB1CB5" w:rsidRPr="00C90905" w:rsidRDefault="00073146" w:rsidP="00073146">
                  <w:pPr>
                    <w:spacing w:line="240" w:lineRule="exact"/>
                    <w:jc w:val="center"/>
                    <w:rPr>
                      <w:szCs w:val="21"/>
                    </w:rPr>
                  </w:pPr>
                  <w:r w:rsidRPr="00C90905">
                    <w:rPr>
                      <w:rFonts w:hint="eastAsia"/>
                      <w:szCs w:val="21"/>
                    </w:rPr>
                    <w:t>精细磨</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粉碎机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料仓</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5</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地下料仓</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4</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包装机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7</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混合搅拌机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选粉机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提升机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3</w:t>
                  </w:r>
                </w:p>
              </w:tc>
            </w:tr>
            <w:tr w:rsidR="00C90905" w:rsidRPr="00C90905" w:rsidTr="00C87DEA">
              <w:trPr>
                <w:trHeight w:val="340"/>
                <w:jc w:val="center"/>
              </w:trPr>
              <w:tc>
                <w:tcPr>
                  <w:tcW w:w="583" w:type="pct"/>
                  <w:vMerge/>
                  <w:vAlign w:val="center"/>
                </w:tcPr>
                <w:p w:rsidR="00A268FF" w:rsidRPr="00C90905" w:rsidRDefault="00A268FF" w:rsidP="00073146">
                  <w:pPr>
                    <w:spacing w:line="240" w:lineRule="exact"/>
                    <w:jc w:val="center"/>
                    <w:rPr>
                      <w:szCs w:val="21"/>
                    </w:rPr>
                  </w:pPr>
                </w:p>
              </w:tc>
              <w:tc>
                <w:tcPr>
                  <w:tcW w:w="1427" w:type="pct"/>
                  <w:vMerge/>
                  <w:vAlign w:val="center"/>
                </w:tcPr>
                <w:p w:rsidR="00A268FF" w:rsidRPr="00C90905" w:rsidRDefault="00A268FF" w:rsidP="00C5394B">
                  <w:pPr>
                    <w:spacing w:line="240" w:lineRule="exact"/>
                    <w:jc w:val="center"/>
                    <w:rPr>
                      <w:szCs w:val="21"/>
                    </w:rPr>
                  </w:pPr>
                </w:p>
              </w:tc>
              <w:tc>
                <w:tcPr>
                  <w:tcW w:w="1427" w:type="pct"/>
                  <w:vAlign w:val="center"/>
                </w:tcPr>
                <w:p w:rsidR="00A268FF" w:rsidRPr="00C90905" w:rsidRDefault="00A268FF" w:rsidP="00073146">
                  <w:pPr>
                    <w:spacing w:line="240" w:lineRule="exact"/>
                    <w:jc w:val="center"/>
                    <w:rPr>
                      <w:szCs w:val="21"/>
                    </w:rPr>
                  </w:pPr>
                  <w:r w:rsidRPr="00C90905">
                    <w:rPr>
                      <w:rFonts w:hint="eastAsia"/>
                      <w:szCs w:val="21"/>
                    </w:rPr>
                    <w:t>破碎机料斗</w:t>
                  </w:r>
                </w:p>
              </w:tc>
              <w:tc>
                <w:tcPr>
                  <w:tcW w:w="1563" w:type="pct"/>
                  <w:vAlign w:val="center"/>
                </w:tcPr>
                <w:p w:rsidR="00A268FF" w:rsidRPr="00C90905" w:rsidRDefault="00A268FF"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D10595" w:rsidP="00073146">
                  <w:pPr>
                    <w:spacing w:line="240" w:lineRule="exact"/>
                    <w:jc w:val="center"/>
                    <w:rPr>
                      <w:szCs w:val="21"/>
                    </w:rPr>
                  </w:pPr>
                  <w:r w:rsidRPr="00C90905">
                    <w:rPr>
                      <w:rFonts w:hint="eastAsia"/>
                      <w:szCs w:val="21"/>
                    </w:rPr>
                    <w:t>绞龙</w:t>
                  </w:r>
                  <w:r w:rsidR="00FB1CB5" w:rsidRPr="00C90905">
                    <w:rPr>
                      <w:rFonts w:hint="eastAsia"/>
                      <w:szCs w:val="21"/>
                    </w:rPr>
                    <w:t>输送机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3</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袋式除尘器</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2</w:t>
                  </w:r>
                </w:p>
              </w:tc>
            </w:tr>
            <w:tr w:rsidR="00C90905" w:rsidRPr="00C90905" w:rsidTr="00C87DEA">
              <w:trPr>
                <w:trHeight w:val="340"/>
                <w:jc w:val="center"/>
              </w:trPr>
              <w:tc>
                <w:tcPr>
                  <w:tcW w:w="583" w:type="pct"/>
                  <w:vMerge w:val="restart"/>
                  <w:vAlign w:val="center"/>
                </w:tcPr>
                <w:p w:rsidR="00FB1CB5" w:rsidRPr="00C90905" w:rsidRDefault="00FB1CB5" w:rsidP="00FB1CB5">
                  <w:pPr>
                    <w:spacing w:line="240" w:lineRule="exact"/>
                    <w:jc w:val="center"/>
                    <w:rPr>
                      <w:szCs w:val="21"/>
                    </w:rPr>
                  </w:pPr>
                  <w:r w:rsidRPr="00C90905">
                    <w:rPr>
                      <w:rFonts w:hint="eastAsia"/>
                      <w:szCs w:val="21"/>
                    </w:rPr>
                    <w:t>3</w:t>
                  </w:r>
                </w:p>
              </w:tc>
              <w:tc>
                <w:tcPr>
                  <w:tcW w:w="1427" w:type="pct"/>
                  <w:vMerge w:val="restart"/>
                  <w:vAlign w:val="center"/>
                </w:tcPr>
                <w:p w:rsidR="00FB1CB5" w:rsidRPr="00C90905" w:rsidRDefault="00FB1CB5" w:rsidP="00C5394B">
                  <w:pPr>
                    <w:spacing w:line="240" w:lineRule="exact"/>
                    <w:jc w:val="center"/>
                    <w:rPr>
                      <w:szCs w:val="21"/>
                    </w:rPr>
                  </w:pPr>
                  <w:r w:rsidRPr="00C90905">
                    <w:rPr>
                      <w:rFonts w:hint="eastAsia"/>
                      <w:szCs w:val="21"/>
                    </w:rPr>
                    <w:t>内墙腻子粉生产线</w:t>
                  </w: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雷蒙磨</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1</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料仓</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6</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包装机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6</w:t>
                  </w:r>
                </w:p>
              </w:tc>
            </w:tr>
            <w:tr w:rsidR="00C90905" w:rsidRPr="00C90905" w:rsidTr="00C87DEA">
              <w:trPr>
                <w:trHeight w:val="340"/>
                <w:jc w:val="center"/>
              </w:trPr>
              <w:tc>
                <w:tcPr>
                  <w:tcW w:w="583" w:type="pct"/>
                  <w:vMerge/>
                  <w:vAlign w:val="center"/>
                </w:tcPr>
                <w:p w:rsidR="00FB1CB5" w:rsidRPr="00C90905" w:rsidRDefault="00FB1CB5" w:rsidP="00073146">
                  <w:pPr>
                    <w:spacing w:line="240" w:lineRule="exact"/>
                    <w:jc w:val="center"/>
                    <w:rPr>
                      <w:szCs w:val="21"/>
                    </w:rPr>
                  </w:pPr>
                </w:p>
              </w:tc>
              <w:tc>
                <w:tcPr>
                  <w:tcW w:w="1427" w:type="pct"/>
                  <w:vMerge/>
                  <w:vAlign w:val="center"/>
                </w:tcPr>
                <w:p w:rsidR="00FB1CB5" w:rsidRPr="00C90905" w:rsidRDefault="00FB1CB5" w:rsidP="00C5394B">
                  <w:pPr>
                    <w:spacing w:line="240" w:lineRule="exact"/>
                    <w:jc w:val="center"/>
                    <w:rPr>
                      <w:szCs w:val="21"/>
                    </w:rPr>
                  </w:pPr>
                </w:p>
              </w:tc>
              <w:tc>
                <w:tcPr>
                  <w:tcW w:w="1427" w:type="pct"/>
                  <w:vAlign w:val="center"/>
                </w:tcPr>
                <w:p w:rsidR="00FB1CB5" w:rsidRPr="00C90905" w:rsidRDefault="00FB1CB5" w:rsidP="00073146">
                  <w:pPr>
                    <w:spacing w:line="240" w:lineRule="exact"/>
                    <w:jc w:val="center"/>
                    <w:rPr>
                      <w:szCs w:val="21"/>
                    </w:rPr>
                  </w:pPr>
                  <w:r w:rsidRPr="00C90905">
                    <w:rPr>
                      <w:rFonts w:hint="eastAsia"/>
                      <w:szCs w:val="21"/>
                    </w:rPr>
                    <w:t>混合搅拌机</w:t>
                  </w:r>
                </w:p>
              </w:tc>
              <w:tc>
                <w:tcPr>
                  <w:tcW w:w="1563" w:type="pct"/>
                  <w:vAlign w:val="center"/>
                </w:tcPr>
                <w:p w:rsidR="00FB1CB5" w:rsidRPr="00C90905" w:rsidRDefault="00FB1CB5" w:rsidP="00073146">
                  <w:pPr>
                    <w:spacing w:line="240" w:lineRule="exact"/>
                    <w:jc w:val="center"/>
                    <w:rPr>
                      <w:szCs w:val="21"/>
                    </w:rPr>
                  </w:pPr>
                  <w:r w:rsidRPr="00C90905">
                    <w:rPr>
                      <w:rFonts w:hint="eastAsia"/>
                      <w:szCs w:val="21"/>
                    </w:rPr>
                    <w:t>2</w:t>
                  </w:r>
                </w:p>
              </w:tc>
            </w:tr>
            <w:tr w:rsidR="00C90905" w:rsidRPr="00C90905" w:rsidTr="00C87DEA">
              <w:trPr>
                <w:trHeight w:val="340"/>
                <w:jc w:val="center"/>
              </w:trPr>
              <w:tc>
                <w:tcPr>
                  <w:tcW w:w="583" w:type="pct"/>
                  <w:vMerge/>
                  <w:vAlign w:val="center"/>
                </w:tcPr>
                <w:p w:rsidR="00073146" w:rsidRPr="00C90905" w:rsidRDefault="00073146" w:rsidP="00073146">
                  <w:pPr>
                    <w:spacing w:line="240" w:lineRule="exact"/>
                    <w:jc w:val="center"/>
                    <w:rPr>
                      <w:szCs w:val="21"/>
                    </w:rPr>
                  </w:pPr>
                </w:p>
              </w:tc>
              <w:tc>
                <w:tcPr>
                  <w:tcW w:w="1427" w:type="pct"/>
                  <w:vMerge/>
                  <w:vAlign w:val="center"/>
                </w:tcPr>
                <w:p w:rsidR="00073146" w:rsidRPr="00C90905" w:rsidRDefault="00073146" w:rsidP="00C5394B">
                  <w:pPr>
                    <w:spacing w:line="240" w:lineRule="exact"/>
                    <w:jc w:val="center"/>
                    <w:rPr>
                      <w:szCs w:val="21"/>
                    </w:rPr>
                  </w:pPr>
                </w:p>
              </w:tc>
              <w:tc>
                <w:tcPr>
                  <w:tcW w:w="1427" w:type="pct"/>
                  <w:vAlign w:val="center"/>
                </w:tcPr>
                <w:p w:rsidR="00073146" w:rsidRPr="00C90905" w:rsidRDefault="00073146" w:rsidP="00073146">
                  <w:pPr>
                    <w:spacing w:line="240" w:lineRule="exact"/>
                    <w:jc w:val="center"/>
                    <w:rPr>
                      <w:szCs w:val="21"/>
                    </w:rPr>
                  </w:pPr>
                  <w:r w:rsidRPr="00C90905">
                    <w:rPr>
                      <w:rFonts w:hint="eastAsia"/>
                      <w:szCs w:val="21"/>
                    </w:rPr>
                    <w:t>提升机</w:t>
                  </w:r>
                </w:p>
              </w:tc>
              <w:tc>
                <w:tcPr>
                  <w:tcW w:w="1563" w:type="pct"/>
                  <w:vAlign w:val="center"/>
                </w:tcPr>
                <w:p w:rsidR="00073146" w:rsidRPr="00C90905" w:rsidRDefault="00073146" w:rsidP="00073146">
                  <w:pPr>
                    <w:spacing w:line="240" w:lineRule="exact"/>
                    <w:jc w:val="center"/>
                    <w:rPr>
                      <w:szCs w:val="21"/>
                    </w:rPr>
                  </w:pPr>
                  <w:r w:rsidRPr="00C90905">
                    <w:rPr>
                      <w:rFonts w:hint="eastAsia"/>
                      <w:szCs w:val="21"/>
                    </w:rPr>
                    <w:t>3</w:t>
                  </w:r>
                </w:p>
              </w:tc>
            </w:tr>
            <w:tr w:rsidR="00C90905" w:rsidRPr="00C90905" w:rsidTr="00C87DEA">
              <w:trPr>
                <w:trHeight w:val="340"/>
                <w:jc w:val="center"/>
              </w:trPr>
              <w:tc>
                <w:tcPr>
                  <w:tcW w:w="583" w:type="pct"/>
                  <w:vMerge/>
                  <w:vAlign w:val="center"/>
                </w:tcPr>
                <w:p w:rsidR="00073146" w:rsidRPr="00C90905" w:rsidRDefault="00073146" w:rsidP="00073146">
                  <w:pPr>
                    <w:spacing w:line="240" w:lineRule="exact"/>
                    <w:jc w:val="center"/>
                    <w:rPr>
                      <w:szCs w:val="21"/>
                    </w:rPr>
                  </w:pPr>
                </w:p>
              </w:tc>
              <w:tc>
                <w:tcPr>
                  <w:tcW w:w="1427" w:type="pct"/>
                  <w:vMerge/>
                  <w:vAlign w:val="center"/>
                </w:tcPr>
                <w:p w:rsidR="00073146" w:rsidRPr="00C90905" w:rsidRDefault="00073146" w:rsidP="00C5394B">
                  <w:pPr>
                    <w:spacing w:line="240" w:lineRule="exact"/>
                    <w:jc w:val="center"/>
                    <w:rPr>
                      <w:szCs w:val="21"/>
                    </w:rPr>
                  </w:pPr>
                </w:p>
              </w:tc>
              <w:tc>
                <w:tcPr>
                  <w:tcW w:w="1427" w:type="pct"/>
                  <w:vAlign w:val="center"/>
                </w:tcPr>
                <w:p w:rsidR="00073146" w:rsidRPr="00C90905" w:rsidRDefault="00D10595" w:rsidP="00073146">
                  <w:pPr>
                    <w:spacing w:line="240" w:lineRule="exact"/>
                    <w:jc w:val="center"/>
                    <w:rPr>
                      <w:szCs w:val="21"/>
                    </w:rPr>
                  </w:pPr>
                  <w:r w:rsidRPr="00C90905">
                    <w:rPr>
                      <w:rFonts w:hint="eastAsia"/>
                      <w:szCs w:val="21"/>
                    </w:rPr>
                    <w:t>绞龙</w:t>
                  </w:r>
                  <w:r w:rsidR="00073146" w:rsidRPr="00C90905">
                    <w:rPr>
                      <w:rFonts w:hint="eastAsia"/>
                      <w:szCs w:val="21"/>
                    </w:rPr>
                    <w:t>输送机</w:t>
                  </w:r>
                </w:p>
              </w:tc>
              <w:tc>
                <w:tcPr>
                  <w:tcW w:w="1563" w:type="pct"/>
                  <w:vAlign w:val="center"/>
                </w:tcPr>
                <w:p w:rsidR="00073146" w:rsidRPr="00C90905" w:rsidRDefault="00073146" w:rsidP="00073146">
                  <w:pPr>
                    <w:spacing w:line="240" w:lineRule="exact"/>
                    <w:jc w:val="center"/>
                    <w:rPr>
                      <w:szCs w:val="21"/>
                    </w:rPr>
                  </w:pPr>
                  <w:r w:rsidRPr="00C90905">
                    <w:rPr>
                      <w:rFonts w:hint="eastAsia"/>
                      <w:szCs w:val="21"/>
                    </w:rPr>
                    <w:t>2</w:t>
                  </w:r>
                </w:p>
              </w:tc>
            </w:tr>
            <w:tr w:rsidR="00C90905" w:rsidRPr="00C90905" w:rsidTr="00C87DEA">
              <w:trPr>
                <w:trHeight w:val="340"/>
                <w:jc w:val="center"/>
              </w:trPr>
              <w:tc>
                <w:tcPr>
                  <w:tcW w:w="583" w:type="pct"/>
                  <w:vMerge/>
                  <w:vAlign w:val="center"/>
                </w:tcPr>
                <w:p w:rsidR="00073146" w:rsidRPr="00C90905" w:rsidRDefault="00073146" w:rsidP="00073146">
                  <w:pPr>
                    <w:spacing w:line="240" w:lineRule="exact"/>
                    <w:jc w:val="center"/>
                    <w:rPr>
                      <w:szCs w:val="21"/>
                    </w:rPr>
                  </w:pPr>
                </w:p>
              </w:tc>
              <w:tc>
                <w:tcPr>
                  <w:tcW w:w="1427" w:type="pct"/>
                  <w:vMerge/>
                  <w:vAlign w:val="center"/>
                </w:tcPr>
                <w:p w:rsidR="00073146" w:rsidRPr="00C90905" w:rsidRDefault="00073146" w:rsidP="00C5394B">
                  <w:pPr>
                    <w:spacing w:line="240" w:lineRule="exact"/>
                    <w:jc w:val="center"/>
                    <w:rPr>
                      <w:szCs w:val="21"/>
                    </w:rPr>
                  </w:pPr>
                </w:p>
              </w:tc>
              <w:tc>
                <w:tcPr>
                  <w:tcW w:w="1427" w:type="pct"/>
                  <w:vAlign w:val="center"/>
                </w:tcPr>
                <w:p w:rsidR="00073146" w:rsidRPr="00C90905" w:rsidRDefault="00073146" w:rsidP="00073146">
                  <w:pPr>
                    <w:spacing w:line="240" w:lineRule="exact"/>
                    <w:jc w:val="center"/>
                    <w:rPr>
                      <w:szCs w:val="21"/>
                    </w:rPr>
                  </w:pPr>
                  <w:r w:rsidRPr="00C90905">
                    <w:rPr>
                      <w:rFonts w:hint="eastAsia"/>
                      <w:szCs w:val="21"/>
                    </w:rPr>
                    <w:t>袋式除尘器</w:t>
                  </w:r>
                </w:p>
              </w:tc>
              <w:tc>
                <w:tcPr>
                  <w:tcW w:w="1563" w:type="pct"/>
                  <w:vAlign w:val="center"/>
                </w:tcPr>
                <w:p w:rsidR="00073146" w:rsidRPr="00C90905" w:rsidRDefault="00073146" w:rsidP="00073146">
                  <w:pPr>
                    <w:spacing w:line="240" w:lineRule="exact"/>
                    <w:jc w:val="center"/>
                    <w:rPr>
                      <w:szCs w:val="21"/>
                    </w:rPr>
                  </w:pPr>
                  <w:r w:rsidRPr="00C90905">
                    <w:rPr>
                      <w:rFonts w:hint="eastAsia"/>
                      <w:szCs w:val="21"/>
                    </w:rPr>
                    <w:t>2</w:t>
                  </w:r>
                </w:p>
              </w:tc>
            </w:tr>
            <w:tr w:rsidR="00C90905" w:rsidRPr="00C90905" w:rsidTr="00C87DEA">
              <w:trPr>
                <w:trHeight w:val="340"/>
                <w:jc w:val="center"/>
              </w:trPr>
              <w:tc>
                <w:tcPr>
                  <w:tcW w:w="583" w:type="pct"/>
                  <w:vMerge w:val="restart"/>
                  <w:vAlign w:val="center"/>
                </w:tcPr>
                <w:p w:rsidR="00073146" w:rsidRPr="00C90905" w:rsidRDefault="00073146" w:rsidP="00073146">
                  <w:pPr>
                    <w:spacing w:line="240" w:lineRule="exact"/>
                    <w:jc w:val="center"/>
                    <w:rPr>
                      <w:szCs w:val="21"/>
                    </w:rPr>
                  </w:pPr>
                  <w:r w:rsidRPr="00C90905">
                    <w:rPr>
                      <w:rFonts w:hint="eastAsia"/>
                      <w:szCs w:val="21"/>
                    </w:rPr>
                    <w:t>4</w:t>
                  </w:r>
                </w:p>
              </w:tc>
              <w:tc>
                <w:tcPr>
                  <w:tcW w:w="1427" w:type="pct"/>
                  <w:vMerge w:val="restart"/>
                  <w:vAlign w:val="center"/>
                </w:tcPr>
                <w:p w:rsidR="00073146" w:rsidRPr="00C90905" w:rsidRDefault="00073146" w:rsidP="00C5394B">
                  <w:pPr>
                    <w:spacing w:line="240" w:lineRule="exact"/>
                    <w:jc w:val="center"/>
                    <w:rPr>
                      <w:szCs w:val="21"/>
                    </w:rPr>
                  </w:pPr>
                  <w:r w:rsidRPr="00C90905">
                    <w:rPr>
                      <w:rFonts w:hint="eastAsia"/>
                      <w:szCs w:val="21"/>
                    </w:rPr>
                    <w:t>全厂共用</w:t>
                  </w:r>
                </w:p>
              </w:tc>
              <w:tc>
                <w:tcPr>
                  <w:tcW w:w="1427" w:type="pct"/>
                  <w:vAlign w:val="center"/>
                </w:tcPr>
                <w:p w:rsidR="00073146" w:rsidRPr="00C90905" w:rsidRDefault="00073146" w:rsidP="00073146">
                  <w:pPr>
                    <w:spacing w:line="240" w:lineRule="exact"/>
                    <w:jc w:val="center"/>
                    <w:rPr>
                      <w:szCs w:val="21"/>
                    </w:rPr>
                  </w:pPr>
                  <w:r w:rsidRPr="00C90905">
                    <w:rPr>
                      <w:rFonts w:hint="eastAsia"/>
                      <w:szCs w:val="21"/>
                    </w:rPr>
                    <w:t>皮带运输机</w:t>
                  </w:r>
                </w:p>
              </w:tc>
              <w:tc>
                <w:tcPr>
                  <w:tcW w:w="1563" w:type="pct"/>
                  <w:vAlign w:val="center"/>
                </w:tcPr>
                <w:p w:rsidR="00073146" w:rsidRPr="00C90905" w:rsidRDefault="00073146" w:rsidP="00073146">
                  <w:pPr>
                    <w:spacing w:line="240" w:lineRule="exact"/>
                    <w:jc w:val="center"/>
                    <w:rPr>
                      <w:szCs w:val="21"/>
                    </w:rPr>
                  </w:pPr>
                  <w:r w:rsidRPr="00C90905">
                    <w:rPr>
                      <w:rFonts w:hint="eastAsia"/>
                      <w:szCs w:val="21"/>
                    </w:rPr>
                    <w:t>6</w:t>
                  </w:r>
                </w:p>
              </w:tc>
            </w:tr>
            <w:tr w:rsidR="00C90905" w:rsidRPr="00C90905" w:rsidTr="00C87DEA">
              <w:trPr>
                <w:trHeight w:val="315"/>
                <w:jc w:val="center"/>
              </w:trPr>
              <w:tc>
                <w:tcPr>
                  <w:tcW w:w="583" w:type="pct"/>
                  <w:vMerge/>
                  <w:vAlign w:val="center"/>
                </w:tcPr>
                <w:p w:rsidR="00073146" w:rsidRPr="00C90905" w:rsidRDefault="00073146" w:rsidP="00073146">
                  <w:pPr>
                    <w:spacing w:line="240" w:lineRule="exact"/>
                    <w:jc w:val="center"/>
                    <w:rPr>
                      <w:szCs w:val="21"/>
                    </w:rPr>
                  </w:pPr>
                </w:p>
              </w:tc>
              <w:tc>
                <w:tcPr>
                  <w:tcW w:w="1427" w:type="pct"/>
                  <w:vMerge/>
                  <w:vAlign w:val="center"/>
                </w:tcPr>
                <w:p w:rsidR="00073146" w:rsidRPr="00C90905" w:rsidRDefault="00073146" w:rsidP="00C5394B">
                  <w:pPr>
                    <w:spacing w:line="240" w:lineRule="exact"/>
                    <w:jc w:val="center"/>
                    <w:rPr>
                      <w:szCs w:val="21"/>
                    </w:rPr>
                  </w:pPr>
                </w:p>
              </w:tc>
              <w:tc>
                <w:tcPr>
                  <w:tcW w:w="1427" w:type="pct"/>
                  <w:vAlign w:val="center"/>
                </w:tcPr>
                <w:p w:rsidR="00073146" w:rsidRPr="00C90905" w:rsidRDefault="00073146" w:rsidP="00073146">
                  <w:pPr>
                    <w:spacing w:line="240" w:lineRule="exact"/>
                    <w:jc w:val="center"/>
                    <w:rPr>
                      <w:szCs w:val="21"/>
                    </w:rPr>
                  </w:pPr>
                  <w:r w:rsidRPr="00C90905">
                    <w:rPr>
                      <w:rFonts w:hint="eastAsia"/>
                      <w:szCs w:val="21"/>
                    </w:rPr>
                    <w:t>压缩机</w:t>
                  </w:r>
                </w:p>
              </w:tc>
              <w:tc>
                <w:tcPr>
                  <w:tcW w:w="1563" w:type="pct"/>
                  <w:vAlign w:val="center"/>
                </w:tcPr>
                <w:p w:rsidR="00073146" w:rsidRPr="00C90905" w:rsidRDefault="00073146" w:rsidP="00073146">
                  <w:pPr>
                    <w:spacing w:line="240" w:lineRule="exact"/>
                    <w:jc w:val="center"/>
                    <w:rPr>
                      <w:szCs w:val="21"/>
                    </w:rPr>
                  </w:pPr>
                  <w:r w:rsidRPr="00C90905">
                    <w:rPr>
                      <w:rFonts w:hint="eastAsia"/>
                      <w:szCs w:val="21"/>
                    </w:rPr>
                    <w:t>2</w:t>
                  </w:r>
                </w:p>
              </w:tc>
            </w:tr>
          </w:tbl>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sz w:val="24"/>
              </w:rPr>
              <w:t>6.</w:t>
            </w:r>
            <w:r w:rsidR="005D01CC" w:rsidRPr="00C90905">
              <w:rPr>
                <w:rFonts w:eastAsia="黑体" w:hint="eastAsia"/>
                <w:sz w:val="24"/>
              </w:rPr>
              <w:t>产品及原辅料</w:t>
            </w:r>
          </w:p>
          <w:p w:rsidR="00081B09" w:rsidRPr="00C90905" w:rsidRDefault="00081B09">
            <w:pPr>
              <w:spacing w:line="360" w:lineRule="auto"/>
              <w:ind w:firstLineChars="200" w:firstLine="480"/>
              <w:rPr>
                <w:sz w:val="24"/>
              </w:rPr>
            </w:pPr>
            <w:r w:rsidRPr="00C90905">
              <w:rPr>
                <w:sz w:val="24"/>
              </w:rPr>
              <w:t>项目</w:t>
            </w:r>
            <w:r w:rsidR="005D01CC" w:rsidRPr="00C90905">
              <w:rPr>
                <w:rFonts w:hint="eastAsia"/>
                <w:sz w:val="24"/>
              </w:rPr>
              <w:t>产品产量及</w:t>
            </w:r>
            <w:r w:rsidRPr="00C90905">
              <w:rPr>
                <w:sz w:val="24"/>
              </w:rPr>
              <w:t>原辅材料</w:t>
            </w:r>
            <w:r w:rsidR="005D01CC" w:rsidRPr="00C90905">
              <w:rPr>
                <w:rFonts w:hint="eastAsia"/>
                <w:sz w:val="24"/>
              </w:rPr>
              <w:t>用量情况</w:t>
            </w:r>
            <w:r w:rsidRPr="00C90905">
              <w:rPr>
                <w:sz w:val="24"/>
              </w:rPr>
              <w:t>见表</w:t>
            </w:r>
            <w:r w:rsidR="00A268FF" w:rsidRPr="00C90905">
              <w:rPr>
                <w:rFonts w:hint="eastAsia"/>
                <w:sz w:val="24"/>
              </w:rPr>
              <w:t>1-</w:t>
            </w:r>
            <w:r w:rsidRPr="00C90905">
              <w:rPr>
                <w:sz w:val="24"/>
              </w:rPr>
              <w:t>4</w:t>
            </w:r>
            <w:r w:rsidRPr="00C90905">
              <w:rPr>
                <w:sz w:val="24"/>
              </w:rPr>
              <w:t>。</w:t>
            </w:r>
          </w:p>
          <w:p w:rsidR="00081B09" w:rsidRPr="00C90905" w:rsidRDefault="00081B09">
            <w:pPr>
              <w:spacing w:line="360" w:lineRule="auto"/>
              <w:jc w:val="center"/>
              <w:rPr>
                <w:rFonts w:eastAsia="黑体" w:hAnsi="黑体"/>
                <w:sz w:val="24"/>
              </w:rPr>
            </w:pPr>
            <w:r w:rsidRPr="00C90905">
              <w:rPr>
                <w:rFonts w:eastAsia="黑体"/>
                <w:sz w:val="24"/>
              </w:rPr>
              <w:t>表</w:t>
            </w:r>
            <w:r w:rsidR="00A268FF" w:rsidRPr="00C90905">
              <w:rPr>
                <w:rFonts w:eastAsia="黑体" w:hint="eastAsia"/>
                <w:sz w:val="24"/>
              </w:rPr>
              <w:t>1-</w:t>
            </w:r>
            <w:r w:rsidR="00A41A83" w:rsidRPr="00C90905">
              <w:rPr>
                <w:rFonts w:eastAsia="黑体"/>
                <w:sz w:val="24"/>
              </w:rPr>
              <w:t xml:space="preserve">4  </w:t>
            </w:r>
            <w:r w:rsidR="001A05BE" w:rsidRPr="00C90905">
              <w:rPr>
                <w:rFonts w:eastAsia="黑体" w:hint="eastAsia"/>
                <w:sz w:val="24"/>
              </w:rPr>
              <w:t>产品及原料配比</w:t>
            </w:r>
            <w:r w:rsidRPr="00C90905">
              <w:rPr>
                <w:rFonts w:eastAsia="黑体" w:hAnsi="黑体"/>
                <w:sz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2066"/>
              <w:gridCol w:w="1475"/>
              <w:gridCol w:w="1476"/>
              <w:gridCol w:w="2501"/>
            </w:tblGrid>
            <w:tr w:rsidR="00C90905" w:rsidRPr="00C90905" w:rsidTr="00C87DEA">
              <w:trPr>
                <w:trHeight w:val="340"/>
                <w:tblHeader/>
                <w:jc w:val="center"/>
              </w:trPr>
              <w:tc>
                <w:tcPr>
                  <w:tcW w:w="473" w:type="pct"/>
                  <w:vAlign w:val="center"/>
                </w:tcPr>
                <w:p w:rsidR="005619E9" w:rsidRPr="00C90905" w:rsidRDefault="005619E9" w:rsidP="00986D07">
                  <w:pPr>
                    <w:widowControl/>
                    <w:jc w:val="center"/>
                    <w:rPr>
                      <w:kern w:val="0"/>
                      <w:szCs w:val="21"/>
                    </w:rPr>
                  </w:pPr>
                  <w:r w:rsidRPr="00C90905">
                    <w:rPr>
                      <w:kern w:val="0"/>
                      <w:szCs w:val="21"/>
                    </w:rPr>
                    <w:t>序号</w:t>
                  </w:r>
                </w:p>
              </w:tc>
              <w:tc>
                <w:tcPr>
                  <w:tcW w:w="1244" w:type="pct"/>
                  <w:vAlign w:val="center"/>
                </w:tcPr>
                <w:p w:rsidR="005619E9" w:rsidRPr="00C90905" w:rsidRDefault="005619E9" w:rsidP="00986D07">
                  <w:pPr>
                    <w:widowControl/>
                    <w:jc w:val="center"/>
                    <w:rPr>
                      <w:kern w:val="0"/>
                      <w:szCs w:val="21"/>
                    </w:rPr>
                  </w:pPr>
                  <w:r w:rsidRPr="00C90905">
                    <w:rPr>
                      <w:rFonts w:hint="eastAsia"/>
                      <w:kern w:val="0"/>
                      <w:szCs w:val="21"/>
                    </w:rPr>
                    <w:t>产品</w:t>
                  </w:r>
                  <w:r w:rsidRPr="00C90905">
                    <w:rPr>
                      <w:kern w:val="0"/>
                      <w:szCs w:val="21"/>
                    </w:rPr>
                    <w:t>名称</w:t>
                  </w:r>
                </w:p>
              </w:tc>
              <w:tc>
                <w:tcPr>
                  <w:tcW w:w="1777" w:type="pct"/>
                  <w:gridSpan w:val="2"/>
                  <w:vAlign w:val="center"/>
                </w:tcPr>
                <w:p w:rsidR="005619E9" w:rsidRPr="00C90905" w:rsidRDefault="005619E9" w:rsidP="00986D07">
                  <w:pPr>
                    <w:widowControl/>
                    <w:jc w:val="center"/>
                  </w:pPr>
                  <w:r w:rsidRPr="00C90905">
                    <w:rPr>
                      <w:kern w:val="0"/>
                      <w:szCs w:val="21"/>
                    </w:rPr>
                    <w:t>材料名称</w:t>
                  </w:r>
                </w:p>
              </w:tc>
              <w:tc>
                <w:tcPr>
                  <w:tcW w:w="1506" w:type="pct"/>
                  <w:vAlign w:val="center"/>
                </w:tcPr>
                <w:p w:rsidR="005619E9" w:rsidRPr="00C90905" w:rsidRDefault="005619E9" w:rsidP="00986D07">
                  <w:pPr>
                    <w:jc w:val="center"/>
                    <w:rPr>
                      <w:kern w:val="0"/>
                      <w:szCs w:val="21"/>
                    </w:rPr>
                  </w:pPr>
                  <w:r w:rsidRPr="00C90905">
                    <w:rPr>
                      <w:kern w:val="0"/>
                      <w:szCs w:val="21"/>
                    </w:rPr>
                    <w:t>数量</w:t>
                  </w:r>
                  <w:r w:rsidRPr="00C90905">
                    <w:rPr>
                      <w:rFonts w:hint="eastAsia"/>
                      <w:kern w:val="0"/>
                      <w:szCs w:val="21"/>
                    </w:rPr>
                    <w:t>（</w:t>
                  </w:r>
                  <w:r w:rsidRPr="00C90905">
                    <w:rPr>
                      <w:rFonts w:hint="eastAsia"/>
                      <w:kern w:val="0"/>
                      <w:szCs w:val="21"/>
                    </w:rPr>
                    <w:t>t/a</w:t>
                  </w:r>
                  <w:r w:rsidRPr="00C90905">
                    <w:rPr>
                      <w:rFonts w:hint="eastAsia"/>
                      <w:kern w:val="0"/>
                      <w:szCs w:val="21"/>
                    </w:rPr>
                    <w:t>）</w:t>
                  </w:r>
                </w:p>
              </w:tc>
            </w:tr>
            <w:tr w:rsidR="00C90905" w:rsidRPr="00C90905" w:rsidTr="00C87DEA">
              <w:trPr>
                <w:trHeight w:val="315"/>
                <w:jc w:val="center"/>
              </w:trPr>
              <w:tc>
                <w:tcPr>
                  <w:tcW w:w="473" w:type="pct"/>
                  <w:vMerge w:val="restart"/>
                  <w:vAlign w:val="center"/>
                </w:tcPr>
                <w:p w:rsidR="005619E9" w:rsidRPr="00C90905" w:rsidRDefault="005619E9" w:rsidP="00986D07">
                  <w:pPr>
                    <w:widowControl/>
                    <w:jc w:val="center"/>
                    <w:rPr>
                      <w:kern w:val="0"/>
                      <w:szCs w:val="21"/>
                    </w:rPr>
                  </w:pPr>
                  <w:r w:rsidRPr="00C90905">
                    <w:rPr>
                      <w:kern w:val="0"/>
                      <w:szCs w:val="21"/>
                    </w:rPr>
                    <w:t>1</w:t>
                  </w:r>
                </w:p>
              </w:tc>
              <w:tc>
                <w:tcPr>
                  <w:tcW w:w="1244" w:type="pct"/>
                  <w:vMerge w:val="restart"/>
                  <w:vAlign w:val="center"/>
                </w:tcPr>
                <w:p w:rsidR="005619E9" w:rsidRPr="00C90905" w:rsidRDefault="005619E9" w:rsidP="00986D07">
                  <w:pPr>
                    <w:jc w:val="center"/>
                    <w:rPr>
                      <w:kern w:val="0"/>
                      <w:szCs w:val="21"/>
                    </w:rPr>
                  </w:pPr>
                  <w:r w:rsidRPr="00C90905">
                    <w:rPr>
                      <w:rFonts w:hint="eastAsia"/>
                      <w:kern w:val="0"/>
                      <w:szCs w:val="21"/>
                    </w:rPr>
                    <w:t>内墙腻子粉</w:t>
                  </w:r>
                </w:p>
              </w:tc>
              <w:tc>
                <w:tcPr>
                  <w:tcW w:w="1777" w:type="pct"/>
                  <w:gridSpan w:val="2"/>
                  <w:vAlign w:val="center"/>
                </w:tcPr>
                <w:p w:rsidR="005619E9" w:rsidRPr="00C90905" w:rsidRDefault="005619E9" w:rsidP="00986D07">
                  <w:pPr>
                    <w:widowControl/>
                    <w:jc w:val="center"/>
                    <w:rPr>
                      <w:kern w:val="0"/>
                      <w:szCs w:val="21"/>
                    </w:rPr>
                  </w:pPr>
                  <w:r w:rsidRPr="00C90905">
                    <w:rPr>
                      <w:rFonts w:hint="eastAsia"/>
                      <w:kern w:val="0"/>
                      <w:szCs w:val="21"/>
                    </w:rPr>
                    <w:t>石灰石</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3500</w:t>
                  </w:r>
                </w:p>
              </w:tc>
            </w:tr>
            <w:tr w:rsidR="00C90905" w:rsidRPr="00C90905" w:rsidTr="00C87DEA">
              <w:trPr>
                <w:trHeight w:val="315"/>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jc w:val="center"/>
                    <w:rPr>
                      <w:kern w:val="0"/>
                      <w:szCs w:val="21"/>
                    </w:rPr>
                  </w:pPr>
                </w:p>
              </w:tc>
              <w:tc>
                <w:tcPr>
                  <w:tcW w:w="1777" w:type="pct"/>
                  <w:gridSpan w:val="2"/>
                  <w:vAlign w:val="center"/>
                </w:tcPr>
                <w:p w:rsidR="005619E9" w:rsidRPr="00C90905" w:rsidRDefault="005619E9" w:rsidP="00DB27B6">
                  <w:pPr>
                    <w:widowControl/>
                    <w:jc w:val="center"/>
                    <w:rPr>
                      <w:kern w:val="0"/>
                      <w:szCs w:val="21"/>
                    </w:rPr>
                  </w:pPr>
                  <w:r w:rsidRPr="00C90905">
                    <w:rPr>
                      <w:rFonts w:hint="eastAsia"/>
                      <w:kern w:val="0"/>
                      <w:szCs w:val="21"/>
                    </w:rPr>
                    <w:t>化工料（羧甲基纤维素钠、预糊化淀粉等）</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40</w:t>
                  </w:r>
                </w:p>
              </w:tc>
            </w:tr>
            <w:tr w:rsidR="00C90905" w:rsidRPr="00C90905" w:rsidTr="00C87DEA">
              <w:trPr>
                <w:trHeight w:val="315"/>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widowControl/>
                    <w:jc w:val="center"/>
                    <w:rPr>
                      <w:kern w:val="0"/>
                      <w:szCs w:val="21"/>
                    </w:rPr>
                  </w:pPr>
                </w:p>
              </w:tc>
              <w:tc>
                <w:tcPr>
                  <w:tcW w:w="1777" w:type="pct"/>
                  <w:gridSpan w:val="2"/>
                  <w:vAlign w:val="center"/>
                </w:tcPr>
                <w:p w:rsidR="005619E9" w:rsidRPr="00C90905" w:rsidRDefault="005619E9" w:rsidP="00986D07">
                  <w:pPr>
                    <w:widowControl/>
                    <w:jc w:val="center"/>
                    <w:rPr>
                      <w:kern w:val="0"/>
                      <w:szCs w:val="21"/>
                    </w:rPr>
                  </w:pPr>
                  <w:r w:rsidRPr="00C90905">
                    <w:rPr>
                      <w:rFonts w:hint="eastAsia"/>
                      <w:kern w:val="0"/>
                      <w:szCs w:val="21"/>
                    </w:rPr>
                    <w:t>石膏粉</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460</w:t>
                  </w:r>
                </w:p>
              </w:tc>
            </w:tr>
            <w:tr w:rsidR="00C90905" w:rsidRPr="00C90905" w:rsidTr="00C87DEA">
              <w:trPr>
                <w:trHeight w:val="340"/>
                <w:jc w:val="center"/>
              </w:trPr>
              <w:tc>
                <w:tcPr>
                  <w:tcW w:w="473" w:type="pct"/>
                  <w:vMerge w:val="restart"/>
                  <w:vAlign w:val="center"/>
                </w:tcPr>
                <w:p w:rsidR="005619E9" w:rsidRPr="00C90905" w:rsidRDefault="005619E9" w:rsidP="00986D07">
                  <w:pPr>
                    <w:widowControl/>
                    <w:jc w:val="center"/>
                    <w:rPr>
                      <w:kern w:val="0"/>
                      <w:szCs w:val="21"/>
                    </w:rPr>
                  </w:pPr>
                  <w:r w:rsidRPr="00C90905">
                    <w:rPr>
                      <w:kern w:val="0"/>
                      <w:szCs w:val="21"/>
                    </w:rPr>
                    <w:t>2</w:t>
                  </w:r>
                </w:p>
              </w:tc>
              <w:tc>
                <w:tcPr>
                  <w:tcW w:w="1244" w:type="pct"/>
                  <w:vMerge w:val="restart"/>
                  <w:vAlign w:val="center"/>
                </w:tcPr>
                <w:p w:rsidR="005619E9" w:rsidRPr="00C90905" w:rsidRDefault="005619E9" w:rsidP="00986D07">
                  <w:pPr>
                    <w:jc w:val="center"/>
                    <w:rPr>
                      <w:kern w:val="0"/>
                      <w:szCs w:val="21"/>
                    </w:rPr>
                  </w:pPr>
                  <w:r w:rsidRPr="00C90905">
                    <w:rPr>
                      <w:rFonts w:hint="eastAsia"/>
                    </w:rPr>
                    <w:t>外墙腻子粉</w:t>
                  </w:r>
                </w:p>
              </w:tc>
              <w:tc>
                <w:tcPr>
                  <w:tcW w:w="1777" w:type="pct"/>
                  <w:gridSpan w:val="2"/>
                  <w:vAlign w:val="center"/>
                </w:tcPr>
                <w:p w:rsidR="005619E9" w:rsidRPr="00C90905" w:rsidRDefault="005619E9" w:rsidP="00986D07">
                  <w:pPr>
                    <w:widowControl/>
                    <w:jc w:val="center"/>
                    <w:rPr>
                      <w:kern w:val="0"/>
                      <w:szCs w:val="21"/>
                    </w:rPr>
                  </w:pPr>
                  <w:r w:rsidRPr="00C90905">
                    <w:rPr>
                      <w:rFonts w:hint="eastAsia"/>
                      <w:kern w:val="0"/>
                      <w:szCs w:val="21"/>
                    </w:rPr>
                    <w:t>石灰石</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4000</w:t>
                  </w:r>
                </w:p>
              </w:tc>
            </w:tr>
            <w:tr w:rsidR="00C90905" w:rsidRPr="00C90905" w:rsidTr="00C87DEA">
              <w:trPr>
                <w:trHeight w:val="340"/>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jc w:val="center"/>
                    <w:rPr>
                      <w:kern w:val="0"/>
                      <w:szCs w:val="21"/>
                    </w:rPr>
                  </w:pPr>
                </w:p>
              </w:tc>
              <w:tc>
                <w:tcPr>
                  <w:tcW w:w="888" w:type="pct"/>
                  <w:vMerge w:val="restart"/>
                  <w:vAlign w:val="center"/>
                </w:tcPr>
                <w:p w:rsidR="005619E9" w:rsidRPr="00C90905" w:rsidRDefault="005619E9" w:rsidP="00986D07">
                  <w:pPr>
                    <w:widowControl/>
                    <w:jc w:val="center"/>
                    <w:rPr>
                      <w:kern w:val="0"/>
                      <w:szCs w:val="21"/>
                    </w:rPr>
                  </w:pPr>
                  <w:r w:rsidRPr="00C90905">
                    <w:rPr>
                      <w:rFonts w:hint="eastAsia"/>
                      <w:kern w:val="0"/>
                      <w:szCs w:val="21"/>
                    </w:rPr>
                    <w:t>灰钙粉（用氧化钙、石灰石场内生产）</w:t>
                  </w:r>
                </w:p>
              </w:tc>
              <w:tc>
                <w:tcPr>
                  <w:tcW w:w="889" w:type="pct"/>
                  <w:vAlign w:val="center"/>
                </w:tcPr>
                <w:p w:rsidR="005619E9" w:rsidRPr="00C90905" w:rsidRDefault="005619E9" w:rsidP="00986D07">
                  <w:pPr>
                    <w:widowControl/>
                    <w:jc w:val="center"/>
                    <w:rPr>
                      <w:kern w:val="0"/>
                      <w:szCs w:val="21"/>
                    </w:rPr>
                  </w:pPr>
                  <w:r w:rsidRPr="00C90905">
                    <w:rPr>
                      <w:rFonts w:hint="eastAsia"/>
                      <w:kern w:val="0"/>
                      <w:szCs w:val="21"/>
                    </w:rPr>
                    <w:t>石灰石</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100</w:t>
                  </w:r>
                </w:p>
              </w:tc>
            </w:tr>
            <w:tr w:rsidR="00C90905" w:rsidRPr="00C90905" w:rsidTr="00C87DEA">
              <w:trPr>
                <w:trHeight w:val="340"/>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jc w:val="center"/>
                    <w:rPr>
                      <w:kern w:val="0"/>
                      <w:szCs w:val="21"/>
                    </w:rPr>
                  </w:pPr>
                </w:p>
              </w:tc>
              <w:tc>
                <w:tcPr>
                  <w:tcW w:w="888" w:type="pct"/>
                  <w:vMerge/>
                  <w:vAlign w:val="center"/>
                </w:tcPr>
                <w:p w:rsidR="005619E9" w:rsidRPr="00C90905" w:rsidRDefault="005619E9" w:rsidP="00986D07">
                  <w:pPr>
                    <w:widowControl/>
                    <w:jc w:val="center"/>
                    <w:rPr>
                      <w:kern w:val="0"/>
                      <w:szCs w:val="21"/>
                    </w:rPr>
                  </w:pPr>
                </w:p>
              </w:tc>
              <w:tc>
                <w:tcPr>
                  <w:tcW w:w="889" w:type="pct"/>
                  <w:vAlign w:val="center"/>
                </w:tcPr>
                <w:p w:rsidR="005619E9" w:rsidRPr="00C90905" w:rsidRDefault="005619E9" w:rsidP="00986D07">
                  <w:pPr>
                    <w:widowControl/>
                    <w:jc w:val="center"/>
                    <w:rPr>
                      <w:kern w:val="0"/>
                      <w:szCs w:val="21"/>
                    </w:rPr>
                  </w:pPr>
                  <w:r w:rsidRPr="00C90905">
                    <w:rPr>
                      <w:rFonts w:hint="eastAsia"/>
                      <w:kern w:val="0"/>
                      <w:szCs w:val="21"/>
                    </w:rPr>
                    <w:t>生石灰</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900</w:t>
                  </w:r>
                </w:p>
              </w:tc>
            </w:tr>
            <w:tr w:rsidR="00C90905" w:rsidRPr="00C90905" w:rsidTr="00C87DEA">
              <w:trPr>
                <w:trHeight w:val="340"/>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jc w:val="center"/>
                    <w:rPr>
                      <w:kern w:val="0"/>
                      <w:szCs w:val="21"/>
                    </w:rPr>
                  </w:pPr>
                </w:p>
              </w:tc>
              <w:tc>
                <w:tcPr>
                  <w:tcW w:w="1777" w:type="pct"/>
                  <w:gridSpan w:val="2"/>
                  <w:vAlign w:val="center"/>
                </w:tcPr>
                <w:p w:rsidR="005619E9" w:rsidRPr="00C90905" w:rsidRDefault="005619E9" w:rsidP="00986D07">
                  <w:pPr>
                    <w:widowControl/>
                    <w:jc w:val="center"/>
                    <w:rPr>
                      <w:kern w:val="0"/>
                      <w:szCs w:val="21"/>
                    </w:rPr>
                  </w:pPr>
                  <w:r w:rsidRPr="00C90905">
                    <w:rPr>
                      <w:rFonts w:hint="eastAsia"/>
                      <w:kern w:val="0"/>
                      <w:szCs w:val="21"/>
                    </w:rPr>
                    <w:t>石膏粉</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500</w:t>
                  </w:r>
                </w:p>
              </w:tc>
            </w:tr>
            <w:tr w:rsidR="00C90905" w:rsidRPr="00C90905" w:rsidTr="00C87DEA">
              <w:trPr>
                <w:trHeight w:val="340"/>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widowControl/>
                    <w:jc w:val="center"/>
                    <w:rPr>
                      <w:kern w:val="0"/>
                      <w:szCs w:val="21"/>
                    </w:rPr>
                  </w:pPr>
                </w:p>
              </w:tc>
              <w:tc>
                <w:tcPr>
                  <w:tcW w:w="1777" w:type="pct"/>
                  <w:gridSpan w:val="2"/>
                  <w:vAlign w:val="center"/>
                </w:tcPr>
                <w:p w:rsidR="005619E9" w:rsidRPr="00C90905" w:rsidRDefault="005619E9" w:rsidP="00986D07">
                  <w:pPr>
                    <w:widowControl/>
                    <w:jc w:val="center"/>
                    <w:rPr>
                      <w:kern w:val="0"/>
                      <w:szCs w:val="21"/>
                    </w:rPr>
                  </w:pPr>
                  <w:r w:rsidRPr="00C90905">
                    <w:rPr>
                      <w:kern w:val="0"/>
                      <w:szCs w:val="21"/>
                    </w:rPr>
                    <w:t>彭韧土</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500</w:t>
                  </w:r>
                </w:p>
              </w:tc>
            </w:tr>
            <w:tr w:rsidR="00C90905" w:rsidRPr="00C90905" w:rsidTr="00C87DEA">
              <w:trPr>
                <w:trHeight w:val="340"/>
                <w:jc w:val="center"/>
              </w:trPr>
              <w:tc>
                <w:tcPr>
                  <w:tcW w:w="473" w:type="pct"/>
                  <w:vMerge/>
                  <w:vAlign w:val="center"/>
                </w:tcPr>
                <w:p w:rsidR="005619E9" w:rsidRPr="00C90905" w:rsidRDefault="005619E9" w:rsidP="00986D07">
                  <w:pPr>
                    <w:widowControl/>
                    <w:jc w:val="center"/>
                    <w:rPr>
                      <w:kern w:val="0"/>
                      <w:szCs w:val="21"/>
                    </w:rPr>
                  </w:pPr>
                </w:p>
              </w:tc>
              <w:tc>
                <w:tcPr>
                  <w:tcW w:w="1244" w:type="pct"/>
                  <w:vMerge/>
                  <w:vAlign w:val="center"/>
                </w:tcPr>
                <w:p w:rsidR="005619E9" w:rsidRPr="00C90905" w:rsidRDefault="005619E9" w:rsidP="00986D07">
                  <w:pPr>
                    <w:widowControl/>
                    <w:jc w:val="center"/>
                    <w:rPr>
                      <w:kern w:val="0"/>
                      <w:szCs w:val="21"/>
                    </w:rPr>
                  </w:pPr>
                </w:p>
              </w:tc>
              <w:tc>
                <w:tcPr>
                  <w:tcW w:w="1777" w:type="pct"/>
                  <w:gridSpan w:val="2"/>
                  <w:vAlign w:val="center"/>
                </w:tcPr>
                <w:p w:rsidR="005619E9" w:rsidRPr="00C90905" w:rsidRDefault="005619E9" w:rsidP="00986D07">
                  <w:pPr>
                    <w:widowControl/>
                    <w:jc w:val="center"/>
                    <w:rPr>
                      <w:kern w:val="0"/>
                      <w:szCs w:val="21"/>
                    </w:rPr>
                  </w:pPr>
                  <w:r w:rsidRPr="00C90905">
                    <w:rPr>
                      <w:rFonts w:hint="eastAsia"/>
                      <w:kern w:val="0"/>
                      <w:szCs w:val="21"/>
                    </w:rPr>
                    <w:t>水</w:t>
                  </w:r>
                </w:p>
              </w:tc>
              <w:tc>
                <w:tcPr>
                  <w:tcW w:w="1506" w:type="pct"/>
                  <w:vAlign w:val="center"/>
                </w:tcPr>
                <w:p w:rsidR="005619E9" w:rsidRPr="00C90905" w:rsidRDefault="005619E9" w:rsidP="00986D07">
                  <w:pPr>
                    <w:widowControl/>
                    <w:jc w:val="center"/>
                    <w:rPr>
                      <w:kern w:val="0"/>
                      <w:szCs w:val="21"/>
                    </w:rPr>
                  </w:pPr>
                  <w:r w:rsidRPr="00C90905">
                    <w:rPr>
                      <w:rFonts w:hint="eastAsia"/>
                      <w:kern w:val="0"/>
                      <w:szCs w:val="21"/>
                    </w:rPr>
                    <w:t>5</w:t>
                  </w:r>
                </w:p>
              </w:tc>
            </w:tr>
          </w:tbl>
          <w:p w:rsidR="00081B09" w:rsidRPr="00C90905" w:rsidRDefault="00081B09">
            <w:pPr>
              <w:spacing w:beforeLines="50" w:before="156" w:line="360" w:lineRule="auto"/>
              <w:ind w:firstLineChars="200" w:firstLine="480"/>
              <w:rPr>
                <w:rFonts w:eastAsia="黑体"/>
                <w:sz w:val="24"/>
              </w:rPr>
            </w:pPr>
            <w:r w:rsidRPr="00C90905">
              <w:rPr>
                <w:rFonts w:ascii="黑体" w:eastAsia="黑体" w:hAnsi="黑体"/>
                <w:sz w:val="24"/>
              </w:rPr>
              <w:t>7.</w:t>
            </w:r>
            <w:r w:rsidRPr="00C90905">
              <w:rPr>
                <w:rFonts w:eastAsia="黑体"/>
                <w:sz w:val="24"/>
              </w:rPr>
              <w:t>项目政策的符合性</w:t>
            </w:r>
          </w:p>
          <w:p w:rsidR="00081B09" w:rsidRPr="00C90905" w:rsidRDefault="00C451BA" w:rsidP="00C451BA">
            <w:pPr>
              <w:spacing w:line="360" w:lineRule="auto"/>
              <w:ind w:firstLineChars="200" w:firstLine="480"/>
              <w:rPr>
                <w:rFonts w:ascii="黑体" w:eastAsia="黑体" w:hAnsi="黑体"/>
                <w:sz w:val="24"/>
              </w:rPr>
            </w:pPr>
            <w:r w:rsidRPr="00C90905">
              <w:rPr>
                <w:rFonts w:ascii="黑体" w:eastAsia="黑体" w:hAnsi="黑体" w:hint="eastAsia"/>
                <w:sz w:val="24"/>
              </w:rPr>
              <w:t>7.1</w:t>
            </w:r>
            <w:r w:rsidR="00081B09" w:rsidRPr="00C90905">
              <w:rPr>
                <w:rFonts w:ascii="黑体" w:eastAsia="黑体" w:hAnsi="黑体"/>
                <w:sz w:val="24"/>
              </w:rPr>
              <w:t>符合国家产业政策</w:t>
            </w:r>
          </w:p>
          <w:p w:rsidR="00081B09" w:rsidRPr="00C90905" w:rsidRDefault="00081B09">
            <w:pPr>
              <w:spacing w:line="520" w:lineRule="exact"/>
              <w:ind w:firstLineChars="200" w:firstLine="480"/>
              <w:rPr>
                <w:sz w:val="24"/>
              </w:rPr>
            </w:pPr>
            <w:r w:rsidRPr="00C90905">
              <w:rPr>
                <w:sz w:val="24"/>
              </w:rPr>
              <w:lastRenderedPageBreak/>
              <w:t>本项目为</w:t>
            </w:r>
            <w:r w:rsidRPr="00C90905">
              <w:rPr>
                <w:rFonts w:hint="eastAsia"/>
                <w:sz w:val="24"/>
              </w:rPr>
              <w:t>C</w:t>
            </w:r>
            <w:r w:rsidRPr="00C90905">
              <w:rPr>
                <w:sz w:val="24"/>
              </w:rPr>
              <w:t>3</w:t>
            </w:r>
            <w:r w:rsidRPr="00C90905">
              <w:rPr>
                <w:rFonts w:hint="eastAsia"/>
                <w:sz w:val="24"/>
              </w:rPr>
              <w:t>13</w:t>
            </w:r>
            <w:r w:rsidRPr="00C90905">
              <w:rPr>
                <w:sz w:val="24"/>
              </w:rPr>
              <w:t>9</w:t>
            </w:r>
            <w:r w:rsidRPr="00C90905">
              <w:rPr>
                <w:rFonts w:hint="eastAsia"/>
                <w:sz w:val="24"/>
              </w:rPr>
              <w:t>其他建筑材料制造</w:t>
            </w:r>
            <w:r w:rsidRPr="00C90905">
              <w:rPr>
                <w:sz w:val="24"/>
              </w:rPr>
              <w:t>，不属于《产业结构调整指导目录》（</w:t>
            </w:r>
            <w:r w:rsidRPr="00C90905">
              <w:rPr>
                <w:sz w:val="24"/>
              </w:rPr>
              <w:t>201</w:t>
            </w:r>
            <w:r w:rsidR="005D01CC" w:rsidRPr="00C90905">
              <w:rPr>
                <w:rFonts w:hint="eastAsia"/>
                <w:sz w:val="24"/>
              </w:rPr>
              <w:t>9</w:t>
            </w:r>
            <w:r w:rsidRPr="00C90905">
              <w:rPr>
                <w:sz w:val="24"/>
              </w:rPr>
              <w:t>年本）（修正）中</w:t>
            </w:r>
            <w:r w:rsidRPr="00C90905">
              <w:rPr>
                <w:sz w:val="24"/>
              </w:rPr>
              <w:t>“</w:t>
            </w:r>
            <w:r w:rsidRPr="00C90905">
              <w:rPr>
                <w:sz w:val="24"/>
              </w:rPr>
              <w:t>鼓励类</w:t>
            </w:r>
            <w:r w:rsidRPr="00C90905">
              <w:rPr>
                <w:sz w:val="24"/>
              </w:rPr>
              <w:t>”“</w:t>
            </w:r>
            <w:r w:rsidRPr="00C90905">
              <w:rPr>
                <w:sz w:val="24"/>
              </w:rPr>
              <w:t>限制类</w:t>
            </w:r>
            <w:r w:rsidRPr="00C90905">
              <w:rPr>
                <w:sz w:val="24"/>
              </w:rPr>
              <w:t>”“</w:t>
            </w:r>
            <w:r w:rsidRPr="00C90905">
              <w:rPr>
                <w:sz w:val="24"/>
              </w:rPr>
              <w:t>淘汰类</w:t>
            </w:r>
            <w:r w:rsidRPr="00C90905">
              <w:rPr>
                <w:sz w:val="24"/>
              </w:rPr>
              <w:t>”</w:t>
            </w:r>
            <w:r w:rsidRPr="00C90905">
              <w:rPr>
                <w:sz w:val="24"/>
              </w:rPr>
              <w:t>的范畴，</w:t>
            </w:r>
            <w:r w:rsidR="005D01CC" w:rsidRPr="00C90905">
              <w:rPr>
                <w:rFonts w:hint="eastAsia"/>
                <w:sz w:val="24"/>
              </w:rPr>
              <w:t>可视为</w:t>
            </w:r>
            <w:r w:rsidRPr="00C90905">
              <w:rPr>
                <w:sz w:val="24"/>
              </w:rPr>
              <w:t>为</w:t>
            </w:r>
            <w:r w:rsidRPr="00C90905">
              <w:rPr>
                <w:sz w:val="24"/>
              </w:rPr>
              <w:t>“</w:t>
            </w:r>
            <w:r w:rsidRPr="00C90905">
              <w:rPr>
                <w:sz w:val="24"/>
              </w:rPr>
              <w:t>允许类</w:t>
            </w:r>
            <w:r w:rsidRPr="00C90905">
              <w:rPr>
                <w:sz w:val="24"/>
              </w:rPr>
              <w:t>”</w:t>
            </w:r>
            <w:r w:rsidR="00503B8E" w:rsidRPr="00C90905">
              <w:rPr>
                <w:sz w:val="24"/>
              </w:rPr>
              <w:t>项目</w:t>
            </w:r>
            <w:r w:rsidRPr="00C90905">
              <w:rPr>
                <w:sz w:val="24"/>
              </w:rPr>
              <w:t>，因此符合国家产业政策的要求。</w:t>
            </w:r>
          </w:p>
          <w:p w:rsidR="00081B09" w:rsidRPr="00C90905" w:rsidRDefault="00C451BA" w:rsidP="00C451BA">
            <w:pPr>
              <w:spacing w:line="360" w:lineRule="auto"/>
              <w:ind w:firstLineChars="200" w:firstLine="480"/>
              <w:rPr>
                <w:rFonts w:ascii="黑体" w:eastAsia="黑体" w:hAnsi="黑体"/>
                <w:sz w:val="24"/>
              </w:rPr>
            </w:pPr>
            <w:r w:rsidRPr="00C90905">
              <w:rPr>
                <w:rFonts w:ascii="黑体" w:eastAsia="黑体" w:hAnsi="黑体" w:hint="eastAsia"/>
                <w:sz w:val="24"/>
              </w:rPr>
              <w:t>7.2</w:t>
            </w:r>
            <w:r w:rsidR="00081B09" w:rsidRPr="00C90905">
              <w:rPr>
                <w:rFonts w:ascii="黑体" w:eastAsia="黑体" w:hAnsi="黑体"/>
                <w:sz w:val="24"/>
              </w:rPr>
              <w:t xml:space="preserve"> 符合用地规划</w:t>
            </w:r>
          </w:p>
          <w:p w:rsidR="00D0044F" w:rsidRPr="00C90905" w:rsidRDefault="00D0044F" w:rsidP="00503B8E">
            <w:pPr>
              <w:adjustRightInd w:val="0"/>
              <w:spacing w:line="360" w:lineRule="auto"/>
              <w:ind w:firstLineChars="200" w:firstLine="480"/>
              <w:rPr>
                <w:sz w:val="24"/>
              </w:rPr>
            </w:pPr>
            <w:r w:rsidRPr="00C90905">
              <w:rPr>
                <w:rFonts w:hint="eastAsia"/>
                <w:sz w:val="24"/>
              </w:rPr>
              <w:t>本项目建设地点位于</w:t>
            </w:r>
            <w:r w:rsidR="00503B8E" w:rsidRPr="00C90905">
              <w:rPr>
                <w:rFonts w:hint="eastAsia"/>
                <w:sz w:val="24"/>
                <w:szCs w:val="22"/>
              </w:rPr>
              <w:t>台儿庄区泥沟镇柿树园村</w:t>
            </w:r>
            <w:r w:rsidRPr="00C90905">
              <w:rPr>
                <w:rFonts w:hint="eastAsia"/>
                <w:sz w:val="24"/>
              </w:rPr>
              <w:t>。项目用地不属于《限制用地项目目录》</w:t>
            </w:r>
            <w:r w:rsidRPr="00C90905">
              <w:rPr>
                <w:rFonts w:hint="eastAsia"/>
                <w:sz w:val="24"/>
              </w:rPr>
              <w:t xml:space="preserve">(2012 </w:t>
            </w:r>
            <w:r w:rsidRPr="00C90905">
              <w:rPr>
                <w:rFonts w:hint="eastAsia"/>
                <w:sz w:val="24"/>
              </w:rPr>
              <w:t>年本</w:t>
            </w:r>
            <w:r w:rsidRPr="00C90905">
              <w:rPr>
                <w:rFonts w:hint="eastAsia"/>
                <w:sz w:val="24"/>
              </w:rPr>
              <w:t>)</w:t>
            </w:r>
            <w:r w:rsidRPr="00C90905">
              <w:rPr>
                <w:rFonts w:hint="eastAsia"/>
                <w:sz w:val="24"/>
              </w:rPr>
              <w:t>中规定项目，也不属于《禁止用地项目目录》</w:t>
            </w:r>
            <w:r w:rsidRPr="00C90905">
              <w:rPr>
                <w:rFonts w:hint="eastAsia"/>
                <w:sz w:val="24"/>
              </w:rPr>
              <w:t xml:space="preserve">(2012 </w:t>
            </w:r>
            <w:r w:rsidRPr="00C90905">
              <w:rPr>
                <w:rFonts w:hint="eastAsia"/>
                <w:sz w:val="24"/>
              </w:rPr>
              <w:t>年本</w:t>
            </w:r>
            <w:r w:rsidRPr="00C90905">
              <w:rPr>
                <w:rFonts w:hint="eastAsia"/>
                <w:sz w:val="24"/>
              </w:rPr>
              <w:t>)</w:t>
            </w:r>
            <w:r w:rsidRPr="00C90905">
              <w:rPr>
                <w:rFonts w:hint="eastAsia"/>
                <w:sz w:val="24"/>
              </w:rPr>
              <w:t>中禁止用地项目。项目位置图见附图</w:t>
            </w:r>
            <w:r w:rsidRPr="00C90905">
              <w:rPr>
                <w:rFonts w:hint="eastAsia"/>
                <w:sz w:val="24"/>
              </w:rPr>
              <w:t>1</w:t>
            </w:r>
            <w:r w:rsidRPr="00C90905">
              <w:rPr>
                <w:rFonts w:hint="eastAsia"/>
                <w:sz w:val="24"/>
              </w:rPr>
              <w:t>。</w:t>
            </w:r>
          </w:p>
          <w:p w:rsidR="00D0044F" w:rsidRPr="00C90905" w:rsidRDefault="00D0044F" w:rsidP="00D0044F">
            <w:pPr>
              <w:adjustRightInd w:val="0"/>
              <w:spacing w:line="360" w:lineRule="auto"/>
              <w:ind w:firstLineChars="200" w:firstLine="480"/>
              <w:rPr>
                <w:sz w:val="24"/>
              </w:rPr>
            </w:pPr>
            <w:r w:rsidRPr="00C90905">
              <w:rPr>
                <w:rFonts w:hint="eastAsia"/>
                <w:sz w:val="24"/>
              </w:rPr>
              <w:t>本项目以台儿庄区泥沟镇道路网络为依托，交通运输较方便。不与市场、学校、幼儿园、公共娱乐场所、交通干线毗邻，且远离居民区，地理位置适中，交通方便，方便群众。不占用耕地，符合台儿庄区泥沟镇城市发展规划要求。</w:t>
            </w:r>
          </w:p>
          <w:p w:rsidR="00C451BA" w:rsidRPr="00C90905" w:rsidRDefault="00C451BA" w:rsidP="00C451BA">
            <w:pPr>
              <w:spacing w:line="360" w:lineRule="auto"/>
              <w:ind w:firstLineChars="200" w:firstLine="480"/>
              <w:rPr>
                <w:rFonts w:ascii="黑体" w:eastAsia="黑体" w:hAnsi="黑体"/>
                <w:sz w:val="24"/>
              </w:rPr>
            </w:pPr>
            <w:r w:rsidRPr="00C90905">
              <w:rPr>
                <w:rFonts w:ascii="黑体" w:eastAsia="黑体" w:hAnsi="黑体" w:hint="eastAsia"/>
                <w:sz w:val="24"/>
              </w:rPr>
              <w:t>7.3相关文件符合性</w:t>
            </w:r>
          </w:p>
          <w:p w:rsidR="00C451BA" w:rsidRPr="00C90905" w:rsidRDefault="00C451BA" w:rsidP="00C451BA">
            <w:pPr>
              <w:adjustRightInd w:val="0"/>
              <w:spacing w:line="360" w:lineRule="auto"/>
              <w:ind w:firstLineChars="200" w:firstLine="480"/>
              <w:rPr>
                <w:b/>
                <w:bCs/>
                <w:sz w:val="24"/>
                <w:szCs w:val="22"/>
              </w:rPr>
            </w:pPr>
            <w:r w:rsidRPr="00C90905">
              <w:rPr>
                <w:rFonts w:hint="eastAsia"/>
                <w:sz w:val="24"/>
              </w:rPr>
              <w:t xml:space="preserve">(1) </w:t>
            </w:r>
            <w:r w:rsidRPr="00C90905">
              <w:rPr>
                <w:rFonts w:hint="eastAsia"/>
                <w:b/>
                <w:bCs/>
                <w:sz w:val="24"/>
                <w:szCs w:val="22"/>
              </w:rPr>
              <w:t>项目与《山东省人民政府关于印发山东省打赢蓝天保卫战作战方案暨</w:t>
            </w:r>
            <w:r w:rsidRPr="00C90905">
              <w:rPr>
                <w:rFonts w:hint="eastAsia"/>
                <w:b/>
                <w:bCs/>
                <w:sz w:val="24"/>
                <w:szCs w:val="22"/>
              </w:rPr>
              <w:t>2013-2020</w:t>
            </w:r>
            <w:r w:rsidRPr="00C90905">
              <w:rPr>
                <w:rFonts w:hint="eastAsia"/>
                <w:b/>
                <w:bCs/>
                <w:sz w:val="24"/>
                <w:szCs w:val="22"/>
              </w:rPr>
              <w:t>年大气污染防治规划三期行动计划</w:t>
            </w:r>
            <w:r w:rsidRPr="00C90905">
              <w:rPr>
                <w:rFonts w:hint="eastAsia"/>
                <w:b/>
                <w:bCs/>
                <w:sz w:val="24"/>
                <w:szCs w:val="22"/>
              </w:rPr>
              <w:t>(2018-2020</w:t>
            </w:r>
            <w:r w:rsidRPr="00C90905">
              <w:rPr>
                <w:rFonts w:hint="eastAsia"/>
                <w:b/>
                <w:bCs/>
                <w:sz w:val="24"/>
                <w:szCs w:val="22"/>
              </w:rPr>
              <w:t>年</w:t>
            </w:r>
            <w:r w:rsidRPr="00C90905">
              <w:rPr>
                <w:rFonts w:hint="eastAsia"/>
                <w:b/>
                <w:bCs/>
                <w:sz w:val="24"/>
                <w:szCs w:val="22"/>
              </w:rPr>
              <w:t xml:space="preserve">) </w:t>
            </w:r>
            <w:r w:rsidRPr="00C90905">
              <w:rPr>
                <w:rFonts w:hint="eastAsia"/>
                <w:b/>
                <w:bCs/>
                <w:sz w:val="24"/>
                <w:szCs w:val="22"/>
              </w:rPr>
              <w:t>的通知》</w:t>
            </w:r>
            <w:r w:rsidRPr="00C90905">
              <w:rPr>
                <w:rFonts w:hint="eastAsia"/>
                <w:b/>
                <w:bCs/>
                <w:sz w:val="24"/>
                <w:szCs w:val="22"/>
              </w:rPr>
              <w:t>(</w:t>
            </w:r>
            <w:r w:rsidRPr="00C90905">
              <w:rPr>
                <w:rFonts w:hint="eastAsia"/>
                <w:b/>
                <w:bCs/>
                <w:sz w:val="24"/>
                <w:szCs w:val="22"/>
              </w:rPr>
              <w:t>鲁政发</w:t>
            </w:r>
            <w:r w:rsidRPr="00C90905">
              <w:rPr>
                <w:rFonts w:hint="eastAsia"/>
                <w:b/>
                <w:bCs/>
                <w:sz w:val="24"/>
                <w:szCs w:val="22"/>
              </w:rPr>
              <w:t>[2018]17</w:t>
            </w:r>
            <w:r w:rsidRPr="00C90905">
              <w:rPr>
                <w:rFonts w:hint="eastAsia"/>
                <w:b/>
                <w:bCs/>
                <w:sz w:val="24"/>
                <w:szCs w:val="22"/>
              </w:rPr>
              <w:t>号</w:t>
            </w:r>
            <w:r w:rsidRPr="00C90905">
              <w:rPr>
                <w:rFonts w:hint="eastAsia"/>
                <w:b/>
                <w:bCs/>
                <w:sz w:val="24"/>
                <w:szCs w:val="22"/>
              </w:rPr>
              <w:t xml:space="preserve">) </w:t>
            </w:r>
            <w:r w:rsidRPr="00C90905">
              <w:rPr>
                <w:rFonts w:hint="eastAsia"/>
                <w:b/>
                <w:bCs/>
                <w:sz w:val="24"/>
                <w:szCs w:val="22"/>
              </w:rPr>
              <w:t>符合性分析</w:t>
            </w:r>
          </w:p>
          <w:p w:rsidR="00C451BA" w:rsidRPr="00C90905" w:rsidRDefault="00C451BA" w:rsidP="00C451BA">
            <w:pPr>
              <w:pStyle w:val="afe"/>
              <w:ind w:firstLineChars="0" w:firstLine="0"/>
              <w:jc w:val="center"/>
              <w:rPr>
                <w:rFonts w:ascii="黑体" w:eastAsia="黑体" w:hAnsi="黑体" w:cs="黑体"/>
              </w:rPr>
            </w:pPr>
            <w:r w:rsidRPr="00C90905">
              <w:rPr>
                <w:rFonts w:ascii="黑体" w:eastAsia="黑体" w:hAnsi="黑体" w:cs="黑体" w:hint="eastAsia"/>
              </w:rPr>
              <w:t>表</w:t>
            </w:r>
            <w:r w:rsidR="00A268FF" w:rsidRPr="00C90905">
              <w:rPr>
                <w:rFonts w:ascii="黑体" w:eastAsia="黑体" w:hAnsi="黑体" w:cs="黑体" w:hint="eastAsia"/>
              </w:rPr>
              <w:t>1-5</w:t>
            </w:r>
            <w:r w:rsidR="0005755C" w:rsidRPr="00C90905">
              <w:rPr>
                <w:rFonts w:ascii="黑体" w:eastAsia="黑体" w:hAnsi="黑体" w:cs="黑体" w:hint="eastAsia"/>
              </w:rPr>
              <w:t xml:space="preserve"> </w:t>
            </w:r>
            <w:r w:rsidRPr="00C90905">
              <w:rPr>
                <w:rFonts w:ascii="黑体" w:eastAsia="黑体" w:hAnsi="黑体" w:cs="黑体" w:hint="eastAsia"/>
              </w:rPr>
              <w:t xml:space="preserve"> 项目与(鲁政发[2018]17号) 文件符合性分析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4364"/>
              <w:gridCol w:w="2305"/>
              <w:gridCol w:w="775"/>
            </w:tblGrid>
            <w:tr w:rsidR="00C90905" w:rsidRPr="00C90905" w:rsidTr="00C87DEA">
              <w:trPr>
                <w:trHeight w:val="306"/>
                <w:jc w:val="center"/>
              </w:trPr>
              <w:tc>
                <w:tcPr>
                  <w:tcW w:w="5396" w:type="dxa"/>
                  <w:gridSpan w:val="2"/>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color w:val="auto"/>
                      <w:szCs w:val="21"/>
                    </w:rPr>
                    <w:t>规划要求</w:t>
                  </w:r>
                </w:p>
              </w:tc>
              <w:tc>
                <w:tcPr>
                  <w:tcW w:w="2381"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t>本项目情况</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t>符合性</w:t>
                  </w:r>
                </w:p>
              </w:tc>
            </w:tr>
            <w:tr w:rsidR="00C90905" w:rsidRPr="00C90905" w:rsidTr="00C87DEA">
              <w:trPr>
                <w:trHeight w:val="306"/>
                <w:jc w:val="center"/>
              </w:trPr>
              <w:tc>
                <w:tcPr>
                  <w:tcW w:w="873" w:type="dxa"/>
                  <w:vMerge w:val="restart"/>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rFonts w:hint="eastAsia"/>
                      <w:color w:val="auto"/>
                      <w:kern w:val="2"/>
                      <w:szCs w:val="21"/>
                    </w:rPr>
                    <w:t>(</w:t>
                  </w:r>
                  <w:r w:rsidRPr="00C90905">
                    <w:rPr>
                      <w:color w:val="auto"/>
                      <w:kern w:val="2"/>
                      <w:szCs w:val="21"/>
                    </w:rPr>
                    <w:t>一</w:t>
                  </w:r>
                  <w:r w:rsidRPr="00C90905">
                    <w:rPr>
                      <w:rFonts w:hint="eastAsia"/>
                      <w:color w:val="auto"/>
                      <w:kern w:val="2"/>
                      <w:szCs w:val="21"/>
                    </w:rPr>
                    <w:t xml:space="preserve">) </w:t>
                  </w:r>
                  <w:r w:rsidRPr="00C90905">
                    <w:rPr>
                      <w:color w:val="auto"/>
                      <w:kern w:val="2"/>
                      <w:szCs w:val="21"/>
                    </w:rPr>
                    <w:t>优化结构与布局</w:t>
                  </w: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color w:val="auto"/>
                      <w:kern w:val="2"/>
                      <w:szCs w:val="21"/>
                    </w:rPr>
                    <w:t>1</w:t>
                  </w:r>
                  <w:r w:rsidRPr="00C90905">
                    <w:rPr>
                      <w:color w:val="auto"/>
                      <w:kern w:val="2"/>
                      <w:szCs w:val="21"/>
                    </w:rPr>
                    <w:t>、优化产业结构与布局，着力调整产业结构，持续实施</w:t>
                  </w:r>
                  <w:r w:rsidRPr="00C90905">
                    <w:rPr>
                      <w:color w:val="auto"/>
                      <w:kern w:val="2"/>
                      <w:szCs w:val="21"/>
                    </w:rPr>
                    <w:t>“</w:t>
                  </w:r>
                  <w:r w:rsidRPr="00C90905">
                    <w:rPr>
                      <w:color w:val="auto"/>
                      <w:kern w:val="2"/>
                      <w:szCs w:val="21"/>
                    </w:rPr>
                    <w:t>散乱污</w:t>
                  </w:r>
                  <w:r w:rsidRPr="00C90905">
                    <w:rPr>
                      <w:color w:val="auto"/>
                      <w:kern w:val="2"/>
                      <w:szCs w:val="21"/>
                    </w:rPr>
                    <w:t>”</w:t>
                  </w:r>
                  <w:r w:rsidRPr="00C90905">
                    <w:rPr>
                      <w:color w:val="auto"/>
                      <w:kern w:val="2"/>
                      <w:szCs w:val="21"/>
                    </w:rPr>
                    <w:t>企业整治；严格</w:t>
                  </w:r>
                  <w:r w:rsidR="0005755C" w:rsidRPr="00C90905">
                    <w:rPr>
                      <w:rFonts w:hint="eastAsia"/>
                      <w:color w:val="auto"/>
                      <w:kern w:val="2"/>
                      <w:szCs w:val="21"/>
                    </w:rPr>
                    <w:t>限</w:t>
                  </w:r>
                  <w:r w:rsidRPr="00C90905">
                    <w:rPr>
                      <w:color w:val="auto"/>
                      <w:kern w:val="2"/>
                      <w:szCs w:val="21"/>
                    </w:rPr>
                    <w:t>制</w:t>
                  </w:r>
                  <w:r w:rsidRPr="00C90905">
                    <w:rPr>
                      <w:color w:val="auto"/>
                      <w:kern w:val="2"/>
                      <w:szCs w:val="21"/>
                    </w:rPr>
                    <w:t>“</w:t>
                  </w:r>
                  <w:r w:rsidRPr="00C90905">
                    <w:rPr>
                      <w:color w:val="auto"/>
                      <w:kern w:val="2"/>
                      <w:szCs w:val="21"/>
                    </w:rPr>
                    <w:t>两高</w:t>
                  </w:r>
                  <w:r w:rsidRPr="00C90905">
                    <w:rPr>
                      <w:color w:val="auto"/>
                      <w:kern w:val="2"/>
                      <w:szCs w:val="21"/>
                    </w:rPr>
                    <w:t>”</w:t>
                  </w:r>
                  <w:r w:rsidRPr="00C90905">
                    <w:rPr>
                      <w:color w:val="auto"/>
                      <w:kern w:val="2"/>
                      <w:szCs w:val="21"/>
                    </w:rPr>
                    <w:t>行业新增产能；大力培育绿色环保产业。</w:t>
                  </w:r>
                </w:p>
              </w:tc>
              <w:tc>
                <w:tcPr>
                  <w:tcW w:w="2381" w:type="dxa"/>
                  <w:tcMar>
                    <w:top w:w="0" w:type="dxa"/>
                    <w:left w:w="51" w:type="dxa"/>
                    <w:bottom w:w="0" w:type="dxa"/>
                    <w:right w:w="51" w:type="dxa"/>
                  </w:tcMar>
                  <w:vAlign w:val="center"/>
                </w:tcPr>
                <w:p w:rsidR="00C451BA" w:rsidRPr="00C90905" w:rsidRDefault="00C451BA" w:rsidP="0005755C">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本</w:t>
                  </w:r>
                  <w:r w:rsidR="0005755C" w:rsidRPr="00C90905">
                    <w:rPr>
                      <w:rFonts w:ascii="宋体" w:hAnsi="宋体" w:cs="宋体" w:hint="eastAsia"/>
                      <w:color w:val="auto"/>
                      <w:kern w:val="2"/>
                      <w:szCs w:val="21"/>
                    </w:rPr>
                    <w:t>项</w:t>
                  </w:r>
                  <w:r w:rsidRPr="00C90905">
                    <w:rPr>
                      <w:rFonts w:ascii="宋体" w:hAnsi="宋体" w:cs="宋体" w:hint="eastAsia"/>
                      <w:color w:val="auto"/>
                      <w:kern w:val="2"/>
                      <w:szCs w:val="21"/>
                    </w:rPr>
                    <w:t>目符合产业</w:t>
                  </w:r>
                  <w:r w:rsidR="0005755C" w:rsidRPr="00C90905">
                    <w:rPr>
                      <w:rFonts w:ascii="宋体" w:hAnsi="宋体" w:cs="宋体" w:hint="eastAsia"/>
                      <w:color w:val="auto"/>
                      <w:kern w:val="2"/>
                      <w:szCs w:val="21"/>
                    </w:rPr>
                    <w:t>政策</w:t>
                  </w:r>
                  <w:r w:rsidRPr="00C90905">
                    <w:rPr>
                      <w:rFonts w:ascii="宋体" w:hAnsi="宋体" w:cs="宋体" w:hint="eastAsia"/>
                      <w:color w:val="auto"/>
                      <w:kern w:val="2"/>
                      <w:szCs w:val="21"/>
                    </w:rPr>
                    <w:t>要求，不属于“散乱污”及“两高”行业。</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符合</w:t>
                  </w:r>
                </w:p>
              </w:tc>
            </w:tr>
            <w:tr w:rsidR="00C90905" w:rsidRPr="00C90905" w:rsidTr="00C87DEA">
              <w:trPr>
                <w:trHeight w:val="306"/>
                <w:jc w:val="center"/>
              </w:trPr>
              <w:tc>
                <w:tcPr>
                  <w:tcW w:w="873" w:type="dxa"/>
                  <w:vMerge/>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color w:val="auto"/>
                      <w:kern w:val="2"/>
                      <w:szCs w:val="21"/>
                    </w:rPr>
                    <w:t>2</w:t>
                  </w:r>
                  <w:r w:rsidRPr="00C90905">
                    <w:rPr>
                      <w:color w:val="auto"/>
                      <w:kern w:val="2"/>
                      <w:szCs w:val="21"/>
                    </w:rPr>
                    <w:t>、优化能源消费结构与布局；加快淘汰落后的燃煤机组；加快发展清洁能源。</w:t>
                  </w:r>
                </w:p>
              </w:tc>
              <w:tc>
                <w:tcPr>
                  <w:tcW w:w="2381"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本项目不使用燃煤锅炉。</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符合</w:t>
                  </w:r>
                </w:p>
              </w:tc>
            </w:tr>
            <w:tr w:rsidR="00C90905" w:rsidRPr="00C90905" w:rsidTr="00C87DEA">
              <w:trPr>
                <w:trHeight w:val="306"/>
                <w:jc w:val="center"/>
              </w:trPr>
              <w:tc>
                <w:tcPr>
                  <w:tcW w:w="873" w:type="dxa"/>
                  <w:vMerge/>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p>
              </w:tc>
              <w:tc>
                <w:tcPr>
                  <w:tcW w:w="4523" w:type="dxa"/>
                  <w:tcMar>
                    <w:top w:w="0" w:type="dxa"/>
                    <w:left w:w="51" w:type="dxa"/>
                    <w:bottom w:w="0" w:type="dxa"/>
                    <w:right w:w="51" w:type="dxa"/>
                  </w:tcMar>
                  <w:vAlign w:val="center"/>
                </w:tcPr>
                <w:p w:rsidR="00C451BA" w:rsidRPr="00C90905" w:rsidRDefault="00C451BA" w:rsidP="0005755C">
                  <w:pPr>
                    <w:pStyle w:val="aff"/>
                    <w:snapToGrid w:val="0"/>
                    <w:spacing w:before="0" w:after="0" w:line="240" w:lineRule="auto"/>
                    <w:jc w:val="both"/>
                    <w:rPr>
                      <w:color w:val="auto"/>
                      <w:kern w:val="2"/>
                      <w:szCs w:val="21"/>
                    </w:rPr>
                  </w:pPr>
                  <w:r w:rsidRPr="00C90905">
                    <w:rPr>
                      <w:color w:val="auto"/>
                      <w:kern w:val="2"/>
                      <w:szCs w:val="21"/>
                    </w:rPr>
                    <w:t>3</w:t>
                  </w:r>
                  <w:r w:rsidR="0005755C" w:rsidRPr="00C90905">
                    <w:rPr>
                      <w:color w:val="auto"/>
                      <w:kern w:val="2"/>
                      <w:szCs w:val="21"/>
                    </w:rPr>
                    <w:t>、优化运输结构与</w:t>
                  </w:r>
                  <w:r w:rsidR="0005755C" w:rsidRPr="00C90905">
                    <w:rPr>
                      <w:rFonts w:hint="eastAsia"/>
                      <w:color w:val="auto"/>
                      <w:kern w:val="2"/>
                      <w:szCs w:val="21"/>
                    </w:rPr>
                    <w:t>布局</w:t>
                  </w:r>
                  <w:r w:rsidRPr="00C90905">
                    <w:rPr>
                      <w:color w:val="auto"/>
                      <w:kern w:val="2"/>
                      <w:szCs w:val="21"/>
                    </w:rPr>
                    <w:t>；实施运输绿色化改造；加强铁路运输、</w:t>
                  </w:r>
                  <w:r w:rsidR="0005755C" w:rsidRPr="00C90905">
                    <w:rPr>
                      <w:rFonts w:hint="eastAsia"/>
                      <w:color w:val="auto"/>
                      <w:kern w:val="2"/>
                      <w:szCs w:val="21"/>
                    </w:rPr>
                    <w:t>水</w:t>
                  </w:r>
                  <w:r w:rsidRPr="00C90905">
                    <w:rPr>
                      <w:color w:val="auto"/>
                      <w:kern w:val="2"/>
                      <w:szCs w:val="21"/>
                    </w:rPr>
                    <w:t>路运输网络建设；</w:t>
                  </w:r>
                </w:p>
              </w:tc>
              <w:tc>
                <w:tcPr>
                  <w:tcW w:w="2381"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rFonts w:ascii="宋体" w:hAnsi="宋体" w:cs="宋体"/>
                      <w:color w:val="auto"/>
                      <w:kern w:val="2"/>
                      <w:szCs w:val="21"/>
                    </w:rPr>
                  </w:pPr>
                  <w:r w:rsidRPr="00C90905">
                    <w:rPr>
                      <w:rFonts w:ascii="宋体" w:hAnsi="宋体" w:cs="宋体" w:hint="eastAsia"/>
                      <w:color w:val="auto"/>
                      <w:kern w:val="2"/>
                      <w:szCs w:val="21"/>
                    </w:rPr>
                    <w:t>需要运输的原辅料及产品量小，使用符合环保要求的汽车运输</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rFonts w:ascii="宋体" w:hAnsi="宋体" w:cs="宋体"/>
                      <w:color w:val="auto"/>
                      <w:kern w:val="2"/>
                      <w:szCs w:val="21"/>
                    </w:rPr>
                  </w:pPr>
                  <w:r w:rsidRPr="00C90905">
                    <w:rPr>
                      <w:rFonts w:hint="eastAsia"/>
                      <w:color w:val="auto"/>
                      <w:szCs w:val="21"/>
                    </w:rPr>
                    <w:t>符合</w:t>
                  </w:r>
                </w:p>
              </w:tc>
            </w:tr>
            <w:tr w:rsidR="00C90905" w:rsidRPr="00C90905" w:rsidTr="00C87DEA">
              <w:trPr>
                <w:trHeight w:val="306"/>
                <w:jc w:val="center"/>
              </w:trPr>
              <w:tc>
                <w:tcPr>
                  <w:tcW w:w="873" w:type="dxa"/>
                  <w:vMerge/>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color w:val="auto"/>
                      <w:kern w:val="2"/>
                      <w:szCs w:val="21"/>
                    </w:rPr>
                    <w:t>4</w:t>
                  </w:r>
                  <w:r w:rsidRPr="00C90905">
                    <w:rPr>
                      <w:color w:val="auto"/>
                      <w:kern w:val="2"/>
                      <w:szCs w:val="21"/>
                    </w:rPr>
                    <w:t>、优化国土空间开发布局；探索城乡规划、土地利用规划、生态环境保护等规划</w:t>
                  </w:r>
                  <w:r w:rsidRPr="00C90905">
                    <w:rPr>
                      <w:color w:val="auto"/>
                      <w:kern w:val="2"/>
                      <w:szCs w:val="21"/>
                    </w:rPr>
                    <w:t>“</w:t>
                  </w:r>
                  <w:r w:rsidRPr="00C90905">
                    <w:rPr>
                      <w:color w:val="auto"/>
                      <w:kern w:val="2"/>
                      <w:szCs w:val="21"/>
                    </w:rPr>
                    <w:t>多规合一</w:t>
                  </w:r>
                  <w:r w:rsidRPr="00C90905">
                    <w:rPr>
                      <w:color w:val="auto"/>
                      <w:kern w:val="2"/>
                      <w:szCs w:val="21"/>
                    </w:rPr>
                    <w:t>”</w:t>
                  </w:r>
                  <w:r w:rsidRPr="00C90905">
                    <w:rPr>
                      <w:color w:val="auto"/>
                      <w:kern w:val="2"/>
                      <w:szCs w:val="21"/>
                    </w:rPr>
                    <w:t>的路径模式；</w:t>
                  </w:r>
                </w:p>
              </w:tc>
              <w:tc>
                <w:tcPr>
                  <w:tcW w:w="2381" w:type="dxa"/>
                  <w:tcMar>
                    <w:top w:w="0" w:type="dxa"/>
                    <w:left w:w="51" w:type="dxa"/>
                    <w:bottom w:w="0" w:type="dxa"/>
                    <w:right w:w="51" w:type="dxa"/>
                  </w:tcMar>
                  <w:vAlign w:val="center"/>
                </w:tcPr>
                <w:p w:rsidR="00C451BA" w:rsidRPr="00C90905" w:rsidRDefault="00C451BA" w:rsidP="00D0044F">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本项目符合</w:t>
                  </w:r>
                  <w:r w:rsidR="004656D9" w:rsidRPr="00C90905">
                    <w:rPr>
                      <w:rFonts w:ascii="宋体" w:hAnsi="宋体" w:cs="宋体" w:hint="eastAsia"/>
                      <w:color w:val="auto"/>
                      <w:kern w:val="2"/>
                      <w:szCs w:val="21"/>
                    </w:rPr>
                    <w:t>泥沟镇发展规划</w:t>
                  </w:r>
                  <w:r w:rsidRPr="00C90905">
                    <w:rPr>
                      <w:rFonts w:ascii="宋体" w:hAnsi="宋体" w:cs="宋体" w:hint="eastAsia"/>
                      <w:color w:val="auto"/>
                      <w:kern w:val="2"/>
                      <w:szCs w:val="21"/>
                    </w:rPr>
                    <w:t>，不会对国土资源和自然生态资源等造影响。</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rFonts w:ascii="宋体" w:hAnsi="宋体" w:cs="宋体"/>
                      <w:color w:val="auto"/>
                      <w:kern w:val="2"/>
                      <w:szCs w:val="21"/>
                    </w:rPr>
                  </w:pPr>
                  <w:r w:rsidRPr="00C90905">
                    <w:rPr>
                      <w:rFonts w:hint="eastAsia"/>
                      <w:color w:val="auto"/>
                      <w:szCs w:val="21"/>
                    </w:rPr>
                    <w:t>符合</w:t>
                  </w:r>
                </w:p>
              </w:tc>
            </w:tr>
            <w:tr w:rsidR="00C90905" w:rsidRPr="00C90905" w:rsidTr="00C87DEA">
              <w:trPr>
                <w:trHeight w:val="306"/>
                <w:jc w:val="center"/>
              </w:trPr>
              <w:tc>
                <w:tcPr>
                  <w:tcW w:w="873" w:type="dxa"/>
                  <w:vMerge w:val="restart"/>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rFonts w:hint="eastAsia"/>
                      <w:color w:val="auto"/>
                      <w:kern w:val="2"/>
                      <w:szCs w:val="21"/>
                    </w:rPr>
                    <w:t>(</w:t>
                  </w:r>
                  <w:r w:rsidRPr="00C90905">
                    <w:rPr>
                      <w:color w:val="auto"/>
                      <w:kern w:val="2"/>
                      <w:szCs w:val="21"/>
                    </w:rPr>
                    <w:t>二</w:t>
                  </w:r>
                  <w:r w:rsidRPr="00C90905">
                    <w:rPr>
                      <w:rFonts w:hint="eastAsia"/>
                      <w:color w:val="auto"/>
                      <w:kern w:val="2"/>
                      <w:szCs w:val="21"/>
                    </w:rPr>
                    <w:t xml:space="preserve">) </w:t>
                  </w:r>
                  <w:r w:rsidRPr="00C90905">
                    <w:rPr>
                      <w:color w:val="auto"/>
                      <w:kern w:val="2"/>
                      <w:szCs w:val="21"/>
                    </w:rPr>
                    <w:t>强化污染综合防治</w:t>
                  </w: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jc w:val="both"/>
                    <w:rPr>
                      <w:color w:val="auto"/>
                      <w:kern w:val="2"/>
                      <w:szCs w:val="21"/>
                    </w:rPr>
                  </w:pPr>
                  <w:r w:rsidRPr="00C90905">
                    <w:rPr>
                      <w:color w:val="auto"/>
                      <w:kern w:val="2"/>
                      <w:szCs w:val="21"/>
                    </w:rPr>
                    <w:t>1</w:t>
                  </w:r>
                  <w:r w:rsidRPr="00C90905">
                    <w:rPr>
                      <w:color w:val="auto"/>
                      <w:kern w:val="2"/>
                      <w:szCs w:val="21"/>
                    </w:rPr>
                    <w:t>、</w:t>
                  </w:r>
                  <w:r w:rsidRPr="00C90905">
                    <w:rPr>
                      <w:rFonts w:hint="eastAsia"/>
                      <w:color w:val="auto"/>
                      <w:kern w:val="2"/>
                      <w:szCs w:val="21"/>
                    </w:rPr>
                    <w:t>全</w:t>
                  </w:r>
                  <w:r w:rsidRPr="00C90905">
                    <w:rPr>
                      <w:color w:val="auto"/>
                      <w:kern w:val="2"/>
                      <w:szCs w:val="21"/>
                    </w:rPr>
                    <w:t>面实施</w:t>
                  </w:r>
                  <w:r w:rsidRPr="00C90905">
                    <w:rPr>
                      <w:rFonts w:hint="eastAsia"/>
                      <w:color w:val="auto"/>
                      <w:kern w:val="2"/>
                      <w:szCs w:val="21"/>
                    </w:rPr>
                    <w:t>排</w:t>
                  </w:r>
                  <w:r w:rsidRPr="00C90905">
                    <w:rPr>
                      <w:color w:val="auto"/>
                      <w:kern w:val="2"/>
                      <w:szCs w:val="21"/>
                    </w:rPr>
                    <w:t>污许可管理。</w:t>
                  </w:r>
                </w:p>
              </w:tc>
              <w:tc>
                <w:tcPr>
                  <w:tcW w:w="2381"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本项目采用先进的生产工艺和设备，各项污染物均可达标排放，建成后将根据国家规定申办排污许可证。</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auto"/>
                    <w:rPr>
                      <w:rFonts w:ascii="宋体" w:hAnsi="宋体" w:cs="宋体"/>
                      <w:color w:val="auto"/>
                      <w:kern w:val="2"/>
                      <w:szCs w:val="21"/>
                    </w:rPr>
                  </w:pPr>
                  <w:r w:rsidRPr="00C90905">
                    <w:rPr>
                      <w:rFonts w:ascii="宋体" w:hAnsi="宋体" w:cs="宋体" w:hint="eastAsia"/>
                      <w:color w:val="auto"/>
                      <w:kern w:val="2"/>
                      <w:szCs w:val="21"/>
                    </w:rPr>
                    <w:t>符合</w:t>
                  </w:r>
                </w:p>
              </w:tc>
            </w:tr>
            <w:tr w:rsidR="00C90905" w:rsidRPr="00C90905" w:rsidTr="00C87DEA">
              <w:trPr>
                <w:trHeight w:val="306"/>
                <w:jc w:val="center"/>
              </w:trPr>
              <w:tc>
                <w:tcPr>
                  <w:tcW w:w="873" w:type="dxa"/>
                  <w:vMerge/>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jc w:val="both"/>
                    <w:rPr>
                      <w:color w:val="auto"/>
                      <w:szCs w:val="21"/>
                    </w:rPr>
                  </w:pP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jc w:val="both"/>
                    <w:rPr>
                      <w:color w:val="auto"/>
                      <w:szCs w:val="21"/>
                    </w:rPr>
                  </w:pPr>
                  <w:r w:rsidRPr="00C90905">
                    <w:rPr>
                      <w:color w:val="auto"/>
                      <w:szCs w:val="21"/>
                    </w:rPr>
                    <w:t>2</w:t>
                  </w:r>
                  <w:r w:rsidRPr="00C90905">
                    <w:rPr>
                      <w:color w:val="auto"/>
                      <w:szCs w:val="21"/>
                    </w:rPr>
                    <w:t>、工业污染源全面达标排放；强化工业企业无组织排放控制管理；推进各类园区循环化改造、规范发展和提质增效；加强</w:t>
                  </w:r>
                  <w:r w:rsidRPr="00C90905">
                    <w:rPr>
                      <w:color w:val="auto"/>
                      <w:szCs w:val="21"/>
                    </w:rPr>
                    <w:t>VOCs</w:t>
                  </w:r>
                  <w:r w:rsidRPr="00C90905">
                    <w:rPr>
                      <w:color w:val="auto"/>
                      <w:szCs w:val="21"/>
                    </w:rPr>
                    <w:t>专项整治；加强工业炉窑专项整治；加强有毒有害气体治理；建立健全监测监控体系。</w:t>
                  </w:r>
                </w:p>
              </w:tc>
              <w:tc>
                <w:tcPr>
                  <w:tcW w:w="2381" w:type="dxa"/>
                  <w:tcMar>
                    <w:top w:w="0" w:type="dxa"/>
                    <w:left w:w="51" w:type="dxa"/>
                    <w:bottom w:w="0" w:type="dxa"/>
                    <w:right w:w="51" w:type="dxa"/>
                  </w:tcMar>
                  <w:vAlign w:val="center"/>
                </w:tcPr>
                <w:p w:rsidR="00C451BA" w:rsidRPr="00C90905" w:rsidRDefault="00C451BA" w:rsidP="00FD62A2">
                  <w:pPr>
                    <w:pStyle w:val="aff"/>
                    <w:snapToGrid w:val="0"/>
                    <w:spacing w:before="0" w:after="0" w:line="240" w:lineRule="exact"/>
                    <w:rPr>
                      <w:color w:val="auto"/>
                      <w:szCs w:val="21"/>
                    </w:rPr>
                  </w:pPr>
                  <w:r w:rsidRPr="00C90905">
                    <w:rPr>
                      <w:rFonts w:hint="eastAsia"/>
                      <w:color w:val="auto"/>
                      <w:szCs w:val="21"/>
                    </w:rPr>
                    <w:t>设有袋式除尘器净化粉尘废气，</w:t>
                  </w:r>
                  <w:r w:rsidR="00FD62A2" w:rsidRPr="00C90905">
                    <w:rPr>
                      <w:rFonts w:hint="eastAsia"/>
                      <w:color w:val="auto"/>
                      <w:szCs w:val="21"/>
                    </w:rPr>
                    <w:t>无组织粉尘经抑尘措施后</w:t>
                  </w:r>
                  <w:r w:rsidRPr="00C90905">
                    <w:rPr>
                      <w:rFonts w:hint="eastAsia"/>
                      <w:color w:val="auto"/>
                      <w:szCs w:val="21"/>
                    </w:rPr>
                    <w:t>能够厂界达标</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t>符合</w:t>
                  </w:r>
                </w:p>
              </w:tc>
            </w:tr>
            <w:tr w:rsidR="00C90905" w:rsidRPr="00C90905" w:rsidTr="00C87DEA">
              <w:trPr>
                <w:trHeight w:val="306"/>
                <w:jc w:val="center"/>
              </w:trPr>
              <w:tc>
                <w:tcPr>
                  <w:tcW w:w="87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t>(</w:t>
                  </w:r>
                  <w:r w:rsidRPr="00C90905">
                    <w:rPr>
                      <w:color w:val="auto"/>
                      <w:szCs w:val="21"/>
                    </w:rPr>
                    <w:t>三</w:t>
                  </w:r>
                  <w:r w:rsidRPr="00C90905">
                    <w:rPr>
                      <w:rFonts w:hint="eastAsia"/>
                      <w:color w:val="auto"/>
                      <w:szCs w:val="21"/>
                    </w:rPr>
                    <w:t xml:space="preserve">) </w:t>
                  </w:r>
                  <w:r w:rsidRPr="00C90905">
                    <w:rPr>
                      <w:color w:val="auto"/>
                      <w:szCs w:val="21"/>
                    </w:rPr>
                    <w:t>健全大气</w:t>
                  </w:r>
                  <w:r w:rsidRPr="00C90905">
                    <w:rPr>
                      <w:color w:val="auto"/>
                      <w:szCs w:val="21"/>
                    </w:rPr>
                    <w:lastRenderedPageBreak/>
                    <w:t>环境管理</w:t>
                  </w:r>
                  <w:r w:rsidRPr="00C90905">
                    <w:rPr>
                      <w:color w:val="auto"/>
                      <w:szCs w:val="21"/>
                    </w:rPr>
                    <w:cr/>
                  </w:r>
                  <w:r w:rsidRPr="00C90905">
                    <w:rPr>
                      <w:color w:val="auto"/>
                      <w:szCs w:val="21"/>
                    </w:rPr>
                    <w:t>系。</w:t>
                  </w:r>
                </w:p>
              </w:tc>
              <w:tc>
                <w:tcPr>
                  <w:tcW w:w="4523"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jc w:val="both"/>
                    <w:rPr>
                      <w:color w:val="auto"/>
                      <w:szCs w:val="21"/>
                    </w:rPr>
                  </w:pPr>
                  <w:r w:rsidRPr="00C90905">
                    <w:rPr>
                      <w:color w:val="auto"/>
                      <w:szCs w:val="21"/>
                    </w:rPr>
                    <w:lastRenderedPageBreak/>
                    <w:t>1</w:t>
                  </w:r>
                  <w:r w:rsidRPr="00C90905">
                    <w:rPr>
                      <w:color w:val="auto"/>
                      <w:szCs w:val="21"/>
                    </w:rPr>
                    <w:t>、完善网格化监管体系；</w:t>
                  </w:r>
                  <w:r w:rsidRPr="00C90905">
                    <w:rPr>
                      <w:color w:val="auto"/>
                      <w:szCs w:val="21"/>
                    </w:rPr>
                    <w:t>2.</w:t>
                  </w:r>
                  <w:r w:rsidRPr="00C90905">
                    <w:rPr>
                      <w:color w:val="auto"/>
                      <w:szCs w:val="21"/>
                    </w:rPr>
                    <w:t>加强污染源执法监管；</w:t>
                  </w:r>
                  <w:r w:rsidRPr="00C90905">
                    <w:rPr>
                      <w:color w:val="auto"/>
                      <w:szCs w:val="21"/>
                    </w:rPr>
                    <w:t>3</w:t>
                  </w:r>
                  <w:r w:rsidRPr="00C90905">
                    <w:rPr>
                      <w:rFonts w:hint="eastAsia"/>
                      <w:color w:val="auto"/>
                      <w:szCs w:val="21"/>
                    </w:rPr>
                    <w:t>、</w:t>
                  </w:r>
                  <w:r w:rsidRPr="00C90905">
                    <w:rPr>
                      <w:color w:val="auto"/>
                      <w:szCs w:val="21"/>
                    </w:rPr>
                    <w:t>实施大气污染源精细化管理；</w:t>
                  </w:r>
                  <w:r w:rsidRPr="00C90905">
                    <w:rPr>
                      <w:color w:val="auto"/>
                      <w:szCs w:val="21"/>
                    </w:rPr>
                    <w:t>4</w:t>
                  </w:r>
                  <w:r w:rsidRPr="00C90905">
                    <w:rPr>
                      <w:rFonts w:hint="eastAsia"/>
                      <w:color w:val="auto"/>
                      <w:szCs w:val="21"/>
                    </w:rPr>
                    <w:t>、</w:t>
                  </w:r>
                  <w:r w:rsidRPr="00C90905">
                    <w:rPr>
                      <w:color w:val="auto"/>
                      <w:szCs w:val="21"/>
                    </w:rPr>
                    <w:t>有效</w:t>
                  </w:r>
                  <w:r w:rsidRPr="00C90905">
                    <w:rPr>
                      <w:color w:val="auto"/>
                      <w:szCs w:val="21"/>
                    </w:rPr>
                    <w:lastRenderedPageBreak/>
                    <w:t>应对重污染天气；</w:t>
                  </w:r>
                  <w:r w:rsidRPr="00C90905">
                    <w:rPr>
                      <w:color w:val="auto"/>
                      <w:szCs w:val="21"/>
                    </w:rPr>
                    <w:t>5</w:t>
                  </w:r>
                  <w:r w:rsidRPr="00C90905">
                    <w:rPr>
                      <w:color w:val="auto"/>
                      <w:szCs w:val="21"/>
                    </w:rPr>
                    <w:t>、加强重污染天气应急联防联控。</w:t>
                  </w:r>
                </w:p>
              </w:tc>
              <w:tc>
                <w:tcPr>
                  <w:tcW w:w="2381"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lastRenderedPageBreak/>
                    <w:t>本项目严格落实</w:t>
                  </w:r>
                  <w:r w:rsidRPr="00C90905">
                    <w:rPr>
                      <w:color w:val="auto"/>
                      <w:szCs w:val="21"/>
                    </w:rPr>
                    <w:t>大气环境管理体</w:t>
                  </w:r>
                  <w:r w:rsidRPr="00C90905">
                    <w:rPr>
                      <w:rFonts w:hint="eastAsia"/>
                      <w:color w:val="auto"/>
                      <w:szCs w:val="21"/>
                    </w:rPr>
                    <w:t>系要求，配合</w:t>
                  </w:r>
                  <w:r w:rsidRPr="00C90905">
                    <w:rPr>
                      <w:rFonts w:hint="eastAsia"/>
                      <w:color w:val="auto"/>
                      <w:szCs w:val="21"/>
                    </w:rPr>
                    <w:lastRenderedPageBreak/>
                    <w:t>污染源执法监管。</w:t>
                  </w:r>
                </w:p>
              </w:tc>
              <w:tc>
                <w:tcPr>
                  <w:tcW w:w="795" w:type="dxa"/>
                  <w:tcMar>
                    <w:top w:w="0" w:type="dxa"/>
                    <w:left w:w="51" w:type="dxa"/>
                    <w:bottom w:w="0" w:type="dxa"/>
                    <w:right w:w="51" w:type="dxa"/>
                  </w:tcMar>
                  <w:vAlign w:val="center"/>
                </w:tcPr>
                <w:p w:rsidR="00C451BA" w:rsidRPr="00C90905" w:rsidRDefault="00C451BA" w:rsidP="00F214D1">
                  <w:pPr>
                    <w:pStyle w:val="aff"/>
                    <w:snapToGrid w:val="0"/>
                    <w:spacing w:before="0" w:after="0" w:line="240" w:lineRule="exact"/>
                    <w:rPr>
                      <w:color w:val="auto"/>
                      <w:szCs w:val="21"/>
                    </w:rPr>
                  </w:pPr>
                  <w:r w:rsidRPr="00C90905">
                    <w:rPr>
                      <w:rFonts w:hint="eastAsia"/>
                      <w:color w:val="auto"/>
                      <w:szCs w:val="21"/>
                    </w:rPr>
                    <w:lastRenderedPageBreak/>
                    <w:t>符合</w:t>
                  </w:r>
                </w:p>
              </w:tc>
            </w:tr>
          </w:tbl>
          <w:p w:rsidR="00C451BA" w:rsidRPr="00C90905" w:rsidRDefault="00C451BA" w:rsidP="00C451BA">
            <w:pPr>
              <w:pStyle w:val="TableParagraph"/>
              <w:spacing w:line="360" w:lineRule="auto"/>
              <w:ind w:firstLineChars="200" w:firstLine="480"/>
              <w:rPr>
                <w:rFonts w:ascii="Times New Roman" w:hAnsi="Times New Roman" w:cs="Times New Roman"/>
                <w:sz w:val="24"/>
                <w:szCs w:val="22"/>
              </w:rPr>
            </w:pPr>
            <w:r w:rsidRPr="00C90905">
              <w:rPr>
                <w:rFonts w:ascii="Times New Roman" w:hAnsi="Times New Roman" w:hint="eastAsia"/>
                <w:kern w:val="0"/>
                <w:sz w:val="24"/>
                <w:szCs w:val="24"/>
              </w:rPr>
              <w:lastRenderedPageBreak/>
              <w:t>综上所述，本项目符合《山东省人民政府关于印发山东省打赢蓝天保卫战作战方案暨</w:t>
            </w:r>
            <w:r w:rsidRPr="00C90905">
              <w:rPr>
                <w:rFonts w:ascii="Times New Roman" w:hAnsi="Times New Roman" w:hint="eastAsia"/>
                <w:kern w:val="0"/>
                <w:sz w:val="24"/>
                <w:szCs w:val="24"/>
              </w:rPr>
              <w:t>2013-2020</w:t>
            </w:r>
            <w:r w:rsidRPr="00C90905">
              <w:rPr>
                <w:rFonts w:ascii="Times New Roman" w:hAnsi="Times New Roman" w:hint="eastAsia"/>
                <w:kern w:val="0"/>
                <w:sz w:val="24"/>
                <w:szCs w:val="24"/>
              </w:rPr>
              <w:t>年大气污染防治规划三期行动计划</w:t>
            </w:r>
            <w:r w:rsidRPr="00C90905">
              <w:rPr>
                <w:rFonts w:ascii="Times New Roman" w:hAnsi="Times New Roman" w:hint="eastAsia"/>
                <w:kern w:val="0"/>
                <w:sz w:val="24"/>
                <w:szCs w:val="24"/>
              </w:rPr>
              <w:t>(2018-2020</w:t>
            </w:r>
            <w:r w:rsidRPr="00C90905">
              <w:rPr>
                <w:rFonts w:ascii="Times New Roman" w:hAnsi="Times New Roman" w:hint="eastAsia"/>
                <w:kern w:val="0"/>
                <w:sz w:val="24"/>
                <w:szCs w:val="24"/>
              </w:rPr>
              <w:t>年</w:t>
            </w:r>
            <w:r w:rsidRPr="00C90905">
              <w:rPr>
                <w:rFonts w:ascii="Times New Roman" w:hAnsi="Times New Roman" w:hint="eastAsia"/>
                <w:kern w:val="0"/>
                <w:sz w:val="24"/>
                <w:szCs w:val="24"/>
              </w:rPr>
              <w:t xml:space="preserve">) </w:t>
            </w:r>
            <w:r w:rsidRPr="00C90905">
              <w:rPr>
                <w:rFonts w:ascii="Times New Roman" w:hAnsi="Times New Roman" w:hint="eastAsia"/>
                <w:kern w:val="0"/>
                <w:sz w:val="24"/>
                <w:szCs w:val="24"/>
              </w:rPr>
              <w:t>的通知》</w:t>
            </w:r>
            <w:r w:rsidRPr="00C90905">
              <w:rPr>
                <w:rFonts w:ascii="Times New Roman" w:hAnsi="Times New Roman" w:hint="eastAsia"/>
                <w:kern w:val="0"/>
                <w:sz w:val="24"/>
                <w:szCs w:val="24"/>
              </w:rPr>
              <w:t>(</w:t>
            </w:r>
            <w:r w:rsidRPr="00C90905">
              <w:rPr>
                <w:rFonts w:ascii="Times New Roman" w:hAnsi="Times New Roman" w:hint="eastAsia"/>
                <w:kern w:val="0"/>
                <w:sz w:val="24"/>
                <w:szCs w:val="24"/>
              </w:rPr>
              <w:t>鲁政发</w:t>
            </w:r>
            <w:r w:rsidRPr="00C90905">
              <w:rPr>
                <w:rFonts w:ascii="Times New Roman" w:hAnsi="Times New Roman" w:hint="eastAsia"/>
                <w:kern w:val="0"/>
                <w:sz w:val="24"/>
                <w:szCs w:val="24"/>
              </w:rPr>
              <w:t>[2018]17</w:t>
            </w:r>
            <w:r w:rsidRPr="00C90905">
              <w:rPr>
                <w:rFonts w:ascii="Times New Roman" w:hAnsi="Times New Roman" w:hint="eastAsia"/>
                <w:kern w:val="0"/>
                <w:sz w:val="24"/>
                <w:szCs w:val="24"/>
              </w:rPr>
              <w:t>号</w:t>
            </w:r>
            <w:r w:rsidRPr="00C90905">
              <w:rPr>
                <w:rFonts w:ascii="Times New Roman" w:hAnsi="Times New Roman" w:hint="eastAsia"/>
                <w:kern w:val="0"/>
                <w:sz w:val="24"/>
                <w:szCs w:val="24"/>
              </w:rPr>
              <w:t xml:space="preserve">) </w:t>
            </w:r>
            <w:r w:rsidRPr="00C90905">
              <w:rPr>
                <w:rFonts w:ascii="Times New Roman" w:hAnsi="Times New Roman" w:hint="eastAsia"/>
                <w:kern w:val="0"/>
                <w:sz w:val="24"/>
                <w:szCs w:val="24"/>
              </w:rPr>
              <w:t>的相关要求。</w:t>
            </w:r>
          </w:p>
          <w:p w:rsidR="00C451BA" w:rsidRPr="00C90905" w:rsidRDefault="00C451BA" w:rsidP="00C451BA">
            <w:pPr>
              <w:spacing w:beforeLines="50" w:before="156" w:line="360" w:lineRule="auto"/>
              <w:ind w:firstLineChars="200" w:firstLine="480"/>
              <w:rPr>
                <w:sz w:val="24"/>
                <w:szCs w:val="22"/>
              </w:rPr>
            </w:pPr>
            <w:r w:rsidRPr="00C90905">
              <w:rPr>
                <w:rFonts w:hint="eastAsia"/>
                <w:sz w:val="24"/>
                <w:szCs w:val="22"/>
              </w:rPr>
              <w:t>通过上表对照，本项目不存在《建设项目环境保护管理条例》（国令第</w:t>
            </w:r>
            <w:r w:rsidRPr="00C90905">
              <w:rPr>
                <w:rFonts w:hint="eastAsia"/>
                <w:sz w:val="24"/>
                <w:szCs w:val="22"/>
              </w:rPr>
              <w:t>682</w:t>
            </w:r>
            <w:r w:rsidRPr="00C90905">
              <w:rPr>
                <w:rFonts w:hint="eastAsia"/>
                <w:sz w:val="24"/>
                <w:szCs w:val="22"/>
              </w:rPr>
              <w:t>号）第十一条中的情形，不属于不予批准的项目范畴，项目的建设符合相关规定。</w:t>
            </w:r>
          </w:p>
          <w:p w:rsidR="00C451BA" w:rsidRPr="00C90905" w:rsidRDefault="0005755C" w:rsidP="0005755C">
            <w:pPr>
              <w:spacing w:line="360" w:lineRule="auto"/>
              <w:ind w:firstLineChars="200" w:firstLine="480"/>
              <w:rPr>
                <w:rFonts w:ascii="黑体" w:eastAsia="黑体" w:hAnsi="黑体"/>
                <w:sz w:val="24"/>
                <w:szCs w:val="22"/>
              </w:rPr>
            </w:pPr>
            <w:r w:rsidRPr="00C90905">
              <w:rPr>
                <w:rFonts w:ascii="黑体" w:eastAsia="黑体" w:hAnsi="黑体" w:hint="eastAsia"/>
                <w:kern w:val="0"/>
                <w:sz w:val="24"/>
              </w:rPr>
              <w:t>7.</w:t>
            </w:r>
            <w:r w:rsidR="00A268FF" w:rsidRPr="00C90905">
              <w:rPr>
                <w:rFonts w:ascii="黑体" w:eastAsia="黑体" w:hAnsi="黑体" w:hint="eastAsia"/>
                <w:kern w:val="0"/>
                <w:sz w:val="24"/>
              </w:rPr>
              <w:t>4</w:t>
            </w:r>
            <w:r w:rsidR="00C451BA" w:rsidRPr="00C90905">
              <w:rPr>
                <w:rFonts w:ascii="黑体" w:eastAsia="黑体" w:hAnsi="黑体" w:hint="eastAsia"/>
                <w:kern w:val="0"/>
                <w:sz w:val="24"/>
              </w:rPr>
              <w:t xml:space="preserve"> </w:t>
            </w:r>
            <w:r w:rsidR="00C451BA" w:rsidRPr="00C90905">
              <w:rPr>
                <w:rFonts w:ascii="黑体" w:eastAsia="黑体" w:hAnsi="黑体" w:hint="eastAsia"/>
                <w:sz w:val="24"/>
                <w:szCs w:val="22"/>
              </w:rPr>
              <w:t>项目与“气十条”、“水十条”“土十条”现行环境管理要求的相符性分析</w:t>
            </w:r>
          </w:p>
          <w:p w:rsidR="00C451BA" w:rsidRPr="00C90905" w:rsidRDefault="00C451BA" w:rsidP="00C451BA">
            <w:pPr>
              <w:spacing w:line="360" w:lineRule="auto"/>
              <w:jc w:val="center"/>
              <w:rPr>
                <w:rFonts w:eastAsia="黑体"/>
                <w:sz w:val="24"/>
                <w:szCs w:val="22"/>
              </w:rPr>
            </w:pPr>
            <w:r w:rsidRPr="00C90905">
              <w:rPr>
                <w:rFonts w:eastAsia="黑体"/>
                <w:sz w:val="24"/>
                <w:szCs w:val="22"/>
              </w:rPr>
              <w:t>表</w:t>
            </w:r>
            <w:r w:rsidR="00A268FF" w:rsidRPr="00C90905">
              <w:rPr>
                <w:rFonts w:eastAsia="黑体" w:hint="eastAsia"/>
                <w:sz w:val="24"/>
                <w:szCs w:val="22"/>
              </w:rPr>
              <w:t>1-6</w:t>
            </w:r>
            <w:r w:rsidRPr="00C90905">
              <w:rPr>
                <w:rFonts w:eastAsia="黑体"/>
                <w:sz w:val="24"/>
                <w:szCs w:val="22"/>
              </w:rPr>
              <w:t xml:space="preserve">  </w:t>
            </w:r>
            <w:r w:rsidRPr="00C90905">
              <w:rPr>
                <w:rFonts w:eastAsia="黑体"/>
                <w:sz w:val="24"/>
                <w:szCs w:val="22"/>
              </w:rPr>
              <w:t>项目与</w:t>
            </w:r>
            <w:r w:rsidRPr="00C90905">
              <w:rPr>
                <w:rFonts w:eastAsia="黑体" w:hint="eastAsia"/>
                <w:sz w:val="24"/>
                <w:szCs w:val="22"/>
              </w:rPr>
              <w:t>“</w:t>
            </w:r>
            <w:r w:rsidRPr="00C90905">
              <w:rPr>
                <w:rFonts w:eastAsia="黑体"/>
                <w:sz w:val="24"/>
                <w:szCs w:val="22"/>
              </w:rPr>
              <w:t>气十条</w:t>
            </w:r>
            <w:r w:rsidRPr="00C90905">
              <w:rPr>
                <w:rFonts w:eastAsia="黑体" w:hint="eastAsia"/>
                <w:sz w:val="24"/>
                <w:szCs w:val="22"/>
              </w:rPr>
              <w:t>”</w:t>
            </w:r>
            <w:r w:rsidRPr="00C90905">
              <w:rPr>
                <w:rFonts w:eastAsia="黑体"/>
                <w:sz w:val="24"/>
                <w:szCs w:val="22"/>
              </w:rPr>
              <w:t>、</w:t>
            </w:r>
            <w:r w:rsidRPr="00C90905">
              <w:rPr>
                <w:rFonts w:eastAsia="黑体" w:hint="eastAsia"/>
                <w:sz w:val="24"/>
                <w:szCs w:val="22"/>
              </w:rPr>
              <w:t>“</w:t>
            </w:r>
            <w:r w:rsidRPr="00C90905">
              <w:rPr>
                <w:rFonts w:eastAsia="黑体"/>
                <w:sz w:val="24"/>
                <w:szCs w:val="22"/>
              </w:rPr>
              <w:t>水十条</w:t>
            </w:r>
            <w:r w:rsidRPr="00C90905">
              <w:rPr>
                <w:rFonts w:eastAsia="黑体" w:hint="eastAsia"/>
                <w:sz w:val="24"/>
                <w:szCs w:val="22"/>
              </w:rPr>
              <w:t>”、“</w:t>
            </w:r>
            <w:r w:rsidRPr="00C90905">
              <w:rPr>
                <w:rFonts w:eastAsia="黑体"/>
                <w:sz w:val="24"/>
                <w:szCs w:val="22"/>
              </w:rPr>
              <w:t>土十条</w:t>
            </w:r>
            <w:r w:rsidRPr="00C90905">
              <w:rPr>
                <w:rFonts w:eastAsia="黑体" w:hint="eastAsia"/>
                <w:sz w:val="24"/>
                <w:szCs w:val="22"/>
              </w:rPr>
              <w:t>”</w:t>
            </w:r>
            <w:r w:rsidRPr="00C90905">
              <w:rPr>
                <w:rFonts w:eastAsia="黑体"/>
                <w:sz w:val="24"/>
                <w:szCs w:val="22"/>
              </w:rPr>
              <w:t>相符性分析</w:t>
            </w:r>
            <w:r w:rsidR="00D0044F" w:rsidRPr="00C90905">
              <w:rPr>
                <w:rFonts w:eastAsia="黑体" w:hint="eastAsia"/>
                <w:sz w:val="24"/>
                <w:szCs w:val="22"/>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12"/>
              <w:gridCol w:w="4701"/>
              <w:gridCol w:w="827"/>
              <w:gridCol w:w="1457"/>
            </w:tblGrid>
            <w:tr w:rsidR="00C90905" w:rsidRPr="00C90905" w:rsidTr="00C87DEA">
              <w:trPr>
                <w:jc w:val="center"/>
              </w:trPr>
              <w:tc>
                <w:tcPr>
                  <w:tcW w:w="1320" w:type="dxa"/>
                  <w:vAlign w:val="center"/>
                </w:tcPr>
                <w:p w:rsidR="00C451BA" w:rsidRPr="00C90905" w:rsidRDefault="00C451BA" w:rsidP="00F214D1">
                  <w:pPr>
                    <w:jc w:val="center"/>
                    <w:rPr>
                      <w:szCs w:val="21"/>
                    </w:rPr>
                  </w:pPr>
                  <w:r w:rsidRPr="00C90905">
                    <w:rPr>
                      <w:szCs w:val="21"/>
                    </w:rPr>
                    <w:t>名称</w:t>
                  </w:r>
                </w:p>
              </w:tc>
              <w:tc>
                <w:tcPr>
                  <w:tcW w:w="4909" w:type="dxa"/>
                  <w:vAlign w:val="center"/>
                </w:tcPr>
                <w:p w:rsidR="00C451BA" w:rsidRPr="00C90905" w:rsidRDefault="00C451BA" w:rsidP="00F214D1">
                  <w:pPr>
                    <w:jc w:val="center"/>
                    <w:rPr>
                      <w:szCs w:val="21"/>
                    </w:rPr>
                  </w:pPr>
                  <w:r w:rsidRPr="00C90905">
                    <w:rPr>
                      <w:szCs w:val="21"/>
                    </w:rPr>
                    <w:t>政策要求</w:t>
                  </w:r>
                </w:p>
              </w:tc>
              <w:tc>
                <w:tcPr>
                  <w:tcW w:w="848" w:type="dxa"/>
                  <w:vAlign w:val="center"/>
                </w:tcPr>
                <w:p w:rsidR="00C451BA" w:rsidRPr="00C90905" w:rsidRDefault="00C451BA" w:rsidP="00F214D1">
                  <w:pPr>
                    <w:jc w:val="center"/>
                    <w:rPr>
                      <w:szCs w:val="21"/>
                    </w:rPr>
                  </w:pPr>
                  <w:r w:rsidRPr="00C90905">
                    <w:rPr>
                      <w:szCs w:val="21"/>
                    </w:rPr>
                    <w:t>符合性</w:t>
                  </w:r>
                </w:p>
              </w:tc>
              <w:tc>
                <w:tcPr>
                  <w:tcW w:w="1495" w:type="dxa"/>
                  <w:vAlign w:val="center"/>
                </w:tcPr>
                <w:p w:rsidR="00C451BA" w:rsidRPr="00C90905" w:rsidRDefault="00C451BA" w:rsidP="00F214D1">
                  <w:pPr>
                    <w:jc w:val="center"/>
                    <w:rPr>
                      <w:szCs w:val="21"/>
                    </w:rPr>
                  </w:pPr>
                  <w:r w:rsidRPr="00C90905">
                    <w:rPr>
                      <w:szCs w:val="21"/>
                    </w:rPr>
                    <w:t>说明</w:t>
                  </w:r>
                </w:p>
              </w:tc>
            </w:tr>
            <w:tr w:rsidR="00C90905" w:rsidRPr="00C90905" w:rsidTr="00C87DEA">
              <w:trPr>
                <w:jc w:val="center"/>
              </w:trPr>
              <w:tc>
                <w:tcPr>
                  <w:tcW w:w="1320" w:type="dxa"/>
                  <w:vMerge w:val="restart"/>
                  <w:vAlign w:val="center"/>
                </w:tcPr>
                <w:p w:rsidR="00C451BA" w:rsidRPr="00C90905" w:rsidRDefault="00C451BA" w:rsidP="00F214D1">
                  <w:pPr>
                    <w:jc w:val="center"/>
                    <w:rPr>
                      <w:szCs w:val="21"/>
                    </w:rPr>
                  </w:pPr>
                  <w:r w:rsidRPr="00C90905">
                    <w:rPr>
                      <w:szCs w:val="21"/>
                    </w:rPr>
                    <w:t>《大气污染防治行动计划》</w:t>
                  </w:r>
                </w:p>
                <w:p w:rsidR="00C451BA" w:rsidRPr="00C90905" w:rsidRDefault="00C451BA" w:rsidP="00F214D1">
                  <w:pPr>
                    <w:jc w:val="center"/>
                    <w:rPr>
                      <w:szCs w:val="21"/>
                    </w:rPr>
                  </w:pPr>
                  <w:r w:rsidRPr="00C90905">
                    <w:rPr>
                      <w:szCs w:val="21"/>
                    </w:rPr>
                    <w:t>（气十条）</w:t>
                  </w:r>
                </w:p>
                <w:p w:rsidR="00C451BA" w:rsidRPr="00C90905" w:rsidRDefault="00C451BA" w:rsidP="00F214D1">
                  <w:pPr>
                    <w:jc w:val="center"/>
                    <w:rPr>
                      <w:szCs w:val="21"/>
                    </w:rPr>
                  </w:pPr>
                  <w:r w:rsidRPr="00C90905">
                    <w:rPr>
                      <w:szCs w:val="21"/>
                    </w:rPr>
                    <w:t>国发</w:t>
                  </w:r>
                  <w:r w:rsidRPr="00C90905">
                    <w:rPr>
                      <w:szCs w:val="21"/>
                    </w:rPr>
                    <w:t>[2013]37</w:t>
                  </w:r>
                  <w:r w:rsidRPr="00C90905">
                    <w:rPr>
                      <w:szCs w:val="21"/>
                    </w:rPr>
                    <w:t>号</w:t>
                  </w:r>
                  <w:r w:rsidRPr="00C90905">
                    <w:rPr>
                      <w:szCs w:val="21"/>
                    </w:rPr>
                    <w:t>2013.0910</w:t>
                  </w:r>
                </w:p>
              </w:tc>
              <w:tc>
                <w:tcPr>
                  <w:tcW w:w="4909" w:type="dxa"/>
                  <w:vAlign w:val="center"/>
                </w:tcPr>
                <w:p w:rsidR="00C451BA" w:rsidRPr="00C90905" w:rsidRDefault="00C451BA" w:rsidP="008A7262">
                  <w:pPr>
                    <w:jc w:val="left"/>
                    <w:rPr>
                      <w:szCs w:val="21"/>
                    </w:rPr>
                  </w:pPr>
                  <w:r w:rsidRPr="00C90905">
                    <w:rPr>
                      <w:szCs w:val="21"/>
                    </w:rPr>
                    <w:t>加强工业企业大气污染综合治理。全面整治燃煤小锅</w:t>
                  </w:r>
                  <w:r w:rsidR="008A7262" w:rsidRPr="00C90905">
                    <w:rPr>
                      <w:rFonts w:hint="eastAsia"/>
                      <w:szCs w:val="21"/>
                    </w:rPr>
                    <w:t>炉</w:t>
                  </w:r>
                  <w:r w:rsidRPr="00C90905">
                    <w:rPr>
                      <w:szCs w:val="21"/>
                    </w:rPr>
                    <w:t>。加快推进集中供热、</w:t>
                  </w:r>
                  <w:r w:rsidRPr="00C90905">
                    <w:rPr>
                      <w:szCs w:val="21"/>
                    </w:rPr>
                    <w:t>“</w:t>
                  </w:r>
                  <w:r w:rsidRPr="00C90905">
                    <w:rPr>
                      <w:szCs w:val="21"/>
                    </w:rPr>
                    <w:t>煤改气</w:t>
                  </w:r>
                  <w:r w:rsidRPr="00C90905">
                    <w:rPr>
                      <w:szCs w:val="21"/>
                    </w:rPr>
                    <w:t>”</w:t>
                  </w:r>
                  <w:r w:rsidRPr="00C90905">
                    <w:rPr>
                      <w:szCs w:val="21"/>
                    </w:rPr>
                    <w:t>、</w:t>
                  </w:r>
                  <w:r w:rsidRPr="00C90905">
                    <w:rPr>
                      <w:szCs w:val="21"/>
                    </w:rPr>
                    <w:t>“</w:t>
                  </w:r>
                  <w:r w:rsidRPr="00C90905">
                    <w:rPr>
                      <w:szCs w:val="21"/>
                    </w:rPr>
                    <w:t>煤改电</w:t>
                  </w:r>
                  <w:r w:rsidRPr="00C90905">
                    <w:rPr>
                      <w:szCs w:val="21"/>
                    </w:rPr>
                    <w:t>”</w:t>
                  </w:r>
                  <w:r w:rsidRPr="00C90905">
                    <w:rPr>
                      <w:szCs w:val="21"/>
                    </w:rPr>
                    <w:t>工程建设，到</w:t>
                  </w:r>
                  <w:r w:rsidRPr="00C90905">
                    <w:rPr>
                      <w:szCs w:val="21"/>
                    </w:rPr>
                    <w:t xml:space="preserve">2017 </w:t>
                  </w:r>
                  <w:r w:rsidRPr="00C90905">
                    <w:rPr>
                      <w:szCs w:val="21"/>
                    </w:rPr>
                    <w:t>年，除必要保留的以外，地级及以上城市建成区基本淘汰每小时</w:t>
                  </w:r>
                  <w:r w:rsidRPr="00C90905">
                    <w:rPr>
                      <w:szCs w:val="21"/>
                    </w:rPr>
                    <w:t>10</w:t>
                  </w:r>
                  <w:r w:rsidRPr="00C90905">
                    <w:rPr>
                      <w:szCs w:val="21"/>
                    </w:rPr>
                    <w:t>蒸吨及以下的燃煤锅炉，禁止新建每小时</w:t>
                  </w:r>
                  <w:r w:rsidRPr="00C90905">
                    <w:rPr>
                      <w:szCs w:val="21"/>
                    </w:rPr>
                    <w:t>20</w:t>
                  </w:r>
                  <w:r w:rsidRPr="00C90905">
                    <w:rPr>
                      <w:szCs w:val="21"/>
                    </w:rPr>
                    <w:t>蒸吨以下的燃煤锅炉；其他地区原则上不再新建每小时</w:t>
                  </w:r>
                  <w:r w:rsidRPr="00C90905">
                    <w:rPr>
                      <w:szCs w:val="21"/>
                    </w:rPr>
                    <w:t>10</w:t>
                  </w:r>
                  <w:r w:rsidRPr="00C90905">
                    <w:rPr>
                      <w:szCs w:val="21"/>
                    </w:rPr>
                    <w:t>蒸吨以下的燃煤锅炉。</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w:t>
                  </w:r>
                  <w:r w:rsidRPr="00C90905">
                    <w:rPr>
                      <w:rFonts w:hint="eastAsia"/>
                      <w:szCs w:val="21"/>
                    </w:rPr>
                    <w:t>不涉及燃煤锅炉</w:t>
                  </w:r>
                  <w:r w:rsidRPr="00C90905">
                    <w:rPr>
                      <w:szCs w:val="21"/>
                    </w:rPr>
                    <w:t xml:space="preserve"> </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在供热供气管网不能覆盖的地区，改用电、新能源或洁净煤，推广应用高效节能环保型锅炉。在化工、造纸、印染、制革、制药等产业集聚区，通过集中建设热电联产机组逐步淘汰分散燃煤锅炉。</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rFonts w:hint="eastAsia"/>
                      <w:szCs w:val="21"/>
                    </w:rPr>
                    <w:t>不涉及供热供气</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加快重点行业脱硫、脱硝、除尘改造工程建设</w:t>
                  </w:r>
                  <w:r w:rsidRPr="00C90905">
                    <w:rPr>
                      <w:szCs w:val="21"/>
                    </w:rPr>
                    <w:cr/>
                  </w:r>
                  <w:r w:rsidRPr="00C90905">
                    <w:rPr>
                      <w:szCs w:val="21"/>
                    </w:rPr>
                    <w:t>所有燃煤电厂、钢铁企业的烧结机和球团生产设备、石油炼制企业的催化裂化装置、有色金属冶炼企业都要安装脱硫设施，每小时</w:t>
                  </w:r>
                  <w:r w:rsidRPr="00C90905">
                    <w:rPr>
                      <w:szCs w:val="21"/>
                    </w:rPr>
                    <w:t>20</w:t>
                  </w:r>
                  <w:r w:rsidRPr="00C90905">
                    <w:rPr>
                      <w:szCs w:val="21"/>
                    </w:rPr>
                    <w:t>蒸吨及以上的燃煤锅炉要实施脱硫。除循环流化床锅炉以外的燃煤机组均应安装脱硝设施，新型干法水泥窑要实施低氮燃烧技术改造并安装脱硝设施。燃煤</w:t>
                  </w:r>
                  <w:r w:rsidRPr="00C90905">
                    <w:rPr>
                      <w:szCs w:val="21"/>
                    </w:rPr>
                    <w:cr/>
                  </w:r>
                  <w:r w:rsidRPr="00C90905">
                    <w:rPr>
                      <w:szCs w:val="21"/>
                    </w:rPr>
                    <w:t>炉和工业窑炉现有除尘设施要实施升级改造。</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项目不</w:t>
                  </w:r>
                  <w:r w:rsidRPr="00C90905">
                    <w:rPr>
                      <w:rFonts w:hint="eastAsia"/>
                      <w:szCs w:val="21"/>
                    </w:rPr>
                    <w:t>属于重点行业，不涉及</w:t>
                  </w:r>
                  <w:r w:rsidRPr="00C90905">
                    <w:rPr>
                      <w:szCs w:val="21"/>
                    </w:rPr>
                    <w:t>脱硫、脱硝、除尘改造工程建设</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推进挥发性有机物污染治理。在石化、有机化工、表面涂装、包装印刷等行业实施挥发性有机物综合整治，在石化行业开展</w:t>
                  </w:r>
                  <w:r w:rsidRPr="00C90905">
                    <w:rPr>
                      <w:szCs w:val="21"/>
                    </w:rPr>
                    <w:t>“</w:t>
                  </w:r>
                  <w:r w:rsidRPr="00C90905">
                    <w:rPr>
                      <w:szCs w:val="21"/>
                    </w:rPr>
                    <w:t>泄漏检测与修复</w:t>
                  </w:r>
                  <w:r w:rsidRPr="00C90905">
                    <w:rPr>
                      <w:szCs w:val="21"/>
                    </w:rPr>
                    <w:t>”</w:t>
                  </w:r>
                  <w:r w:rsidRPr="00C90905">
                    <w:rPr>
                      <w:szCs w:val="21"/>
                    </w:rPr>
                    <w:t>技术改造。</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8A7262">
                  <w:pPr>
                    <w:jc w:val="center"/>
                    <w:rPr>
                      <w:szCs w:val="21"/>
                    </w:rPr>
                  </w:pPr>
                  <w:r w:rsidRPr="00C90905">
                    <w:rPr>
                      <w:szCs w:val="21"/>
                    </w:rPr>
                    <w:t>项目</w:t>
                  </w:r>
                  <w:r w:rsidR="008A7262" w:rsidRPr="00C90905">
                    <w:rPr>
                      <w:rFonts w:hint="eastAsia"/>
                      <w:szCs w:val="21"/>
                    </w:rPr>
                    <w:t>不涉及</w:t>
                  </w:r>
                  <w:r w:rsidR="00785BF6" w:rsidRPr="00C90905">
                    <w:rPr>
                      <w:rFonts w:hint="eastAsia"/>
                      <w:szCs w:val="21"/>
                    </w:rPr>
                    <w:t>挥发性有机污染物</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b/>
                      <w:szCs w:val="21"/>
                    </w:rPr>
                  </w:pPr>
                  <w:r w:rsidRPr="00C90905">
                    <w:rPr>
                      <w:szCs w:val="21"/>
                    </w:rPr>
                    <w:t>完善涂料、胶粘剂等产品挥发性有机物限值标准，推广使用水性涂料，鼓励生产、销售和使用低毒、低挥发性有机溶剂。</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475380" w:rsidP="00F214D1">
                  <w:pPr>
                    <w:jc w:val="center"/>
                    <w:rPr>
                      <w:szCs w:val="21"/>
                    </w:rPr>
                  </w:pPr>
                  <w:r w:rsidRPr="00C90905">
                    <w:rPr>
                      <w:rFonts w:hint="eastAsia"/>
                      <w:szCs w:val="21"/>
                    </w:rPr>
                    <w:t>项目不涉及涂料、胶粘剂</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深化面源污染治理。综合整治城市扬尘。加强施</w:t>
                  </w:r>
                  <w:r w:rsidRPr="00C90905">
                    <w:rPr>
                      <w:szCs w:val="21"/>
                    </w:rPr>
                    <w:cr/>
                  </w:r>
                  <w:r w:rsidRPr="00C90905">
                    <w:rPr>
                      <w:szCs w:val="21"/>
                    </w:rPr>
                    <w:lastRenderedPageBreak/>
                    <w:t>扬尘监管，积极推进绿色施工，建设工程施工现场应全封闭设置围挡墙，严禁敞开式作业，施工现场道路应进行地面硬化。渣土运输车辆应采取密闭措施，并逐步安装卫星定位系统。推行道路机械化清扫等低尘作业方式。大型煤堆、料堆要实现封闭储存或建设防风抑尘设施。推进城市及周边</w:t>
                  </w:r>
                  <w:r w:rsidRPr="00C90905">
                    <w:rPr>
                      <w:szCs w:val="21"/>
                    </w:rPr>
                    <w:cr/>
                  </w:r>
                  <w:r w:rsidRPr="00C90905">
                    <w:rPr>
                      <w:szCs w:val="21"/>
                    </w:rPr>
                    <w:t>化和防风防沙林建设，扩大城市建成区绿地规模。</w:t>
                  </w:r>
                </w:p>
              </w:tc>
              <w:tc>
                <w:tcPr>
                  <w:tcW w:w="848" w:type="dxa"/>
                  <w:vAlign w:val="center"/>
                </w:tcPr>
                <w:p w:rsidR="00C451BA" w:rsidRPr="00C90905" w:rsidRDefault="00C451BA" w:rsidP="00F214D1">
                  <w:pPr>
                    <w:jc w:val="center"/>
                    <w:rPr>
                      <w:szCs w:val="21"/>
                    </w:rPr>
                  </w:pPr>
                  <w:r w:rsidRPr="00C90905">
                    <w:rPr>
                      <w:szCs w:val="21"/>
                    </w:rPr>
                    <w:lastRenderedPageBreak/>
                    <w:t>符合</w:t>
                  </w:r>
                </w:p>
              </w:tc>
              <w:tc>
                <w:tcPr>
                  <w:tcW w:w="1495" w:type="dxa"/>
                  <w:vAlign w:val="center"/>
                </w:tcPr>
                <w:p w:rsidR="00C451BA" w:rsidRPr="00C90905" w:rsidRDefault="00D0044F" w:rsidP="00F214D1">
                  <w:pPr>
                    <w:jc w:val="center"/>
                    <w:rPr>
                      <w:szCs w:val="21"/>
                    </w:rPr>
                  </w:pPr>
                  <w:r w:rsidRPr="00C90905">
                    <w:rPr>
                      <w:rFonts w:hint="eastAsia"/>
                      <w:szCs w:val="21"/>
                    </w:rPr>
                    <w:t>施工期已完</w:t>
                  </w:r>
                  <w:r w:rsidRPr="00C90905">
                    <w:rPr>
                      <w:rFonts w:hint="eastAsia"/>
                      <w:szCs w:val="21"/>
                    </w:rPr>
                    <w:lastRenderedPageBreak/>
                    <w:t>结</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开展餐饮油烟污染治理。城区餐饮服务经营场所应安装高效油烟净化设施，推广使用高效净化型家用吸油烟机。</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rFonts w:hint="eastAsia"/>
                      <w:szCs w:val="21"/>
                    </w:rPr>
                    <w:t>不设食堂</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严控</w:t>
                  </w:r>
                  <w:r w:rsidRPr="00C90905">
                    <w:rPr>
                      <w:szCs w:val="21"/>
                    </w:rPr>
                    <w:t>“</w:t>
                  </w:r>
                  <w:r w:rsidRPr="00C90905">
                    <w:rPr>
                      <w:szCs w:val="21"/>
                    </w:rPr>
                    <w:t>两高</w:t>
                  </w:r>
                  <w:r w:rsidRPr="00C90905">
                    <w:rPr>
                      <w:szCs w:val="21"/>
                    </w:rPr>
                    <w:t>”</w:t>
                  </w:r>
                  <w:r w:rsidRPr="00C90905">
                    <w:rPr>
                      <w:szCs w:val="21"/>
                    </w:rPr>
                    <w:t>行业新增产能。修订高耗</w:t>
                  </w:r>
                  <w:r w:rsidR="00475380" w:rsidRPr="00C90905">
                    <w:rPr>
                      <w:rFonts w:hint="eastAsia"/>
                      <w:szCs w:val="21"/>
                    </w:rPr>
                    <w:t>能</w:t>
                  </w:r>
                  <w:r w:rsidRPr="00C90905">
                    <w:rPr>
                      <w:szCs w:val="21"/>
                    </w:rPr>
                    <w:t>、高污染和资源性行业准入条件，明确资源能源节约和污染物排放等指标。有条件的地区要制定符合当地功能定位、严于国家要求的产业准入目录。严格控制</w:t>
                  </w:r>
                  <w:r w:rsidRPr="00C90905">
                    <w:rPr>
                      <w:szCs w:val="21"/>
                    </w:rPr>
                    <w:t>“</w:t>
                  </w:r>
                  <w:r w:rsidRPr="00C90905">
                    <w:rPr>
                      <w:szCs w:val="21"/>
                    </w:rPr>
                    <w:t>两高</w:t>
                  </w:r>
                  <w:r w:rsidRPr="00C90905">
                    <w:rPr>
                      <w:szCs w:val="21"/>
                    </w:rPr>
                    <w:t>”</w:t>
                  </w:r>
                  <w:r w:rsidRPr="00C90905">
                    <w:rPr>
                      <w:szCs w:val="21"/>
                    </w:rPr>
                    <w:t>行业新增产能，新、改、扩建项目要实行产能等量或减量置换。</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项目不属于</w:t>
                  </w:r>
                  <w:r w:rsidRPr="00C90905">
                    <w:rPr>
                      <w:szCs w:val="21"/>
                    </w:rPr>
                    <w:t>“</w:t>
                  </w:r>
                  <w:r w:rsidRPr="00C90905">
                    <w:rPr>
                      <w:szCs w:val="21"/>
                    </w:rPr>
                    <w:t>两高</w:t>
                  </w:r>
                  <w:r w:rsidRPr="00C90905">
                    <w:rPr>
                      <w:szCs w:val="21"/>
                    </w:rPr>
                    <w:t>”</w:t>
                  </w:r>
                  <w:r w:rsidRPr="00C90905">
                    <w:rPr>
                      <w:szCs w:val="21"/>
                    </w:rPr>
                    <w:t>行业</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强化企业施治。企业是大气污染治理的责任主体，要按照环保规范要求，加强内部管理，增加资金投入，采用先进的生产工艺和治理技术，确保达标排放，甚至达到</w:t>
                  </w:r>
                  <w:r w:rsidRPr="00C90905">
                    <w:rPr>
                      <w:szCs w:val="21"/>
                    </w:rPr>
                    <w:t>“</w:t>
                  </w:r>
                  <w:r w:rsidRPr="00C90905">
                    <w:rPr>
                      <w:szCs w:val="21"/>
                    </w:rPr>
                    <w:t>零排放</w:t>
                  </w:r>
                  <w:r w:rsidRPr="00C90905">
                    <w:rPr>
                      <w:szCs w:val="21"/>
                    </w:rPr>
                    <w:t>”</w:t>
                  </w:r>
                  <w:r w:rsidRPr="00C90905">
                    <w:rPr>
                      <w:szCs w:val="21"/>
                    </w:rPr>
                    <w:t>；要自觉履行环境保护的社会责任，接受社会监督</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rFonts w:hint="eastAsia"/>
                      <w:szCs w:val="21"/>
                    </w:rPr>
                    <w:t>各类污染物均得到合理处置，能够做到</w:t>
                  </w:r>
                  <w:r w:rsidRPr="00C90905">
                    <w:rPr>
                      <w:szCs w:val="21"/>
                    </w:rPr>
                    <w:t>达标排放</w:t>
                  </w:r>
                  <w:r w:rsidRPr="00C90905">
                    <w:rPr>
                      <w:rFonts w:hint="eastAsia"/>
                      <w:szCs w:val="21"/>
                    </w:rPr>
                    <w:t>，项目会</w:t>
                  </w:r>
                  <w:r w:rsidRPr="00C90905">
                    <w:rPr>
                      <w:szCs w:val="21"/>
                    </w:rPr>
                    <w:t>自觉履行环境保护的社会责任，接受社会监督</w:t>
                  </w:r>
                </w:p>
              </w:tc>
            </w:tr>
            <w:tr w:rsidR="00C90905" w:rsidRPr="00C90905" w:rsidTr="00C87DEA">
              <w:trPr>
                <w:trHeight w:val="160"/>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严格实施污染物排放总量控制，将二氧化硫、氮氧化物、烟粉尘和挥发性有机物排放是否符合总量控制要求作为建设项目环境影响评价审批的前置条件。</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w:t>
                  </w:r>
                  <w:r w:rsidRPr="00C90905">
                    <w:rPr>
                      <w:rFonts w:hint="eastAsia"/>
                      <w:szCs w:val="21"/>
                    </w:rPr>
                    <w:t>满足总量控制要求</w:t>
                  </w:r>
                </w:p>
              </w:tc>
            </w:tr>
            <w:tr w:rsidR="00C90905" w:rsidRPr="00C90905" w:rsidTr="00C87DEA">
              <w:trPr>
                <w:trHeight w:val="2460"/>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京津冀、长三角、珠三角区域以及辽宁中部、</w:t>
                  </w:r>
                  <w:r w:rsidRPr="00C90905">
                    <w:rPr>
                      <w:szCs w:val="21"/>
                    </w:rPr>
                    <w:cr/>
                  </w:r>
                  <w:r w:rsidRPr="00C90905">
                    <w:rPr>
                      <w:szCs w:val="21"/>
                    </w:rPr>
                    <w:t>东、武汉及其周边、长株潭、成渝、海峡西岸、山西中北部、陕西关中、甘宁、乌鲁木齐城市群等</w:t>
                  </w:r>
                  <w:r w:rsidRPr="00C90905">
                    <w:rPr>
                      <w:szCs w:val="21"/>
                    </w:rPr>
                    <w:t>“</w:t>
                  </w:r>
                  <w:r w:rsidRPr="00C90905">
                    <w:rPr>
                      <w:szCs w:val="21"/>
                    </w:rPr>
                    <w:t>三区十群</w:t>
                  </w:r>
                  <w:r w:rsidRPr="00C90905">
                    <w:rPr>
                      <w:szCs w:val="21"/>
                    </w:rPr>
                    <w:t>”</w:t>
                  </w:r>
                  <w:r w:rsidRPr="00C90905">
                    <w:rPr>
                      <w:szCs w:val="21"/>
                    </w:rPr>
                    <w:t>中的</w:t>
                  </w:r>
                  <w:r w:rsidRPr="00C90905">
                    <w:rPr>
                      <w:szCs w:val="21"/>
                    </w:rPr>
                    <w:t>47</w:t>
                  </w:r>
                  <w:r w:rsidRPr="00C90905">
                    <w:rPr>
                      <w:szCs w:val="21"/>
                    </w:rPr>
                    <w:t>个城市，新建火电、钢铁、石化、水泥、有色、化工等企业以及燃煤锅炉项目要执行大气污染物特别排放限值。各地区可</w:t>
                  </w:r>
                  <w:r w:rsidRPr="00C90905">
                    <w:rPr>
                      <w:szCs w:val="21"/>
                    </w:rPr>
                    <w:cr/>
                  </w:r>
                  <w:r w:rsidRPr="00C90905">
                    <w:rPr>
                      <w:szCs w:val="21"/>
                    </w:rPr>
                    <w:t>据环境质量改善的需要，扩大特别排放限值实施的范围。</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rFonts w:hint="eastAsia"/>
                      <w:szCs w:val="21"/>
                    </w:rPr>
                    <w:t>所在地不属于“</w:t>
                  </w:r>
                  <w:r w:rsidRPr="00C90905">
                    <w:rPr>
                      <w:rFonts w:hint="eastAsia"/>
                      <w:szCs w:val="21"/>
                    </w:rPr>
                    <w:t>47</w:t>
                  </w:r>
                  <w:r w:rsidRPr="00C90905">
                    <w:rPr>
                      <w:rFonts w:hint="eastAsia"/>
                      <w:szCs w:val="21"/>
                    </w:rPr>
                    <w:t>城”，不执行</w:t>
                  </w:r>
                  <w:r w:rsidRPr="00C90905">
                    <w:rPr>
                      <w:szCs w:val="21"/>
                    </w:rPr>
                    <w:t>大气污染物特别排放限值</w:t>
                  </w:r>
                </w:p>
              </w:tc>
            </w:tr>
            <w:tr w:rsidR="00C90905" w:rsidRPr="00C90905" w:rsidTr="00C87DEA">
              <w:trPr>
                <w:jc w:val="center"/>
              </w:trPr>
              <w:tc>
                <w:tcPr>
                  <w:tcW w:w="1320" w:type="dxa"/>
                  <w:vMerge w:val="restart"/>
                  <w:vAlign w:val="center"/>
                </w:tcPr>
                <w:p w:rsidR="00C451BA" w:rsidRPr="00C90905" w:rsidRDefault="00C451BA" w:rsidP="00F214D1">
                  <w:pPr>
                    <w:jc w:val="center"/>
                    <w:rPr>
                      <w:szCs w:val="21"/>
                    </w:rPr>
                  </w:pPr>
                  <w:r w:rsidRPr="00C90905">
                    <w:rPr>
                      <w:szCs w:val="21"/>
                    </w:rPr>
                    <w:t>《水污染防治行动计划》</w:t>
                  </w:r>
                </w:p>
                <w:p w:rsidR="00C451BA" w:rsidRPr="00C90905" w:rsidRDefault="00C451BA" w:rsidP="00F214D1">
                  <w:pPr>
                    <w:jc w:val="center"/>
                    <w:rPr>
                      <w:szCs w:val="21"/>
                    </w:rPr>
                  </w:pPr>
                  <w:r w:rsidRPr="00C90905">
                    <w:rPr>
                      <w:szCs w:val="21"/>
                    </w:rPr>
                    <w:t>（水十条）</w:t>
                  </w:r>
                </w:p>
                <w:p w:rsidR="00C451BA" w:rsidRPr="00C90905" w:rsidRDefault="00C451BA" w:rsidP="00F214D1">
                  <w:pPr>
                    <w:jc w:val="center"/>
                    <w:rPr>
                      <w:szCs w:val="21"/>
                    </w:rPr>
                  </w:pPr>
                  <w:r w:rsidRPr="00C90905">
                    <w:rPr>
                      <w:szCs w:val="21"/>
                    </w:rPr>
                    <w:t>国发</w:t>
                  </w:r>
                  <w:r w:rsidRPr="00C90905">
                    <w:rPr>
                      <w:szCs w:val="21"/>
                    </w:rPr>
                    <w:lastRenderedPageBreak/>
                    <w:t>[2015]17</w:t>
                  </w:r>
                  <w:r w:rsidRPr="00C90905">
                    <w:rPr>
                      <w:szCs w:val="21"/>
                    </w:rPr>
                    <w:t>号</w:t>
                  </w:r>
                </w:p>
                <w:p w:rsidR="00C451BA" w:rsidRPr="00C90905" w:rsidRDefault="00C451BA" w:rsidP="00F214D1">
                  <w:pPr>
                    <w:jc w:val="center"/>
                    <w:rPr>
                      <w:szCs w:val="21"/>
                    </w:rPr>
                  </w:pPr>
                  <w:r w:rsidRPr="00C90905">
                    <w:rPr>
                      <w:szCs w:val="21"/>
                    </w:rPr>
                    <w:t>2015.04.16</w:t>
                  </w:r>
                </w:p>
              </w:tc>
              <w:tc>
                <w:tcPr>
                  <w:tcW w:w="4909" w:type="dxa"/>
                  <w:vAlign w:val="center"/>
                </w:tcPr>
                <w:p w:rsidR="00C451BA" w:rsidRPr="00C90905" w:rsidRDefault="00C451BA" w:rsidP="00F214D1">
                  <w:pPr>
                    <w:jc w:val="center"/>
                    <w:rPr>
                      <w:szCs w:val="21"/>
                    </w:rPr>
                  </w:pPr>
                  <w:r w:rsidRPr="00C90905">
                    <w:rPr>
                      <w:szCs w:val="21"/>
                    </w:rPr>
                    <w:lastRenderedPageBreak/>
                    <w:t>专项整治十大重点行业。制定造纸、焦化、氮肥、有色金属、印染、农副食品加工、原料药制造、制革、农药、电镀等行业专项治理方案，实施清洁化改</w:t>
                  </w:r>
                  <w:r w:rsidRPr="00C90905">
                    <w:rPr>
                      <w:szCs w:val="21"/>
                    </w:rPr>
                    <w:cr/>
                  </w:r>
                  <w:r w:rsidRPr="00C90905">
                    <w:rPr>
                      <w:szCs w:val="21"/>
                    </w:rPr>
                    <w:t>。新建、改建、扩建上述行业建设项目实行主要污染物排放等量或减量置换。</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项目不属于十大重点行业</w:t>
                  </w:r>
                </w:p>
              </w:tc>
            </w:tr>
            <w:tr w:rsidR="00C90905" w:rsidRPr="00C90905" w:rsidTr="00C87DEA">
              <w:trPr>
                <w:trHeight w:val="561"/>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严控地下水超采。在地面沉降、地裂缝、岩溶塌陷等地质灾害易发区开发利用地下水</w:t>
                  </w:r>
                  <w:r w:rsidRPr="00C90905">
                    <w:rPr>
                      <w:szCs w:val="21"/>
                    </w:rPr>
                    <w:cr/>
                  </w:r>
                  <w:r w:rsidRPr="00C90905">
                    <w:rPr>
                      <w:szCs w:val="21"/>
                    </w:rPr>
                    <w:t>应进行地质灾害危险性评估。严格控制开采深层承压水，地热水、矿泉水开发应严格实行取水许可和采矿许可。依法规范机井建设管理，排查登记已建机井，未经批准的和公共供水管网覆盖范围内的自备水井，一律予以关闭。开展华北地下水超采区综合治理，超采区内禁止工农业生产及服务业新增取用地下水。京津冀区域实施土地整治、农业开发、扶贫等农业基础设施项目</w:t>
                  </w:r>
                  <w:r w:rsidRPr="00C90905">
                    <w:rPr>
                      <w:szCs w:val="21"/>
                    </w:rPr>
                    <w:cr/>
                  </w:r>
                  <w:r w:rsidRPr="00C90905">
                    <w:rPr>
                      <w:szCs w:val="21"/>
                    </w:rPr>
                    <w:t>不得以配套打井为条件。</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D0044F" w:rsidP="001B704E">
                  <w:pPr>
                    <w:jc w:val="center"/>
                    <w:rPr>
                      <w:szCs w:val="21"/>
                    </w:rPr>
                  </w:pPr>
                  <w:r w:rsidRPr="00C90905">
                    <w:rPr>
                      <w:szCs w:val="21"/>
                    </w:rPr>
                    <w:t>项目</w:t>
                  </w:r>
                  <w:r w:rsidRPr="00C90905">
                    <w:rPr>
                      <w:rFonts w:hint="eastAsia"/>
                      <w:szCs w:val="21"/>
                    </w:rPr>
                    <w:t>所在地无市政供水管网覆盖，自备浅层水井取水，仅涉及生活用水，用水量少，不影响当地地下水安全</w:t>
                  </w:r>
                </w:p>
              </w:tc>
            </w:tr>
            <w:tr w:rsidR="00C90905" w:rsidRPr="00C90905" w:rsidTr="00C87DEA">
              <w:trPr>
                <w:jc w:val="center"/>
              </w:trPr>
              <w:tc>
                <w:tcPr>
                  <w:tcW w:w="1320" w:type="dxa"/>
                  <w:vMerge w:val="restart"/>
                  <w:vAlign w:val="center"/>
                </w:tcPr>
                <w:p w:rsidR="00C451BA" w:rsidRPr="00C90905" w:rsidRDefault="00C451BA" w:rsidP="00F214D1">
                  <w:pPr>
                    <w:jc w:val="center"/>
                    <w:rPr>
                      <w:szCs w:val="21"/>
                    </w:rPr>
                  </w:pPr>
                  <w:r w:rsidRPr="00C90905">
                    <w:rPr>
                      <w:szCs w:val="21"/>
                    </w:rPr>
                    <w:lastRenderedPageBreak/>
                    <w:t>《土壤污染防治行动计划》</w:t>
                  </w:r>
                </w:p>
                <w:p w:rsidR="00C451BA" w:rsidRPr="00C90905" w:rsidRDefault="00C451BA" w:rsidP="00F214D1">
                  <w:pPr>
                    <w:jc w:val="center"/>
                    <w:rPr>
                      <w:szCs w:val="21"/>
                    </w:rPr>
                  </w:pPr>
                  <w:r w:rsidRPr="00C90905">
                    <w:rPr>
                      <w:szCs w:val="21"/>
                    </w:rPr>
                    <w:t>（土十条）</w:t>
                  </w:r>
                </w:p>
                <w:p w:rsidR="00C451BA" w:rsidRPr="00C90905" w:rsidRDefault="00C451BA" w:rsidP="00F214D1">
                  <w:pPr>
                    <w:jc w:val="center"/>
                    <w:rPr>
                      <w:szCs w:val="21"/>
                    </w:rPr>
                  </w:pPr>
                  <w:r w:rsidRPr="00C90905">
                    <w:rPr>
                      <w:szCs w:val="21"/>
                    </w:rPr>
                    <w:t>国发</w:t>
                  </w:r>
                  <w:r w:rsidRPr="00C90905">
                    <w:rPr>
                      <w:szCs w:val="21"/>
                    </w:rPr>
                    <w:t>[2016]31</w:t>
                  </w:r>
                  <w:r w:rsidRPr="00C90905">
                    <w:rPr>
                      <w:szCs w:val="21"/>
                    </w:rPr>
                    <w:t>号</w:t>
                  </w:r>
                </w:p>
                <w:p w:rsidR="00C451BA" w:rsidRPr="00C90905" w:rsidRDefault="00C451BA" w:rsidP="00F214D1">
                  <w:pPr>
                    <w:jc w:val="center"/>
                    <w:rPr>
                      <w:szCs w:val="21"/>
                    </w:rPr>
                  </w:pPr>
                  <w:r w:rsidRPr="00C90905">
                    <w:rPr>
                      <w:szCs w:val="21"/>
                    </w:rPr>
                    <w:t>2016.05.31</w:t>
                  </w:r>
                </w:p>
              </w:tc>
              <w:tc>
                <w:tcPr>
                  <w:tcW w:w="4909" w:type="dxa"/>
                  <w:vAlign w:val="center"/>
                </w:tcPr>
                <w:p w:rsidR="00C451BA" w:rsidRPr="00C90905" w:rsidRDefault="00C451BA" w:rsidP="00F214D1">
                  <w:pPr>
                    <w:jc w:val="center"/>
                    <w:rPr>
                      <w:szCs w:val="21"/>
                    </w:rPr>
                  </w:pPr>
                  <w:r w:rsidRPr="00C90905">
                    <w:rPr>
                      <w:szCs w:val="21"/>
                    </w:rPr>
                    <w:t>严厉打击非法排</w:t>
                  </w:r>
                  <w:r w:rsidRPr="00C90905">
                    <w:rPr>
                      <w:szCs w:val="21"/>
                    </w:rPr>
                    <w:cr/>
                  </w:r>
                  <w:r w:rsidRPr="00C90905">
                    <w:rPr>
                      <w:szCs w:val="21"/>
                    </w:rPr>
                    <w:t>有毒有害污染物、违法违规存放危险化学品、非法处置危险废物、不正常使用污染治理设施、监测数据弄虚作假等环境违法行为。</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rFonts w:hint="eastAsia"/>
                      <w:szCs w:val="21"/>
                    </w:rPr>
                    <w:t>不涉及危险化学品，危险废物，</w:t>
                  </w:r>
                  <w:r w:rsidRPr="00C90905">
                    <w:rPr>
                      <w:szCs w:val="21"/>
                    </w:rPr>
                    <w:t>项目</w:t>
                  </w:r>
                  <w:r w:rsidRPr="00C90905">
                    <w:rPr>
                      <w:rFonts w:hint="eastAsia"/>
                      <w:szCs w:val="21"/>
                    </w:rPr>
                    <w:t>执行环保设施三同时，污染物均得到合理处置</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各地要将符合条件的优先保护类耕地划为永久基本农田，实行严格保护，确保其面积不减少、土壤环境质量不下降，除法律规定的重点建设项目选址确实无法避让外，其他任何建设不得占用。</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C451BA" w:rsidP="00F214D1">
                  <w:pPr>
                    <w:jc w:val="center"/>
                    <w:rPr>
                      <w:szCs w:val="21"/>
                    </w:rPr>
                  </w:pPr>
                  <w:r w:rsidRPr="00C90905">
                    <w:rPr>
                      <w:szCs w:val="21"/>
                    </w:rPr>
                    <w:t>项目</w:t>
                  </w:r>
                  <w:r w:rsidRPr="00C90905">
                    <w:rPr>
                      <w:rFonts w:hint="eastAsia"/>
                      <w:szCs w:val="21"/>
                    </w:rPr>
                    <w:t>不占用基本农田，取得镇政府支持项目建设证明</w:t>
                  </w:r>
                </w:p>
              </w:tc>
            </w:tr>
            <w:tr w:rsidR="00C90905" w:rsidRPr="00C90905" w:rsidTr="00C87DEA">
              <w:trPr>
                <w:jc w:val="center"/>
              </w:trPr>
              <w:tc>
                <w:tcPr>
                  <w:tcW w:w="1320" w:type="dxa"/>
                  <w:vMerge/>
                  <w:vAlign w:val="center"/>
                </w:tcPr>
                <w:p w:rsidR="00C451BA" w:rsidRPr="00C90905" w:rsidRDefault="00C451BA" w:rsidP="00F214D1">
                  <w:pPr>
                    <w:jc w:val="center"/>
                    <w:rPr>
                      <w:szCs w:val="21"/>
                    </w:rPr>
                  </w:pPr>
                </w:p>
              </w:tc>
              <w:tc>
                <w:tcPr>
                  <w:tcW w:w="4909" w:type="dxa"/>
                  <w:vAlign w:val="center"/>
                </w:tcPr>
                <w:p w:rsidR="00C451BA" w:rsidRPr="00C90905" w:rsidRDefault="00C451BA" w:rsidP="00F214D1">
                  <w:pPr>
                    <w:jc w:val="center"/>
                    <w:rPr>
                      <w:szCs w:val="21"/>
                    </w:rPr>
                  </w:pPr>
                  <w:r w:rsidRPr="00C90905">
                    <w:rPr>
                      <w:szCs w:val="21"/>
                    </w:rPr>
                    <w:t>防控企业污染。严格控制在优先保护类耕地集中区域新建有色金属冶炼、石油加工、化工、焦</w:t>
                  </w:r>
                  <w:r w:rsidRPr="00C90905">
                    <w:rPr>
                      <w:szCs w:val="21"/>
                    </w:rPr>
                    <w:cr/>
                  </w:r>
                  <w:r w:rsidRPr="00C90905">
                    <w:rPr>
                      <w:szCs w:val="21"/>
                    </w:rPr>
                    <w:t>、电镀、制革等行业企业，现有相关行业企业要采用新技术、新工艺，加快提标升级改造步伐</w:t>
                  </w:r>
                </w:p>
              </w:tc>
              <w:tc>
                <w:tcPr>
                  <w:tcW w:w="848" w:type="dxa"/>
                  <w:vAlign w:val="center"/>
                </w:tcPr>
                <w:p w:rsidR="00C451BA" w:rsidRPr="00C90905" w:rsidRDefault="00C451BA" w:rsidP="00F214D1">
                  <w:pPr>
                    <w:jc w:val="center"/>
                    <w:rPr>
                      <w:szCs w:val="21"/>
                    </w:rPr>
                  </w:pPr>
                  <w:r w:rsidRPr="00C90905">
                    <w:rPr>
                      <w:szCs w:val="21"/>
                    </w:rPr>
                    <w:t>符合</w:t>
                  </w:r>
                </w:p>
              </w:tc>
              <w:tc>
                <w:tcPr>
                  <w:tcW w:w="1495" w:type="dxa"/>
                  <w:vAlign w:val="center"/>
                </w:tcPr>
                <w:p w:rsidR="00C451BA" w:rsidRPr="00C90905" w:rsidRDefault="00D0044F" w:rsidP="00F214D1">
                  <w:pPr>
                    <w:jc w:val="center"/>
                    <w:rPr>
                      <w:szCs w:val="21"/>
                    </w:rPr>
                  </w:pPr>
                  <w:r w:rsidRPr="00C90905">
                    <w:rPr>
                      <w:rFonts w:hint="eastAsia"/>
                      <w:szCs w:val="21"/>
                    </w:rPr>
                    <w:t>位于</w:t>
                  </w:r>
                  <w:r w:rsidRPr="00C90905">
                    <w:rPr>
                      <w:rFonts w:hint="eastAsia"/>
                      <w:sz w:val="24"/>
                      <w:szCs w:val="22"/>
                    </w:rPr>
                    <w:t>原兰城工业园，</w:t>
                  </w:r>
                  <w:r w:rsidRPr="00C90905">
                    <w:rPr>
                      <w:rFonts w:hint="eastAsia"/>
                      <w:szCs w:val="21"/>
                    </w:rPr>
                    <w:t>本项目不占用基本农田</w:t>
                  </w:r>
                </w:p>
              </w:tc>
            </w:tr>
          </w:tbl>
          <w:p w:rsidR="00C451BA" w:rsidRPr="00C90905" w:rsidRDefault="0005755C" w:rsidP="0005755C">
            <w:pPr>
              <w:spacing w:line="360" w:lineRule="auto"/>
              <w:ind w:firstLineChars="200" w:firstLine="480"/>
              <w:rPr>
                <w:rFonts w:ascii="黑体" w:eastAsia="黑体" w:hAnsi="黑体"/>
                <w:sz w:val="24"/>
              </w:rPr>
            </w:pPr>
            <w:r w:rsidRPr="00C90905">
              <w:rPr>
                <w:rFonts w:ascii="黑体" w:eastAsia="黑体" w:hAnsi="黑体" w:hint="eastAsia"/>
                <w:sz w:val="24"/>
              </w:rPr>
              <w:t>7.8</w:t>
            </w:r>
            <w:r w:rsidR="00C451BA" w:rsidRPr="00C90905">
              <w:rPr>
                <w:rFonts w:ascii="黑体" w:eastAsia="黑体" w:hAnsi="黑体"/>
                <w:sz w:val="24"/>
              </w:rPr>
              <w:t xml:space="preserve"> </w:t>
            </w:r>
            <w:r w:rsidR="00C451BA" w:rsidRPr="00C90905">
              <w:rPr>
                <w:rFonts w:ascii="黑体" w:eastAsia="黑体" w:hAnsi="黑体" w:hint="eastAsia"/>
                <w:sz w:val="24"/>
              </w:rPr>
              <w:t>“三线一单”符合性分析</w:t>
            </w:r>
          </w:p>
          <w:p w:rsidR="00C451BA" w:rsidRPr="00C90905" w:rsidRDefault="00C451BA" w:rsidP="00C451BA">
            <w:pPr>
              <w:spacing w:line="360" w:lineRule="auto"/>
              <w:ind w:firstLineChars="200" w:firstLine="480"/>
              <w:rPr>
                <w:sz w:val="24"/>
              </w:rPr>
            </w:pPr>
            <w:r w:rsidRPr="00C90905">
              <w:rPr>
                <w:rFonts w:hint="eastAsia"/>
                <w:sz w:val="24"/>
              </w:rPr>
              <w:t>结合国家环保部发布的《关于以改善环境质量为核心加强环境影响评价管理的通知》（环环评</w:t>
            </w:r>
            <w:r w:rsidRPr="00C90905">
              <w:rPr>
                <w:rFonts w:hint="eastAsia"/>
                <w:sz w:val="24"/>
              </w:rPr>
              <w:t>[2016]150</w:t>
            </w:r>
            <w:r w:rsidRPr="00C90905">
              <w:rPr>
                <w:rFonts w:hint="eastAsia"/>
                <w:sz w:val="24"/>
              </w:rPr>
              <w:t>号）可知，落实“三线一单”即落实“生态保护红线、环境质量底线、资源利用上线和环境准入负面清单”，项目与三线一单符合性分析见表</w:t>
            </w:r>
            <w:r w:rsidR="006E7DFA" w:rsidRPr="00C90905">
              <w:rPr>
                <w:rFonts w:hint="eastAsia"/>
                <w:sz w:val="24"/>
              </w:rPr>
              <w:t>9</w:t>
            </w:r>
            <w:r w:rsidRPr="00C90905">
              <w:rPr>
                <w:rFonts w:hint="eastAsia"/>
                <w:sz w:val="24"/>
              </w:rPr>
              <w:t>。</w:t>
            </w:r>
          </w:p>
          <w:p w:rsidR="00C451BA" w:rsidRPr="00C90905" w:rsidRDefault="00C451BA" w:rsidP="00C451BA">
            <w:pPr>
              <w:spacing w:line="360" w:lineRule="auto"/>
              <w:jc w:val="center"/>
              <w:rPr>
                <w:rFonts w:eastAsia="黑体"/>
                <w:sz w:val="24"/>
                <w:szCs w:val="22"/>
              </w:rPr>
            </w:pPr>
            <w:r w:rsidRPr="00C90905">
              <w:rPr>
                <w:rFonts w:eastAsia="黑体"/>
                <w:sz w:val="24"/>
                <w:szCs w:val="22"/>
              </w:rPr>
              <w:t>表</w:t>
            </w:r>
            <w:r w:rsidR="00A268FF" w:rsidRPr="00C90905">
              <w:rPr>
                <w:rFonts w:eastAsia="黑体" w:hint="eastAsia"/>
                <w:sz w:val="24"/>
                <w:szCs w:val="22"/>
              </w:rPr>
              <w:t>1-7</w:t>
            </w:r>
            <w:r w:rsidRPr="00C90905">
              <w:rPr>
                <w:rFonts w:eastAsia="黑体"/>
                <w:sz w:val="24"/>
                <w:szCs w:val="22"/>
              </w:rPr>
              <w:t xml:space="preserve">  </w:t>
            </w:r>
            <w:r w:rsidRPr="00C90905">
              <w:rPr>
                <w:rFonts w:eastAsia="黑体"/>
                <w:sz w:val="24"/>
                <w:szCs w:val="22"/>
              </w:rPr>
              <w:t>项目与环环评</w:t>
            </w:r>
            <w:r w:rsidRPr="00C90905">
              <w:rPr>
                <w:rFonts w:eastAsia="黑体"/>
                <w:sz w:val="24"/>
                <w:szCs w:val="22"/>
              </w:rPr>
              <w:t>[2016]150</w:t>
            </w:r>
            <w:r w:rsidRPr="00C90905">
              <w:rPr>
                <w:rFonts w:eastAsia="黑体"/>
                <w:sz w:val="24"/>
                <w:szCs w:val="22"/>
              </w:rPr>
              <w:t>号文符合性一览表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18"/>
              <w:gridCol w:w="2169"/>
              <w:gridCol w:w="910"/>
            </w:tblGrid>
            <w:tr w:rsidR="00C90905" w:rsidRPr="00C90905" w:rsidTr="00C87DEA">
              <w:trPr>
                <w:trHeight w:val="226"/>
                <w:jc w:val="center"/>
              </w:trPr>
              <w:tc>
                <w:tcPr>
                  <w:tcW w:w="5764" w:type="dxa"/>
                  <w:vAlign w:val="center"/>
                </w:tcPr>
                <w:p w:rsidR="00C451BA" w:rsidRPr="00C90905" w:rsidRDefault="00C451BA" w:rsidP="00F214D1">
                  <w:pPr>
                    <w:adjustRightInd w:val="0"/>
                    <w:snapToGrid w:val="0"/>
                    <w:rPr>
                      <w:szCs w:val="21"/>
                    </w:rPr>
                  </w:pPr>
                  <w:r w:rsidRPr="00C90905">
                    <w:rPr>
                      <w:szCs w:val="21"/>
                    </w:rPr>
                    <w:t>（一）</w:t>
                  </w:r>
                  <w:r w:rsidRPr="00C90905">
                    <w:rPr>
                      <w:rFonts w:hint="eastAsia"/>
                      <w:szCs w:val="21"/>
                    </w:rPr>
                    <w:t>“</w:t>
                  </w:r>
                  <w:r w:rsidRPr="00C90905">
                    <w:rPr>
                      <w:szCs w:val="21"/>
                    </w:rPr>
                    <w:t>三</w:t>
                  </w:r>
                  <w:r w:rsidRPr="00C90905">
                    <w:rPr>
                      <w:rFonts w:hint="eastAsia"/>
                      <w:szCs w:val="21"/>
                    </w:rPr>
                    <w:t>线”</w:t>
                  </w:r>
                  <w:r w:rsidRPr="00C90905">
                    <w:rPr>
                      <w:szCs w:val="21"/>
                    </w:rPr>
                    <w:t>：生态保护</w:t>
                  </w:r>
                  <w:r w:rsidRPr="00C90905">
                    <w:rPr>
                      <w:szCs w:val="21"/>
                    </w:rPr>
                    <w:cr/>
                  </w:r>
                  <w:r w:rsidRPr="00C90905">
                    <w:rPr>
                      <w:szCs w:val="21"/>
                    </w:rPr>
                    <w:t>线、环境质量底线、资源利用上线</w:t>
                  </w:r>
                </w:p>
              </w:tc>
              <w:tc>
                <w:tcPr>
                  <w:tcW w:w="2370" w:type="dxa"/>
                  <w:vAlign w:val="center"/>
                </w:tcPr>
                <w:p w:rsidR="00C451BA" w:rsidRPr="00C90905" w:rsidRDefault="00C451BA" w:rsidP="00F214D1">
                  <w:pPr>
                    <w:adjustRightInd w:val="0"/>
                    <w:snapToGrid w:val="0"/>
                    <w:jc w:val="center"/>
                    <w:rPr>
                      <w:szCs w:val="21"/>
                    </w:rPr>
                  </w:pPr>
                  <w:r w:rsidRPr="00C90905">
                    <w:rPr>
                      <w:szCs w:val="21"/>
                    </w:rPr>
                    <w:t>本项目情况</w:t>
                  </w:r>
                </w:p>
              </w:tc>
              <w:tc>
                <w:tcPr>
                  <w:tcW w:w="973" w:type="dxa"/>
                  <w:vAlign w:val="center"/>
                </w:tcPr>
                <w:p w:rsidR="00C451BA" w:rsidRPr="00C90905" w:rsidRDefault="00C451BA" w:rsidP="00F214D1">
                  <w:pPr>
                    <w:adjustRightInd w:val="0"/>
                    <w:snapToGrid w:val="0"/>
                    <w:jc w:val="center"/>
                    <w:rPr>
                      <w:szCs w:val="21"/>
                    </w:rPr>
                  </w:pPr>
                  <w:r w:rsidRPr="00C90905">
                    <w:rPr>
                      <w:szCs w:val="21"/>
                    </w:rPr>
                    <w:t>是否符合要求</w:t>
                  </w:r>
                </w:p>
              </w:tc>
            </w:tr>
            <w:tr w:rsidR="00C90905" w:rsidRPr="00C90905" w:rsidTr="00C87DEA">
              <w:trPr>
                <w:trHeight w:val="312"/>
                <w:jc w:val="center"/>
              </w:trPr>
              <w:tc>
                <w:tcPr>
                  <w:tcW w:w="5764" w:type="dxa"/>
                  <w:vAlign w:val="center"/>
                </w:tcPr>
                <w:p w:rsidR="00C451BA" w:rsidRPr="00C90905" w:rsidRDefault="00C451BA" w:rsidP="00F214D1">
                  <w:pPr>
                    <w:adjustRightInd w:val="0"/>
                    <w:snapToGrid w:val="0"/>
                    <w:rPr>
                      <w:szCs w:val="20"/>
                    </w:rPr>
                  </w:pPr>
                  <w:r w:rsidRPr="00C90905">
                    <w:rPr>
                      <w:szCs w:val="20"/>
                    </w:rPr>
                    <w:t>1</w:t>
                  </w:r>
                  <w:r w:rsidRPr="00C90905">
                    <w:rPr>
                      <w:szCs w:val="20"/>
                    </w:rPr>
                    <w:t>、生态保护红线是生态空间范围内</w:t>
                  </w:r>
                  <w:r w:rsidRPr="00C90905">
                    <w:rPr>
                      <w:rFonts w:hint="eastAsia"/>
                      <w:szCs w:val="20"/>
                    </w:rPr>
                    <w:t>具</w:t>
                  </w:r>
                  <w:r w:rsidRPr="00C90905">
                    <w:rPr>
                      <w:szCs w:val="20"/>
                    </w:rPr>
                    <w:t>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w:t>
                  </w:r>
                  <w:r w:rsidRPr="00C90905">
                    <w:rPr>
                      <w:szCs w:val="20"/>
                    </w:rPr>
                    <w:lastRenderedPageBreak/>
                    <w:t>护红线范围内，严控各类开发建设活动，依法不予审批新建工业项目和矿产开发项</w:t>
                  </w:r>
                  <w:r w:rsidRPr="00C90905">
                    <w:rPr>
                      <w:szCs w:val="20"/>
                    </w:rPr>
                    <w:cr/>
                  </w:r>
                  <w:r w:rsidRPr="00C90905">
                    <w:rPr>
                      <w:szCs w:val="20"/>
                    </w:rPr>
                    <w:t>的环评文件。</w:t>
                  </w:r>
                </w:p>
              </w:tc>
              <w:tc>
                <w:tcPr>
                  <w:tcW w:w="2370" w:type="dxa"/>
                  <w:vAlign w:val="center"/>
                </w:tcPr>
                <w:p w:rsidR="00C451BA" w:rsidRPr="00C90905" w:rsidRDefault="00C451BA" w:rsidP="00FF3E22">
                  <w:pPr>
                    <w:adjustRightInd w:val="0"/>
                    <w:snapToGrid w:val="0"/>
                    <w:jc w:val="center"/>
                    <w:rPr>
                      <w:szCs w:val="21"/>
                    </w:rPr>
                  </w:pPr>
                  <w:r w:rsidRPr="00C90905">
                    <w:rPr>
                      <w:szCs w:val="21"/>
                    </w:rPr>
                    <w:lastRenderedPageBreak/>
                    <w:t>不在生态红线规划范围内，项目在枣庄市生态红线图中的位置见附图</w:t>
                  </w:r>
                  <w:r w:rsidRPr="00C90905">
                    <w:rPr>
                      <w:rFonts w:hint="eastAsia"/>
                      <w:szCs w:val="21"/>
                    </w:rPr>
                    <w:t>4</w:t>
                  </w:r>
                  <w:r w:rsidRPr="00C90905">
                    <w:rPr>
                      <w:szCs w:val="21"/>
                    </w:rPr>
                    <w:t>。</w:t>
                  </w:r>
                </w:p>
              </w:tc>
              <w:tc>
                <w:tcPr>
                  <w:tcW w:w="973" w:type="dxa"/>
                  <w:vAlign w:val="center"/>
                </w:tcPr>
                <w:p w:rsidR="00C451BA" w:rsidRPr="00C90905" w:rsidRDefault="00C451BA" w:rsidP="00F214D1">
                  <w:pPr>
                    <w:adjustRightInd w:val="0"/>
                    <w:snapToGrid w:val="0"/>
                    <w:jc w:val="center"/>
                    <w:rPr>
                      <w:szCs w:val="20"/>
                    </w:rPr>
                  </w:pPr>
                  <w:r w:rsidRPr="00C90905">
                    <w:rPr>
                      <w:szCs w:val="20"/>
                    </w:rPr>
                    <w:t>符合</w:t>
                  </w:r>
                </w:p>
              </w:tc>
            </w:tr>
            <w:tr w:rsidR="00C90905" w:rsidRPr="00C90905" w:rsidTr="00C87DEA">
              <w:trPr>
                <w:trHeight w:val="70"/>
                <w:jc w:val="center"/>
              </w:trPr>
              <w:tc>
                <w:tcPr>
                  <w:tcW w:w="5764" w:type="dxa"/>
                  <w:vAlign w:val="center"/>
                </w:tcPr>
                <w:p w:rsidR="00C451BA" w:rsidRPr="00C90905" w:rsidRDefault="00C451BA" w:rsidP="00F214D1">
                  <w:pPr>
                    <w:adjustRightInd w:val="0"/>
                    <w:snapToGrid w:val="0"/>
                    <w:rPr>
                      <w:szCs w:val="20"/>
                    </w:rPr>
                  </w:pPr>
                  <w:r w:rsidRPr="00C90905">
                    <w:rPr>
                      <w:szCs w:val="20"/>
                    </w:rPr>
                    <w:lastRenderedPageBreak/>
                    <w:t>2</w:t>
                  </w:r>
                  <w:r w:rsidRPr="00C90905">
                    <w:rPr>
                      <w:szCs w:val="20"/>
                    </w:rPr>
                    <w:t>、</w:t>
                  </w:r>
                  <w:r w:rsidRPr="00C90905">
                    <w:rPr>
                      <w:rFonts w:hint="eastAsia"/>
                      <w:szCs w:val="20"/>
                    </w:rPr>
                    <w:t>环境</w:t>
                  </w:r>
                  <w:r w:rsidRPr="00C90905">
                    <w:rPr>
                      <w:szCs w:val="20"/>
                    </w:rPr>
                    <w:t>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370" w:type="dxa"/>
                  <w:vAlign w:val="center"/>
                </w:tcPr>
                <w:p w:rsidR="00C451BA" w:rsidRPr="00C90905" w:rsidRDefault="00C451BA" w:rsidP="00A268FF">
                  <w:pPr>
                    <w:adjustRightInd w:val="0"/>
                    <w:snapToGrid w:val="0"/>
                    <w:jc w:val="center"/>
                    <w:rPr>
                      <w:szCs w:val="20"/>
                    </w:rPr>
                  </w:pPr>
                  <w:r w:rsidRPr="00C90905">
                    <w:rPr>
                      <w:szCs w:val="20"/>
                    </w:rPr>
                    <w:t>项目污染物均达标排放，本次报批环评文件，对企业环境保护措施提</w:t>
                  </w:r>
                  <w:r w:rsidR="00A268FF" w:rsidRPr="00C90905">
                    <w:rPr>
                      <w:rFonts w:hint="eastAsia"/>
                      <w:szCs w:val="20"/>
                    </w:rPr>
                    <w:t>出</w:t>
                  </w:r>
                  <w:r w:rsidRPr="00C90905">
                    <w:rPr>
                      <w:szCs w:val="20"/>
                    </w:rPr>
                    <w:t>了要求和建议，项目建成后，对周围环</w:t>
                  </w:r>
                  <w:r w:rsidRPr="00C90905">
                    <w:rPr>
                      <w:szCs w:val="20"/>
                    </w:rPr>
                    <w:cr/>
                  </w:r>
                  <w:r w:rsidRPr="00C90905">
                    <w:rPr>
                      <w:szCs w:val="20"/>
                    </w:rPr>
                    <w:t>质量的影响较小，符合改善环境质量的总体目标要求。</w:t>
                  </w:r>
                </w:p>
              </w:tc>
              <w:tc>
                <w:tcPr>
                  <w:tcW w:w="973" w:type="dxa"/>
                  <w:vAlign w:val="center"/>
                </w:tcPr>
                <w:p w:rsidR="00C451BA" w:rsidRPr="00C90905" w:rsidRDefault="00C451BA" w:rsidP="00F214D1">
                  <w:pPr>
                    <w:adjustRightInd w:val="0"/>
                    <w:snapToGrid w:val="0"/>
                    <w:jc w:val="center"/>
                    <w:rPr>
                      <w:szCs w:val="20"/>
                    </w:rPr>
                  </w:pPr>
                  <w:r w:rsidRPr="00C90905">
                    <w:rPr>
                      <w:szCs w:val="20"/>
                    </w:rPr>
                    <w:t>符合</w:t>
                  </w:r>
                </w:p>
              </w:tc>
            </w:tr>
            <w:tr w:rsidR="00C90905" w:rsidRPr="00C90905" w:rsidTr="00C87DEA">
              <w:trPr>
                <w:trHeight w:val="70"/>
                <w:jc w:val="center"/>
              </w:trPr>
              <w:tc>
                <w:tcPr>
                  <w:tcW w:w="5764" w:type="dxa"/>
                  <w:vAlign w:val="center"/>
                </w:tcPr>
                <w:p w:rsidR="00C451BA" w:rsidRPr="00C90905" w:rsidRDefault="00C451BA" w:rsidP="00F214D1">
                  <w:pPr>
                    <w:adjustRightInd w:val="0"/>
                    <w:snapToGrid w:val="0"/>
                    <w:rPr>
                      <w:szCs w:val="20"/>
                    </w:rPr>
                  </w:pPr>
                  <w:r w:rsidRPr="00C90905">
                    <w:rPr>
                      <w:szCs w:val="20"/>
                    </w:rPr>
                    <w:t>3</w:t>
                  </w:r>
                  <w:r w:rsidRPr="00C90905">
                    <w:rPr>
                      <w:szCs w:val="20"/>
                    </w:rPr>
                    <w:t>、资源是环境的载体，资源利用上线</w:t>
                  </w:r>
                  <w:r w:rsidRPr="00C90905">
                    <w:rPr>
                      <w:rFonts w:hint="eastAsia"/>
                      <w:szCs w:val="20"/>
                    </w:rPr>
                    <w:t>是</w:t>
                  </w:r>
                  <w:r w:rsidRPr="00C90905">
                    <w:rPr>
                      <w:szCs w:val="20"/>
                    </w:rPr>
                    <w:t>各地区能源</w:t>
                  </w:r>
                  <w:r w:rsidRPr="00C90905">
                    <w:rPr>
                      <w:rFonts w:hint="eastAsia"/>
                      <w:szCs w:val="20"/>
                    </w:rPr>
                    <w:t>、</w:t>
                  </w:r>
                  <w:r w:rsidRPr="00C90905">
                    <w:rPr>
                      <w:szCs w:val="20"/>
                    </w:rPr>
                    <w:t>水、土地等资源消耗不得突破的</w:t>
                  </w:r>
                  <w:r w:rsidRPr="00C90905">
                    <w:rPr>
                      <w:szCs w:val="20"/>
                    </w:rPr>
                    <w:t>“</w:t>
                  </w:r>
                  <w:r w:rsidRPr="00C90905">
                    <w:rPr>
                      <w:szCs w:val="20"/>
                    </w:rPr>
                    <w:t>天花板</w:t>
                  </w:r>
                  <w:r w:rsidRPr="00C90905">
                    <w:rPr>
                      <w:szCs w:val="20"/>
                    </w:rPr>
                    <w:t>”</w:t>
                  </w:r>
                  <w:r w:rsidRPr="00C90905">
                    <w:rPr>
                      <w:szCs w:val="20"/>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370" w:type="dxa"/>
                  <w:vAlign w:val="center"/>
                </w:tcPr>
                <w:p w:rsidR="00C451BA" w:rsidRPr="00C90905" w:rsidRDefault="00D0044F" w:rsidP="00D0044F">
                  <w:pPr>
                    <w:adjustRightInd w:val="0"/>
                    <w:snapToGrid w:val="0"/>
                    <w:jc w:val="center"/>
                    <w:rPr>
                      <w:szCs w:val="20"/>
                    </w:rPr>
                  </w:pPr>
                  <w:r w:rsidRPr="00C90905">
                    <w:rPr>
                      <w:rFonts w:hint="eastAsia"/>
                      <w:szCs w:val="20"/>
                    </w:rPr>
                    <w:t>本项目运营过程中主要用水为生活用水，用水量较少，由于市政自来水管网未覆盖，生活用水依托厂区原有浅层取水井；项目用地为原兰城工业园内土地，不占用新的土地资源；原料主要为石灰石，石膏粉等矿物加工衍生品，不直接开采自然资源，能够对所有原料进行充分利用，且项目所在地不属于资源、能源紧缺区域，本项目不会突破当地资源利用上线</w:t>
                  </w:r>
                  <w:r w:rsidR="00C451BA" w:rsidRPr="00C90905">
                    <w:rPr>
                      <w:rFonts w:hint="eastAsia"/>
                      <w:szCs w:val="22"/>
                    </w:rPr>
                    <w:t>，资</w:t>
                  </w:r>
                  <w:r w:rsidR="00C451BA" w:rsidRPr="00C90905">
                    <w:rPr>
                      <w:szCs w:val="20"/>
                    </w:rPr>
                    <w:t>源利用合理，未触及资源利用上线。</w:t>
                  </w:r>
                </w:p>
              </w:tc>
              <w:tc>
                <w:tcPr>
                  <w:tcW w:w="973" w:type="dxa"/>
                  <w:vAlign w:val="center"/>
                </w:tcPr>
                <w:p w:rsidR="00C451BA" w:rsidRPr="00C90905" w:rsidRDefault="00C451BA" w:rsidP="00F214D1">
                  <w:pPr>
                    <w:adjustRightInd w:val="0"/>
                    <w:snapToGrid w:val="0"/>
                    <w:jc w:val="center"/>
                    <w:rPr>
                      <w:szCs w:val="20"/>
                    </w:rPr>
                  </w:pPr>
                  <w:r w:rsidRPr="00C90905">
                    <w:rPr>
                      <w:szCs w:val="20"/>
                    </w:rPr>
                    <w:t>符合</w:t>
                  </w:r>
                </w:p>
              </w:tc>
            </w:tr>
            <w:tr w:rsidR="00C90905" w:rsidRPr="00C90905" w:rsidTr="00C87DEA">
              <w:trPr>
                <w:trHeight w:val="297"/>
                <w:jc w:val="center"/>
              </w:trPr>
              <w:tc>
                <w:tcPr>
                  <w:tcW w:w="5764" w:type="dxa"/>
                  <w:vAlign w:val="center"/>
                </w:tcPr>
                <w:p w:rsidR="00C451BA" w:rsidRPr="00C90905" w:rsidRDefault="00C451BA" w:rsidP="00F214D1">
                  <w:pPr>
                    <w:adjustRightInd w:val="0"/>
                    <w:snapToGrid w:val="0"/>
                    <w:rPr>
                      <w:szCs w:val="20"/>
                    </w:rPr>
                  </w:pPr>
                  <w:r w:rsidRPr="00C90905">
                    <w:rPr>
                      <w:szCs w:val="20"/>
                    </w:rPr>
                    <w:t>（二）</w:t>
                  </w:r>
                  <w:r w:rsidRPr="00C90905">
                    <w:rPr>
                      <w:rFonts w:hint="eastAsia"/>
                      <w:szCs w:val="20"/>
                    </w:rPr>
                    <w:t>“一单”</w:t>
                  </w:r>
                  <w:r w:rsidRPr="00C90905">
                    <w:rPr>
                      <w:szCs w:val="20"/>
                    </w:rPr>
                    <w:t>：</w:t>
                  </w:r>
                  <w:r w:rsidRPr="00C90905">
                    <w:rPr>
                      <w:rFonts w:hint="eastAsia"/>
                      <w:szCs w:val="20"/>
                    </w:rPr>
                    <w:t>枣庄市投资项目负面清单</w:t>
                  </w:r>
                </w:p>
              </w:tc>
              <w:tc>
                <w:tcPr>
                  <w:tcW w:w="2370" w:type="dxa"/>
                  <w:vAlign w:val="center"/>
                </w:tcPr>
                <w:p w:rsidR="00C451BA" w:rsidRPr="00C90905" w:rsidRDefault="00C451BA" w:rsidP="00F214D1">
                  <w:pPr>
                    <w:adjustRightInd w:val="0"/>
                    <w:snapToGrid w:val="0"/>
                    <w:jc w:val="center"/>
                    <w:rPr>
                      <w:szCs w:val="20"/>
                    </w:rPr>
                  </w:pPr>
                </w:p>
              </w:tc>
              <w:tc>
                <w:tcPr>
                  <w:tcW w:w="973" w:type="dxa"/>
                  <w:vAlign w:val="center"/>
                </w:tcPr>
                <w:p w:rsidR="00C451BA" w:rsidRPr="00C90905" w:rsidRDefault="00C451BA" w:rsidP="00F214D1">
                  <w:pPr>
                    <w:adjustRightInd w:val="0"/>
                    <w:snapToGrid w:val="0"/>
                    <w:jc w:val="center"/>
                    <w:rPr>
                      <w:szCs w:val="20"/>
                    </w:rPr>
                  </w:pPr>
                </w:p>
              </w:tc>
            </w:tr>
            <w:tr w:rsidR="00C90905" w:rsidRPr="00C90905" w:rsidTr="00C87DEA">
              <w:trPr>
                <w:trHeight w:val="297"/>
                <w:jc w:val="center"/>
              </w:trPr>
              <w:tc>
                <w:tcPr>
                  <w:tcW w:w="5764" w:type="dxa"/>
                  <w:vAlign w:val="center"/>
                </w:tcPr>
                <w:p w:rsidR="00C451BA" w:rsidRPr="00C90905" w:rsidRDefault="00C451BA" w:rsidP="00F214D1">
                  <w:pPr>
                    <w:adjustRightInd w:val="0"/>
                    <w:snapToGrid w:val="0"/>
                    <w:rPr>
                      <w:szCs w:val="20"/>
                    </w:rPr>
                  </w:pPr>
                  <w:r w:rsidRPr="00C90905">
                    <w:rPr>
                      <w:rFonts w:hint="eastAsia"/>
                      <w:szCs w:val="20"/>
                    </w:rPr>
                    <w:t>结合《枣庄市人民政府关于印发枣庄市投资项目负面清单的通知》（枣政字【</w:t>
                  </w:r>
                  <w:r w:rsidRPr="00C90905">
                    <w:rPr>
                      <w:rFonts w:hint="eastAsia"/>
                      <w:szCs w:val="20"/>
                    </w:rPr>
                    <w:t>2014</w:t>
                  </w:r>
                  <w:r w:rsidRPr="00C90905">
                    <w:rPr>
                      <w:rFonts w:hint="eastAsia"/>
                      <w:szCs w:val="20"/>
                    </w:rPr>
                    <w:t>】</w:t>
                  </w:r>
                  <w:r w:rsidRPr="00C90905">
                    <w:rPr>
                      <w:rFonts w:hint="eastAsia"/>
                      <w:szCs w:val="20"/>
                    </w:rPr>
                    <w:t>54</w:t>
                  </w:r>
                  <w:r w:rsidRPr="00C90905">
                    <w:rPr>
                      <w:rFonts w:hint="eastAsia"/>
                      <w:szCs w:val="20"/>
                    </w:rPr>
                    <w:t>号）可知，“负面清单”中所列内容包括：</w:t>
                  </w:r>
                </w:p>
                <w:p w:rsidR="00C451BA" w:rsidRPr="00C90905" w:rsidRDefault="00C451BA" w:rsidP="00F214D1">
                  <w:pPr>
                    <w:adjustRightInd w:val="0"/>
                    <w:snapToGrid w:val="0"/>
                    <w:rPr>
                      <w:szCs w:val="20"/>
                    </w:rPr>
                  </w:pPr>
                  <w:r w:rsidRPr="00C90905">
                    <w:rPr>
                      <w:rFonts w:hint="eastAsia"/>
                      <w:szCs w:val="20"/>
                    </w:rPr>
                    <w:t>（一）禁止投资。对属于负面清单内的项目，禁止投资，各级投资主管部门不得审批、核准、备案，各级国土资源、规划、住建、环保、质监、消防、工商、金融等部门单位不得办理有关手续。</w:t>
                  </w:r>
                </w:p>
                <w:p w:rsidR="00C451BA" w:rsidRPr="00C90905" w:rsidRDefault="00C451BA" w:rsidP="00F214D1">
                  <w:pPr>
                    <w:adjustRightInd w:val="0"/>
                    <w:snapToGrid w:val="0"/>
                    <w:rPr>
                      <w:szCs w:val="20"/>
                    </w:rPr>
                  </w:pPr>
                  <w:r w:rsidRPr="00C90905">
                    <w:rPr>
                      <w:rFonts w:hint="eastAsia"/>
                      <w:szCs w:val="20"/>
                    </w:rPr>
                    <w:t>（二）对不属于负面清单范围，但有下列情形之一的项目，不得引进和新建：</w:t>
                  </w:r>
                </w:p>
                <w:p w:rsidR="00C451BA" w:rsidRPr="00C90905" w:rsidRDefault="00C451BA" w:rsidP="00F214D1">
                  <w:pPr>
                    <w:adjustRightInd w:val="0"/>
                    <w:snapToGrid w:val="0"/>
                    <w:rPr>
                      <w:szCs w:val="20"/>
                    </w:rPr>
                  </w:pPr>
                  <w:r w:rsidRPr="00C90905">
                    <w:rPr>
                      <w:rFonts w:hint="eastAsia"/>
                      <w:szCs w:val="20"/>
                    </w:rPr>
                    <w:t>1.</w:t>
                  </w:r>
                  <w:r w:rsidRPr="00C90905">
                    <w:rPr>
                      <w:rFonts w:hint="eastAsia"/>
                      <w:szCs w:val="20"/>
                    </w:rPr>
                    <w:t>属于过剩产能行业中的简单搬迁和新增产能项目；</w:t>
                  </w:r>
                </w:p>
                <w:p w:rsidR="00C451BA" w:rsidRPr="00C90905" w:rsidRDefault="00C451BA" w:rsidP="00F214D1">
                  <w:pPr>
                    <w:adjustRightInd w:val="0"/>
                    <w:snapToGrid w:val="0"/>
                    <w:rPr>
                      <w:szCs w:val="20"/>
                    </w:rPr>
                  </w:pPr>
                  <w:r w:rsidRPr="00C90905">
                    <w:rPr>
                      <w:rFonts w:hint="eastAsia"/>
                      <w:szCs w:val="20"/>
                    </w:rPr>
                    <w:t>2.</w:t>
                  </w:r>
                  <w:r w:rsidRPr="00C90905">
                    <w:rPr>
                      <w:rFonts w:hint="eastAsia"/>
                      <w:szCs w:val="20"/>
                    </w:rPr>
                    <w:t>不符合城乡发展规划相应功能区产业发展定位、破坏生态环境、不利于全市长远发展的项目。</w:t>
                  </w:r>
                </w:p>
                <w:p w:rsidR="00C451BA" w:rsidRPr="00C90905" w:rsidRDefault="00C451BA" w:rsidP="00F214D1">
                  <w:pPr>
                    <w:adjustRightInd w:val="0"/>
                    <w:snapToGrid w:val="0"/>
                    <w:rPr>
                      <w:szCs w:val="20"/>
                    </w:rPr>
                  </w:pPr>
                  <w:r w:rsidRPr="00C90905">
                    <w:rPr>
                      <w:rFonts w:hint="eastAsia"/>
                      <w:szCs w:val="20"/>
                    </w:rPr>
                    <w:t>（三）对不属于负面清单范围，又不存在第（二）条情形，且符合有关法律、法规和政策规定为允许投资类。</w:t>
                  </w:r>
                  <w:r w:rsidRPr="00C90905">
                    <w:rPr>
                      <w:sz w:val="24"/>
                    </w:rPr>
                    <w:t>经对照通知</w:t>
                  </w:r>
                  <w:r w:rsidRPr="00C90905">
                    <w:rPr>
                      <w:rFonts w:hint="eastAsia"/>
                      <w:sz w:val="24"/>
                    </w:rPr>
                    <w:t>可知，本项目不属于该清单禁止的项目，同时符合一、二、三条描述，因此项目建设符合枣庄市投资项目负面清单要求。</w:t>
                  </w:r>
                </w:p>
              </w:tc>
              <w:tc>
                <w:tcPr>
                  <w:tcW w:w="2370" w:type="dxa"/>
                  <w:vAlign w:val="center"/>
                </w:tcPr>
                <w:p w:rsidR="00C451BA" w:rsidRPr="00C90905" w:rsidRDefault="00C451BA" w:rsidP="00F214D1">
                  <w:pPr>
                    <w:adjustRightInd w:val="0"/>
                    <w:snapToGrid w:val="0"/>
                    <w:jc w:val="center"/>
                    <w:rPr>
                      <w:szCs w:val="20"/>
                    </w:rPr>
                  </w:pPr>
                  <w:r w:rsidRPr="00C90905">
                    <w:rPr>
                      <w:szCs w:val="20"/>
                    </w:rPr>
                    <w:t>本项目不在</w:t>
                  </w:r>
                  <w:r w:rsidRPr="00C90905">
                    <w:rPr>
                      <w:rFonts w:hint="eastAsia"/>
                      <w:szCs w:val="20"/>
                    </w:rPr>
                    <w:t>枣庄市建设项目</w:t>
                  </w:r>
                  <w:r w:rsidRPr="00C90905">
                    <w:rPr>
                      <w:szCs w:val="20"/>
                    </w:rPr>
                    <w:t>负面清单</w:t>
                  </w:r>
                  <w:r w:rsidRPr="00C90905">
                    <w:rPr>
                      <w:rFonts w:hint="eastAsia"/>
                      <w:szCs w:val="20"/>
                    </w:rPr>
                    <w:t>范围</w:t>
                  </w:r>
                  <w:r w:rsidRPr="00C90905">
                    <w:rPr>
                      <w:szCs w:val="20"/>
                    </w:rPr>
                    <w:t>内</w:t>
                  </w:r>
                </w:p>
              </w:tc>
              <w:tc>
                <w:tcPr>
                  <w:tcW w:w="973" w:type="dxa"/>
                  <w:vAlign w:val="center"/>
                </w:tcPr>
                <w:p w:rsidR="00C451BA" w:rsidRPr="00C90905" w:rsidRDefault="00C451BA" w:rsidP="00F214D1">
                  <w:pPr>
                    <w:adjustRightInd w:val="0"/>
                    <w:snapToGrid w:val="0"/>
                    <w:jc w:val="center"/>
                    <w:rPr>
                      <w:szCs w:val="20"/>
                    </w:rPr>
                  </w:pPr>
                  <w:r w:rsidRPr="00C90905">
                    <w:rPr>
                      <w:szCs w:val="20"/>
                    </w:rPr>
                    <w:t>符合</w:t>
                  </w:r>
                </w:p>
              </w:tc>
            </w:tr>
          </w:tbl>
          <w:p w:rsidR="00C451BA" w:rsidRPr="00C90905" w:rsidRDefault="00C451BA" w:rsidP="00C451BA">
            <w:pPr>
              <w:tabs>
                <w:tab w:val="left" w:pos="900"/>
              </w:tabs>
              <w:autoSpaceDN w:val="0"/>
              <w:spacing w:beforeLines="50" w:before="156" w:line="360" w:lineRule="auto"/>
              <w:ind w:firstLineChars="196" w:firstLine="470"/>
              <w:rPr>
                <w:sz w:val="24"/>
                <w:szCs w:val="20"/>
              </w:rPr>
            </w:pPr>
            <w:r w:rsidRPr="00C90905">
              <w:rPr>
                <w:sz w:val="24"/>
                <w:szCs w:val="22"/>
              </w:rPr>
              <w:lastRenderedPageBreak/>
              <w:t>通过上表对照，项目的建设符合环境保护部《关于以改善环境质量为核心加强环境影响评价管理的通知》（环环评</w:t>
            </w:r>
            <w:r w:rsidRPr="00C90905">
              <w:rPr>
                <w:sz w:val="24"/>
                <w:szCs w:val="22"/>
              </w:rPr>
              <w:t>[2016]150</w:t>
            </w:r>
            <w:r w:rsidRPr="00C90905">
              <w:rPr>
                <w:sz w:val="24"/>
                <w:szCs w:val="22"/>
              </w:rPr>
              <w:t>号）要求。即本项目建设满足</w:t>
            </w:r>
            <w:r w:rsidRPr="00C90905">
              <w:rPr>
                <w:rFonts w:hint="eastAsia"/>
                <w:sz w:val="24"/>
                <w:szCs w:val="20"/>
              </w:rPr>
              <w:t>“</w:t>
            </w:r>
            <w:r w:rsidRPr="00C90905">
              <w:rPr>
                <w:sz w:val="24"/>
                <w:szCs w:val="20"/>
              </w:rPr>
              <w:t>三线一单</w:t>
            </w:r>
            <w:r w:rsidRPr="00C90905">
              <w:rPr>
                <w:rFonts w:hint="eastAsia"/>
                <w:sz w:val="24"/>
                <w:szCs w:val="20"/>
              </w:rPr>
              <w:t>”</w:t>
            </w:r>
            <w:r w:rsidRPr="00C90905">
              <w:rPr>
                <w:sz w:val="24"/>
                <w:szCs w:val="22"/>
              </w:rPr>
              <w:t>的要求。</w:t>
            </w:r>
          </w:p>
          <w:p w:rsidR="00081B09" w:rsidRPr="00C90905" w:rsidRDefault="00081B09">
            <w:pPr>
              <w:spacing w:beforeLines="50" w:before="156" w:line="360" w:lineRule="auto"/>
              <w:ind w:firstLineChars="200" w:firstLine="480"/>
              <w:rPr>
                <w:rFonts w:eastAsia="黑体"/>
                <w:sz w:val="24"/>
              </w:rPr>
            </w:pPr>
            <w:r w:rsidRPr="00C90905">
              <w:rPr>
                <w:rFonts w:ascii="黑体" w:eastAsia="黑体" w:hAnsi="黑体" w:hint="eastAsia"/>
                <w:sz w:val="24"/>
              </w:rPr>
              <w:t>8</w:t>
            </w:r>
            <w:r w:rsidR="0074215E" w:rsidRPr="00C90905">
              <w:rPr>
                <w:rFonts w:ascii="黑体" w:eastAsia="黑体" w:hAnsi="黑体" w:hint="eastAsia"/>
                <w:sz w:val="24"/>
              </w:rPr>
              <w:t>.</w:t>
            </w:r>
            <w:r w:rsidRPr="00C90905">
              <w:rPr>
                <w:rFonts w:eastAsia="黑体"/>
                <w:sz w:val="24"/>
              </w:rPr>
              <w:t>公辅工程</w:t>
            </w:r>
          </w:p>
          <w:p w:rsidR="00081B09" w:rsidRPr="00C90905" w:rsidRDefault="00081B09" w:rsidP="00AE7030">
            <w:pPr>
              <w:autoSpaceDE w:val="0"/>
              <w:autoSpaceDN w:val="0"/>
              <w:spacing w:line="360" w:lineRule="auto"/>
              <w:ind w:firstLineChars="199" w:firstLine="478"/>
              <w:textAlignment w:val="baseline"/>
              <w:rPr>
                <w:sz w:val="24"/>
              </w:rPr>
            </w:pPr>
            <w:r w:rsidRPr="00C90905">
              <w:rPr>
                <w:sz w:val="24"/>
              </w:rPr>
              <w:t>（</w:t>
            </w:r>
            <w:r w:rsidRPr="00C90905">
              <w:rPr>
                <w:sz w:val="24"/>
              </w:rPr>
              <w:t>1</w:t>
            </w:r>
            <w:r w:rsidRPr="00C90905">
              <w:rPr>
                <w:sz w:val="24"/>
              </w:rPr>
              <w:t>）给排水</w:t>
            </w:r>
          </w:p>
          <w:p w:rsidR="00081B09" w:rsidRPr="00C90905" w:rsidRDefault="00081B09" w:rsidP="00AE7030">
            <w:pPr>
              <w:autoSpaceDE w:val="0"/>
              <w:autoSpaceDN w:val="0"/>
              <w:spacing w:line="360" w:lineRule="auto"/>
              <w:ind w:firstLineChars="199" w:firstLine="478"/>
              <w:textAlignment w:val="baseline"/>
              <w:rPr>
                <w:sz w:val="24"/>
              </w:rPr>
            </w:pPr>
            <w:r w:rsidRPr="00C90905">
              <w:rPr>
                <w:sz w:val="24"/>
              </w:rPr>
              <w:fldChar w:fldCharType="begin"/>
            </w:r>
            <w:r w:rsidRPr="00C90905">
              <w:rPr>
                <w:sz w:val="24"/>
              </w:rPr>
              <w:instrText xml:space="preserve"> = 1 \* GB3 </w:instrText>
            </w:r>
            <w:r w:rsidRPr="00C90905">
              <w:rPr>
                <w:sz w:val="24"/>
              </w:rPr>
              <w:fldChar w:fldCharType="separate"/>
            </w:r>
            <w:r w:rsidRPr="00C90905">
              <w:rPr>
                <w:rFonts w:hint="eastAsia"/>
                <w:sz w:val="24"/>
              </w:rPr>
              <w:t>①</w:t>
            </w:r>
            <w:r w:rsidRPr="00C90905">
              <w:rPr>
                <w:sz w:val="24"/>
              </w:rPr>
              <w:fldChar w:fldCharType="end"/>
            </w:r>
            <w:r w:rsidRPr="00C90905">
              <w:rPr>
                <w:sz w:val="24"/>
              </w:rPr>
              <w:t>给水：</w:t>
            </w:r>
          </w:p>
          <w:p w:rsidR="00081B09" w:rsidRPr="00C90905" w:rsidRDefault="00081B09">
            <w:pPr>
              <w:spacing w:line="360" w:lineRule="auto"/>
              <w:ind w:firstLine="480"/>
              <w:rPr>
                <w:sz w:val="24"/>
              </w:rPr>
            </w:pPr>
            <w:r w:rsidRPr="00C90905">
              <w:rPr>
                <w:sz w:val="24"/>
              </w:rPr>
              <w:t>厂区给水取自当地地下水。厂区用水主要为生活用水</w:t>
            </w:r>
            <w:r w:rsidR="00E03CB1" w:rsidRPr="00C90905">
              <w:rPr>
                <w:rFonts w:hint="eastAsia"/>
                <w:sz w:val="24"/>
              </w:rPr>
              <w:t>及生产用水</w:t>
            </w:r>
            <w:r w:rsidRPr="00C90905">
              <w:rPr>
                <w:sz w:val="24"/>
              </w:rPr>
              <w:t>。</w:t>
            </w:r>
          </w:p>
          <w:p w:rsidR="00081B09" w:rsidRPr="00C90905" w:rsidRDefault="00081B09">
            <w:pPr>
              <w:spacing w:line="360" w:lineRule="auto"/>
              <w:ind w:firstLine="480"/>
              <w:rPr>
                <w:sz w:val="24"/>
              </w:rPr>
            </w:pPr>
            <w:r w:rsidRPr="00C90905">
              <w:rPr>
                <w:sz w:val="24"/>
              </w:rPr>
              <w:t>生活用水：项目定员</w:t>
            </w:r>
            <w:r w:rsidRPr="00C90905">
              <w:rPr>
                <w:rFonts w:hint="eastAsia"/>
                <w:sz w:val="24"/>
              </w:rPr>
              <w:t>10</w:t>
            </w:r>
            <w:r w:rsidRPr="00C90905">
              <w:rPr>
                <w:sz w:val="24"/>
              </w:rPr>
              <w:t>人，项目不设宿舍，职工均为附近村民，职工生活用水量以</w:t>
            </w:r>
            <w:r w:rsidRPr="00C90905">
              <w:rPr>
                <w:sz w:val="24"/>
              </w:rPr>
              <w:t>30L/</w:t>
            </w:r>
            <w:r w:rsidRPr="00C90905">
              <w:rPr>
                <w:sz w:val="24"/>
              </w:rPr>
              <w:t>（人</w:t>
            </w:r>
            <w:r w:rsidRPr="00C90905">
              <w:rPr>
                <w:sz w:val="24"/>
              </w:rPr>
              <w:t>·d</w:t>
            </w:r>
            <w:r w:rsidRPr="00C90905">
              <w:rPr>
                <w:sz w:val="24"/>
              </w:rPr>
              <w:t>）计，年工作</w:t>
            </w:r>
            <w:r w:rsidRPr="00C90905">
              <w:rPr>
                <w:sz w:val="24"/>
              </w:rPr>
              <w:t>300</w:t>
            </w:r>
            <w:r w:rsidRPr="00C90905">
              <w:rPr>
                <w:sz w:val="24"/>
              </w:rPr>
              <w:t>天，则生活用水量为</w:t>
            </w:r>
            <w:r w:rsidRPr="00C90905">
              <w:rPr>
                <w:rFonts w:hint="eastAsia"/>
                <w:sz w:val="24"/>
              </w:rPr>
              <w:t>90</w:t>
            </w:r>
            <w:r w:rsidRPr="00C90905">
              <w:rPr>
                <w:sz w:val="24"/>
              </w:rPr>
              <w:t>m</w:t>
            </w:r>
            <w:r w:rsidRPr="00C90905">
              <w:rPr>
                <w:sz w:val="24"/>
                <w:vertAlign w:val="superscript"/>
              </w:rPr>
              <w:t>3</w:t>
            </w:r>
            <w:r w:rsidRPr="00C90905">
              <w:rPr>
                <w:sz w:val="24"/>
              </w:rPr>
              <w:t>/a</w:t>
            </w:r>
            <w:r w:rsidRPr="00C90905">
              <w:rPr>
                <w:sz w:val="24"/>
              </w:rPr>
              <w:t>。</w:t>
            </w:r>
          </w:p>
          <w:p w:rsidR="00E03CB1" w:rsidRPr="00C90905" w:rsidRDefault="00E03CB1">
            <w:pPr>
              <w:spacing w:line="360" w:lineRule="auto"/>
              <w:ind w:firstLine="480"/>
              <w:rPr>
                <w:sz w:val="24"/>
              </w:rPr>
            </w:pPr>
            <w:r w:rsidRPr="00C90905">
              <w:rPr>
                <w:rFonts w:hint="eastAsia"/>
                <w:sz w:val="24"/>
              </w:rPr>
              <w:t>生产用水：</w:t>
            </w:r>
            <w:r w:rsidR="00044C1C" w:rsidRPr="00C90905">
              <w:rPr>
                <w:rFonts w:hint="eastAsia"/>
                <w:sz w:val="24"/>
              </w:rPr>
              <w:t>生石灰</w:t>
            </w:r>
            <w:r w:rsidR="00C44AA4" w:rsidRPr="00C90905">
              <w:rPr>
                <w:rFonts w:hint="eastAsia"/>
                <w:sz w:val="24"/>
              </w:rPr>
              <w:t>添加自来水化灰成氢氧化钙粉末</w:t>
            </w:r>
            <w:r w:rsidR="00044C1C" w:rsidRPr="00C90905">
              <w:rPr>
                <w:rFonts w:hint="eastAsia"/>
                <w:sz w:val="24"/>
              </w:rPr>
              <w:t>，</w:t>
            </w:r>
            <w:r w:rsidR="00E65FB3" w:rsidRPr="00C90905">
              <w:rPr>
                <w:rFonts w:hint="eastAsia"/>
                <w:sz w:val="24"/>
              </w:rPr>
              <w:t>氢氧化钙粉含水量</w:t>
            </w:r>
            <w:r w:rsidR="002D5C48" w:rsidRPr="00C90905">
              <w:rPr>
                <w:rFonts w:hint="eastAsia"/>
                <w:sz w:val="24"/>
              </w:rPr>
              <w:t>5%</w:t>
            </w:r>
            <w:r w:rsidR="002D5C48" w:rsidRPr="00C90905">
              <w:rPr>
                <w:rFonts w:hint="eastAsia"/>
                <w:sz w:val="24"/>
              </w:rPr>
              <w:t>，</w:t>
            </w:r>
            <w:r w:rsidR="00E65FB3" w:rsidRPr="00C90905">
              <w:rPr>
                <w:rFonts w:hint="eastAsia"/>
                <w:sz w:val="24"/>
              </w:rPr>
              <w:t>产量为</w:t>
            </w:r>
            <w:r w:rsidR="00E65FB3" w:rsidRPr="00C90905">
              <w:rPr>
                <w:rFonts w:hint="eastAsia"/>
                <w:sz w:val="24"/>
              </w:rPr>
              <w:t>1000t/a</w:t>
            </w:r>
            <w:r w:rsidR="00E65FB3" w:rsidRPr="00C90905">
              <w:rPr>
                <w:rFonts w:hint="eastAsia"/>
                <w:sz w:val="24"/>
              </w:rPr>
              <w:t>，化粉</w:t>
            </w:r>
            <w:r w:rsidR="00F06C5C" w:rsidRPr="00C90905">
              <w:rPr>
                <w:rFonts w:hint="eastAsia"/>
                <w:sz w:val="24"/>
              </w:rPr>
              <w:t>用水量约</w:t>
            </w:r>
            <w:r w:rsidR="00F06C5C" w:rsidRPr="00C90905">
              <w:rPr>
                <w:rFonts w:hint="eastAsia"/>
                <w:sz w:val="24"/>
              </w:rPr>
              <w:t>5</w:t>
            </w:r>
            <w:r w:rsidR="00217BBE" w:rsidRPr="00C90905">
              <w:rPr>
                <w:rFonts w:hint="eastAsia"/>
                <w:sz w:val="24"/>
              </w:rPr>
              <w:t>0</w:t>
            </w:r>
            <w:r w:rsidR="00F06C5C" w:rsidRPr="00C90905">
              <w:rPr>
                <w:rFonts w:hint="eastAsia"/>
                <w:sz w:val="24"/>
              </w:rPr>
              <w:t>t/a</w:t>
            </w:r>
            <w:r w:rsidR="00F06C5C" w:rsidRPr="00C90905">
              <w:rPr>
                <w:rFonts w:hint="eastAsia"/>
                <w:sz w:val="24"/>
              </w:rPr>
              <w:t>。</w:t>
            </w:r>
          </w:p>
          <w:p w:rsidR="00C65DF6" w:rsidRPr="00C90905" w:rsidRDefault="00C65DF6">
            <w:pPr>
              <w:spacing w:line="360" w:lineRule="auto"/>
              <w:ind w:firstLine="480"/>
              <w:rPr>
                <w:sz w:val="24"/>
              </w:rPr>
            </w:pPr>
            <w:r w:rsidRPr="00C90905">
              <w:rPr>
                <w:rFonts w:hint="eastAsia"/>
                <w:sz w:val="24"/>
              </w:rPr>
              <w:t>喷雾抑尘装置用水：喷雾水用量</w:t>
            </w:r>
            <w:r w:rsidR="001B704E" w:rsidRPr="00C90905">
              <w:rPr>
                <w:rFonts w:hint="eastAsia"/>
                <w:sz w:val="24"/>
              </w:rPr>
              <w:t>0.5</w:t>
            </w:r>
            <w:r w:rsidRPr="00C90905">
              <w:rPr>
                <w:rFonts w:hint="eastAsia"/>
                <w:sz w:val="24"/>
              </w:rPr>
              <w:t>m</w:t>
            </w:r>
            <w:r w:rsidRPr="00C90905">
              <w:rPr>
                <w:rFonts w:hint="eastAsia"/>
                <w:sz w:val="24"/>
                <w:vertAlign w:val="superscript"/>
              </w:rPr>
              <w:t>3</w:t>
            </w:r>
            <w:r w:rsidRPr="00C90905">
              <w:rPr>
                <w:rFonts w:hint="eastAsia"/>
                <w:sz w:val="24"/>
              </w:rPr>
              <w:t>/h</w:t>
            </w:r>
            <w:r w:rsidRPr="00C90905">
              <w:rPr>
                <w:rFonts w:hint="eastAsia"/>
                <w:sz w:val="24"/>
              </w:rPr>
              <w:t>，全年用水量</w:t>
            </w:r>
            <w:r w:rsidR="001B704E" w:rsidRPr="00C90905">
              <w:rPr>
                <w:rFonts w:hint="eastAsia"/>
                <w:sz w:val="24"/>
              </w:rPr>
              <w:t>1200</w:t>
            </w:r>
            <w:r w:rsidRPr="00C90905">
              <w:rPr>
                <w:rFonts w:hint="eastAsia"/>
                <w:sz w:val="24"/>
              </w:rPr>
              <w:t>m</w:t>
            </w:r>
            <w:r w:rsidRPr="00C90905">
              <w:rPr>
                <w:rFonts w:hint="eastAsia"/>
                <w:sz w:val="24"/>
                <w:vertAlign w:val="superscript"/>
              </w:rPr>
              <w:t>3</w:t>
            </w:r>
            <w:r w:rsidRPr="00C90905">
              <w:rPr>
                <w:rFonts w:hint="eastAsia"/>
                <w:sz w:val="24"/>
              </w:rPr>
              <w:t>。</w:t>
            </w:r>
          </w:p>
          <w:p w:rsidR="00081B09" w:rsidRPr="00C90905" w:rsidRDefault="00081B09">
            <w:pPr>
              <w:spacing w:line="360" w:lineRule="auto"/>
              <w:ind w:firstLine="480"/>
              <w:rPr>
                <w:sz w:val="24"/>
              </w:rPr>
            </w:pPr>
            <w:r w:rsidRPr="00C90905">
              <w:rPr>
                <w:sz w:val="24"/>
              </w:rPr>
              <w:t>综上所述，项目年消耗新鲜水</w:t>
            </w:r>
            <w:r w:rsidR="00C05864" w:rsidRPr="00C90905">
              <w:rPr>
                <w:rFonts w:hint="eastAsia"/>
                <w:sz w:val="24"/>
              </w:rPr>
              <w:t>13</w:t>
            </w:r>
            <w:r w:rsidR="00217BBE" w:rsidRPr="00C90905">
              <w:rPr>
                <w:rFonts w:hint="eastAsia"/>
                <w:sz w:val="24"/>
              </w:rPr>
              <w:t>40</w:t>
            </w:r>
            <w:r w:rsidRPr="00C90905">
              <w:rPr>
                <w:sz w:val="24"/>
              </w:rPr>
              <w:t>m</w:t>
            </w:r>
            <w:r w:rsidRPr="00C90905">
              <w:rPr>
                <w:sz w:val="24"/>
                <w:vertAlign w:val="superscript"/>
              </w:rPr>
              <w:t>3</w:t>
            </w:r>
            <w:r w:rsidRPr="00C90905">
              <w:rPr>
                <w:sz w:val="24"/>
              </w:rPr>
              <w:t>。</w:t>
            </w:r>
          </w:p>
          <w:p w:rsidR="00081B09" w:rsidRPr="00C90905" w:rsidRDefault="00081B09">
            <w:pPr>
              <w:spacing w:line="360" w:lineRule="auto"/>
              <w:ind w:firstLine="480"/>
              <w:rPr>
                <w:sz w:val="24"/>
              </w:rPr>
            </w:pPr>
            <w:r w:rsidRPr="00C90905">
              <w:rPr>
                <w:sz w:val="24"/>
              </w:rPr>
              <w:fldChar w:fldCharType="begin"/>
            </w:r>
            <w:r w:rsidRPr="00C90905">
              <w:rPr>
                <w:sz w:val="24"/>
              </w:rPr>
              <w:instrText xml:space="preserve"> = 2 \* GB3 </w:instrText>
            </w:r>
            <w:r w:rsidRPr="00C90905">
              <w:rPr>
                <w:sz w:val="24"/>
              </w:rPr>
              <w:fldChar w:fldCharType="separate"/>
            </w:r>
            <w:r w:rsidRPr="00C90905">
              <w:rPr>
                <w:rFonts w:ascii="宋体" w:hAnsi="宋体" w:cs="宋体" w:hint="eastAsia"/>
                <w:sz w:val="24"/>
              </w:rPr>
              <w:t>②</w:t>
            </w:r>
            <w:r w:rsidRPr="00C90905">
              <w:rPr>
                <w:sz w:val="24"/>
              </w:rPr>
              <w:fldChar w:fldCharType="end"/>
            </w:r>
            <w:r w:rsidRPr="00C90905">
              <w:rPr>
                <w:sz w:val="24"/>
              </w:rPr>
              <w:t>排水</w:t>
            </w:r>
          </w:p>
          <w:p w:rsidR="00081B09" w:rsidRPr="00C90905" w:rsidRDefault="00081B09">
            <w:pPr>
              <w:spacing w:line="360" w:lineRule="auto"/>
              <w:ind w:firstLine="480"/>
              <w:rPr>
                <w:sz w:val="24"/>
              </w:rPr>
            </w:pPr>
            <w:r w:rsidRPr="00C90905">
              <w:rPr>
                <w:sz w:val="24"/>
              </w:rPr>
              <w:t>厂区排水采用</w:t>
            </w:r>
            <w:r w:rsidRPr="00C90905">
              <w:rPr>
                <w:sz w:val="24"/>
              </w:rPr>
              <w:t>“</w:t>
            </w:r>
            <w:r w:rsidRPr="00C90905">
              <w:rPr>
                <w:sz w:val="24"/>
              </w:rPr>
              <w:t>雨污分流制</w:t>
            </w:r>
            <w:r w:rsidRPr="00C90905">
              <w:rPr>
                <w:sz w:val="24"/>
              </w:rPr>
              <w:t>”</w:t>
            </w:r>
            <w:r w:rsidRPr="00C90905">
              <w:rPr>
                <w:sz w:val="24"/>
              </w:rPr>
              <w:t>，建筑物屋面为有组织排水，屋面雨水经落水管排至室外排水管网，最终排入室外沟渠。</w:t>
            </w:r>
          </w:p>
          <w:p w:rsidR="00081B09" w:rsidRPr="00C90905" w:rsidRDefault="00081B09">
            <w:pPr>
              <w:spacing w:line="360" w:lineRule="auto"/>
              <w:ind w:firstLine="480"/>
              <w:rPr>
                <w:sz w:val="24"/>
              </w:rPr>
            </w:pPr>
            <w:r w:rsidRPr="00C90905">
              <w:rPr>
                <w:sz w:val="24"/>
              </w:rPr>
              <w:t>生活用水产污系数为</w:t>
            </w:r>
            <w:r w:rsidRPr="00C90905">
              <w:rPr>
                <w:sz w:val="24"/>
              </w:rPr>
              <w:t>80%</w:t>
            </w:r>
            <w:r w:rsidRPr="00C90905">
              <w:rPr>
                <w:sz w:val="24"/>
              </w:rPr>
              <w:t>，则生活污水产生量为</w:t>
            </w:r>
            <w:r w:rsidRPr="00C90905">
              <w:rPr>
                <w:rFonts w:hint="eastAsia"/>
                <w:sz w:val="24"/>
              </w:rPr>
              <w:t>72</w:t>
            </w:r>
            <w:r w:rsidRPr="00C90905">
              <w:rPr>
                <w:sz w:val="24"/>
              </w:rPr>
              <w:t>m</w:t>
            </w:r>
            <w:r w:rsidRPr="00C90905">
              <w:rPr>
                <w:sz w:val="24"/>
                <w:vertAlign w:val="superscript"/>
              </w:rPr>
              <w:t>3</w:t>
            </w:r>
            <w:r w:rsidRPr="00C90905">
              <w:rPr>
                <w:sz w:val="24"/>
              </w:rPr>
              <w:t>/a</w:t>
            </w:r>
            <w:r w:rsidRPr="00C90905">
              <w:rPr>
                <w:sz w:val="24"/>
              </w:rPr>
              <w:t>，</w:t>
            </w:r>
            <w:r w:rsidRPr="00C90905">
              <w:rPr>
                <w:rFonts w:hint="eastAsia"/>
                <w:sz w:val="24"/>
              </w:rPr>
              <w:t>生活污水</w:t>
            </w:r>
            <w:r w:rsidRPr="00C90905">
              <w:rPr>
                <w:sz w:val="24"/>
              </w:rPr>
              <w:t>水质简单，主要为职工盥洗废水、</w:t>
            </w:r>
            <w:r w:rsidRPr="00C90905">
              <w:rPr>
                <w:rFonts w:hint="eastAsia"/>
                <w:sz w:val="24"/>
              </w:rPr>
              <w:t>经化粪池收集后委托环卫部门定期清淘，不外排水环境。</w:t>
            </w:r>
            <w:r w:rsidR="00217BBE" w:rsidRPr="00C90905">
              <w:rPr>
                <w:rFonts w:hint="eastAsia"/>
                <w:sz w:val="24"/>
              </w:rPr>
              <w:t>生产用水全部进入产品，无废水产生。</w:t>
            </w:r>
            <w:r w:rsidRPr="00C90905">
              <w:rPr>
                <w:sz w:val="24"/>
              </w:rPr>
              <w:t>项目水平衡图见图</w:t>
            </w:r>
            <w:r w:rsidRPr="00C90905">
              <w:rPr>
                <w:sz w:val="24"/>
              </w:rPr>
              <w:t>1</w:t>
            </w:r>
            <w:r w:rsidRPr="00C90905">
              <w:rPr>
                <w:sz w:val="24"/>
              </w:rPr>
              <w:t>。</w:t>
            </w:r>
          </w:p>
          <w:p w:rsidR="00081B09" w:rsidRPr="00C90905" w:rsidRDefault="00081B09">
            <w:pPr>
              <w:spacing w:line="520" w:lineRule="exact"/>
              <w:rPr>
                <w:sz w:val="24"/>
              </w:rPr>
            </w:pPr>
          </w:p>
          <w:p w:rsidR="00081B09" w:rsidRPr="00C90905" w:rsidRDefault="006F7269">
            <w:pPr>
              <w:spacing w:line="520" w:lineRule="exact"/>
              <w:rPr>
                <w:sz w:val="24"/>
              </w:rPr>
            </w:pPr>
            <w:r w:rsidRPr="00C90905">
              <w:rPr>
                <w:rFonts w:hint="eastAsia"/>
                <w:noProof/>
                <w:sz w:val="24"/>
              </w:rPr>
              <mc:AlternateContent>
                <mc:Choice Requires="wps">
                  <w:drawing>
                    <wp:anchor distT="0" distB="0" distL="114300" distR="114300" simplePos="0" relativeHeight="251615744" behindDoc="0" locked="0" layoutInCell="1" allowOverlap="1" wp14:anchorId="39731292" wp14:editId="0E9C475B">
                      <wp:simplePos x="0" y="0"/>
                      <wp:positionH relativeFrom="column">
                        <wp:posOffset>3129280</wp:posOffset>
                      </wp:positionH>
                      <wp:positionV relativeFrom="paragraph">
                        <wp:posOffset>189230</wp:posOffset>
                      </wp:positionV>
                      <wp:extent cx="1213485" cy="297180"/>
                      <wp:effectExtent l="0" t="0" r="635" b="0"/>
                      <wp:wrapNone/>
                      <wp:docPr id="152" name="矩形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ascii="宋体" w:hAnsi="宋体" w:hint="eastAsia"/>
                                    </w:rPr>
                                    <w:t>损耗</w:t>
                                  </w:r>
                                  <w:r>
                                    <w:rPr>
                                      <w:rFonts w:hint="eastAsi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05" o:spid="_x0000_s1026" style="position:absolute;left:0;text-align:left;margin-left:246.4pt;margin-top:14.9pt;width:95.55pt;height:23.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" filled="f" stroked="f">
                      <v:textbox>
                        <w:txbxContent>
                          <w:p w:rsidR="00634830" w:rsidRDefault="00634830">
                            <w:r>
                              <w:rPr>
                                <w:rFonts w:ascii="宋体" w:hAnsi="宋体" w:hint="eastAsia"/>
                              </w:rPr>
                              <w:t>损耗</w:t>
                            </w:r>
                            <w:r>
                              <w:rPr>
                                <w:rFonts w:hint="eastAsia"/>
                              </w:rPr>
                              <w:t>18</w:t>
                            </w:r>
                          </w:p>
                        </w:txbxContent>
                      </v:textbox>
                    </v:rect>
                  </w:pict>
                </mc:Fallback>
              </mc:AlternateContent>
            </w:r>
          </w:p>
          <w:p w:rsidR="00081B09" w:rsidRPr="00C90905" w:rsidRDefault="006F7269">
            <w:pPr>
              <w:spacing w:line="520" w:lineRule="exact"/>
              <w:rPr>
                <w:sz w:val="24"/>
              </w:rPr>
            </w:pPr>
            <w:r w:rsidRPr="00C90905">
              <w:rPr>
                <w:rFonts w:hint="eastAsia"/>
                <w:noProof/>
                <w:sz w:val="24"/>
              </w:rPr>
              <mc:AlternateContent>
                <mc:Choice Requires="wps">
                  <w:drawing>
                    <wp:anchor distT="0" distB="0" distL="114300" distR="114300" simplePos="0" relativeHeight="251634176" behindDoc="0" locked="0" layoutInCell="1" allowOverlap="1" wp14:anchorId="1C6A1925" wp14:editId="2D5364ED">
                      <wp:simplePos x="0" y="0"/>
                      <wp:positionH relativeFrom="column">
                        <wp:posOffset>1590040</wp:posOffset>
                      </wp:positionH>
                      <wp:positionV relativeFrom="paragraph">
                        <wp:posOffset>99695</wp:posOffset>
                      </wp:positionV>
                      <wp:extent cx="328930" cy="302260"/>
                      <wp:effectExtent l="0" t="4445" r="0" b="0"/>
                      <wp:wrapNone/>
                      <wp:docPr id="151"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hint="eastAsia"/>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1027" type="#_x0000_t202" style="position:absolute;left:0;text-align:left;margin-left:125.2pt;margin-top:7.85pt;width:25.9pt;height:2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" stroked="f">
                      <v:textbox>
                        <w:txbxContent>
                          <w:p w:rsidR="00634830" w:rsidRDefault="00634830">
                            <w:r>
                              <w:rPr>
                                <w:rFonts w:hint="eastAsia"/>
                              </w:rPr>
                              <w:t>90</w:t>
                            </w:r>
                          </w:p>
                        </w:txbxContent>
                      </v:textbox>
                    </v:shape>
                  </w:pict>
                </mc:Fallback>
              </mc:AlternateContent>
            </w:r>
            <w:r w:rsidRPr="00C90905">
              <w:rPr>
                <w:rFonts w:hint="eastAsia"/>
                <w:noProof/>
                <w:sz w:val="24"/>
              </w:rPr>
              <mc:AlternateContent>
                <mc:Choice Requires="wps">
                  <w:drawing>
                    <wp:anchor distT="0" distB="0" distL="114300" distR="114300" simplePos="0" relativeHeight="251631104" behindDoc="0" locked="0" layoutInCell="1" allowOverlap="1" wp14:anchorId="7353B2AF" wp14:editId="6CFAD490">
                      <wp:simplePos x="0" y="0"/>
                      <wp:positionH relativeFrom="column">
                        <wp:posOffset>2785745</wp:posOffset>
                      </wp:positionH>
                      <wp:positionV relativeFrom="paragraph">
                        <wp:posOffset>99695</wp:posOffset>
                      </wp:positionV>
                      <wp:extent cx="299720" cy="216535"/>
                      <wp:effectExtent l="13970" t="61595" r="19685" b="7620"/>
                      <wp:wrapNone/>
                      <wp:docPr id="150" name="Auto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720" cy="21653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454" o:spid="_x0000_s1026" type="#_x0000_t38" style="position:absolute;left:0;text-align:left;margin-left:219.35pt;margin-top:7.85pt;width:23.6pt;height:17.05pt;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" adj="10800">
                      <v:stroke endarrow="block"/>
                    </v:shape>
                  </w:pict>
                </mc:Fallback>
              </mc:AlternateContent>
            </w:r>
            <w:r w:rsidRPr="00C90905">
              <w:rPr>
                <w:rFonts w:hint="eastAsia"/>
                <w:noProof/>
                <w:sz w:val="24"/>
              </w:rPr>
              <mc:AlternateContent>
                <mc:Choice Requires="wps">
                  <w:drawing>
                    <wp:anchor distT="0" distB="0" distL="114300" distR="114300" simplePos="0" relativeHeight="251622912" behindDoc="0" locked="0" layoutInCell="1" allowOverlap="1" wp14:anchorId="6DB99537" wp14:editId="039E5765">
                      <wp:simplePos x="0" y="0"/>
                      <wp:positionH relativeFrom="column">
                        <wp:posOffset>3656965</wp:posOffset>
                      </wp:positionH>
                      <wp:positionV relativeFrom="paragraph">
                        <wp:posOffset>316230</wp:posOffset>
                      </wp:positionV>
                      <wp:extent cx="914400" cy="297180"/>
                      <wp:effectExtent l="0" t="1905" r="635" b="0"/>
                      <wp:wrapNone/>
                      <wp:docPr id="149" name="矩形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pPr>
                                    <w:jc w:val="center"/>
                                    <w:rPr>
                                      <w:rFonts w:ascii="宋体" w:hAnsi="宋体"/>
                                    </w:rPr>
                                  </w:pPr>
                                  <w:r>
                                    <w:rPr>
                                      <w:rFonts w:ascii="宋体" w:hAnsi="宋体" w:hint="eastAsia"/>
                                    </w:rPr>
                                    <w:t>化粪池收集后环卫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13" o:spid="_x0000_s1028" style="position:absolute;left:0;text-align:left;margin-left:287.95pt;margin-top:24.9pt;width:1in;height:23.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" stroked="f">
                      <v:textbox>
                        <w:txbxContent>
                          <w:p w:rsidR="00634830" w:rsidRDefault="00634830">
                            <w:pPr>
                              <w:jc w:val="center"/>
                              <w:rPr>
                                <w:rFonts w:ascii="宋体" w:hAnsi="宋体"/>
                              </w:rPr>
                            </w:pPr>
                            <w:r>
                              <w:rPr>
                                <w:rFonts w:ascii="宋体" w:hAnsi="宋体" w:hint="eastAsia"/>
                              </w:rPr>
                              <w:t>化粪池收集后环卫</w:t>
                            </w:r>
                          </w:p>
                        </w:txbxContent>
                      </v:textbox>
                    </v:rect>
                  </w:pict>
                </mc:Fallback>
              </mc:AlternateContent>
            </w:r>
            <w:r w:rsidRPr="00C90905">
              <w:rPr>
                <w:rFonts w:hint="eastAsia"/>
                <w:noProof/>
                <w:sz w:val="24"/>
              </w:rPr>
              <mc:AlternateContent>
                <mc:Choice Requires="wps">
                  <w:drawing>
                    <wp:anchor distT="0" distB="0" distL="114300" distR="114300" simplePos="0" relativeHeight="251621888" behindDoc="0" locked="0" layoutInCell="1" allowOverlap="1" wp14:anchorId="6C8B6D45" wp14:editId="3BEBD705">
                      <wp:simplePos x="0" y="0"/>
                      <wp:positionH relativeFrom="column">
                        <wp:posOffset>2171065</wp:posOffset>
                      </wp:positionH>
                      <wp:positionV relativeFrom="paragraph">
                        <wp:posOffset>316230</wp:posOffset>
                      </wp:positionV>
                      <wp:extent cx="914400" cy="297180"/>
                      <wp:effectExtent l="8890" t="11430" r="10160" b="5715"/>
                      <wp:wrapNone/>
                      <wp:docPr id="148" name="矩形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7180"/>
                              </a:xfrm>
                              <a:prstGeom prst="rect">
                                <a:avLst/>
                              </a:prstGeom>
                              <a:solidFill>
                                <a:srgbClr val="FFFFFF"/>
                              </a:solidFill>
                              <a:ln w="9525">
                                <a:solidFill>
                                  <a:srgbClr val="000000"/>
                                </a:solidFill>
                                <a:miter lim="800000"/>
                                <a:headEnd/>
                                <a:tailEnd/>
                              </a:ln>
                            </wps:spPr>
                            <wps:txbx>
                              <w:txbxContent>
                                <w:p w:rsidR="00634830" w:rsidRDefault="00634830">
                                  <w:pPr>
                                    <w:jc w:val="center"/>
                                    <w:rPr>
                                      <w:rFonts w:ascii="宋体" w:hAnsi="宋体"/>
                                    </w:rPr>
                                  </w:pPr>
                                  <w:r>
                                    <w:rPr>
                                      <w:rFonts w:ascii="宋体" w:hAnsi="宋体" w:hint="eastAsia"/>
                                    </w:rPr>
                                    <w:t>生活用水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12" o:spid="_x0000_s1029" style="position:absolute;left:0;text-align:left;margin-left:170.95pt;margin-top:24.9pt;width:1in;height:23.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">
                      <v:textbox>
                        <w:txbxContent>
                          <w:p w:rsidR="00634830" w:rsidRDefault="00634830">
                            <w:pPr>
                              <w:jc w:val="center"/>
                              <w:rPr>
                                <w:rFonts w:ascii="宋体" w:hAnsi="宋体"/>
                              </w:rPr>
                            </w:pPr>
                            <w:r>
                              <w:rPr>
                                <w:rFonts w:ascii="宋体" w:hAnsi="宋体" w:hint="eastAsia"/>
                              </w:rPr>
                              <w:t>生活用水</w:t>
                            </w:r>
                          </w:p>
                        </w:txbxContent>
                      </v:textbox>
                    </v:rect>
                  </w:pict>
                </mc:Fallback>
              </mc:AlternateContent>
            </w:r>
            <w:r w:rsidRPr="00C90905">
              <w:rPr>
                <w:rFonts w:hint="eastAsia"/>
                <w:noProof/>
                <w:sz w:val="24"/>
              </w:rPr>
              <mc:AlternateContent>
                <mc:Choice Requires="wps">
                  <w:drawing>
                    <wp:anchor distT="0" distB="0" distL="114300" distR="114300" simplePos="0" relativeHeight="251617792" behindDoc="0" locked="0" layoutInCell="1" allowOverlap="1" wp14:anchorId="61A4A478" wp14:editId="04467EA4">
                      <wp:simplePos x="0" y="0"/>
                      <wp:positionH relativeFrom="column">
                        <wp:posOffset>3085465</wp:posOffset>
                      </wp:positionH>
                      <wp:positionV relativeFrom="paragraph">
                        <wp:posOffset>217170</wp:posOffset>
                      </wp:positionV>
                      <wp:extent cx="571500" cy="297180"/>
                      <wp:effectExtent l="0" t="0" r="635" b="0"/>
                      <wp:wrapNone/>
                      <wp:docPr id="147" name="矩形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hint="eastAsia"/>
                                    </w:rP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08" o:spid="_x0000_s1030" style="position:absolute;left:0;text-align:left;margin-left:242.95pt;margin-top:17.1pt;width:45pt;height:23.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" filled="f" stroked="f">
                      <v:textbox>
                        <w:txbxContent>
                          <w:p w:rsidR="00634830" w:rsidRDefault="00634830">
                            <w:r>
                              <w:rPr>
                                <w:rFonts w:hint="eastAsia"/>
                              </w:rPr>
                              <w:t>72</w:t>
                            </w:r>
                          </w:p>
                        </w:txbxContent>
                      </v:textbox>
                    </v:rect>
                  </w:pict>
                </mc:Fallback>
              </mc:AlternateContent>
            </w:r>
          </w:p>
          <w:p w:rsidR="00081B09" w:rsidRPr="00C90905" w:rsidRDefault="006F7269">
            <w:pPr>
              <w:spacing w:line="360" w:lineRule="auto"/>
              <w:ind w:firstLineChars="200" w:firstLine="480"/>
              <w:rPr>
                <w:sz w:val="24"/>
              </w:rPr>
            </w:pPr>
            <w:r w:rsidRPr="00C90905">
              <w:rPr>
                <w:noProof/>
                <w:sz w:val="24"/>
              </w:rPr>
              <mc:AlternateContent>
                <mc:Choice Requires="wps">
                  <w:drawing>
                    <wp:anchor distT="0" distB="0" distL="114300" distR="114300" simplePos="0" relativeHeight="251633152" behindDoc="0" locked="0" layoutInCell="1" allowOverlap="1" wp14:anchorId="1F751466" wp14:editId="699C5715">
                      <wp:simplePos x="0" y="0"/>
                      <wp:positionH relativeFrom="column">
                        <wp:posOffset>1523365</wp:posOffset>
                      </wp:positionH>
                      <wp:positionV relativeFrom="paragraph">
                        <wp:posOffset>88900</wp:posOffset>
                      </wp:positionV>
                      <wp:extent cx="0" cy="1423670"/>
                      <wp:effectExtent l="8890" t="12700" r="10160" b="11430"/>
                      <wp:wrapNone/>
                      <wp:docPr id="146"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3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6" o:spid="_x0000_s1026" type="#_x0000_t32" style="position:absolute;left:0;text-align:left;margin-left:119.95pt;margin-top:7pt;width:0;height:112.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"/>
                  </w:pict>
                </mc:Fallback>
              </mc:AlternateContent>
            </w:r>
            <w:r w:rsidRPr="00C90905">
              <w:rPr>
                <w:noProof/>
                <w:sz w:val="24"/>
              </w:rPr>
              <mc:AlternateContent>
                <mc:Choice Requires="wps">
                  <w:drawing>
                    <wp:anchor distT="0" distB="0" distL="114300" distR="114300" simplePos="0" relativeHeight="251620864" behindDoc="0" locked="0" layoutInCell="1" allowOverlap="1" wp14:anchorId="2DC5AC27" wp14:editId="136A20BF">
                      <wp:simplePos x="0" y="0"/>
                      <wp:positionH relativeFrom="column">
                        <wp:posOffset>1523365</wp:posOffset>
                      </wp:positionH>
                      <wp:positionV relativeFrom="paragraph">
                        <wp:posOffset>88900</wp:posOffset>
                      </wp:positionV>
                      <wp:extent cx="647700" cy="0"/>
                      <wp:effectExtent l="8890" t="60325" r="19685" b="53975"/>
                      <wp:wrapNone/>
                      <wp:docPr id="145" name="自选图形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700"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自选图形 411" o:spid="_x0000_s1026" type="#_x0000_t32" style="position:absolute;left:0;text-align:left;margin-left:119.95pt;margin-top:7pt;width:51pt;height:0;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">
                      <v:stroke startarrow="classic"/>
                    </v:shape>
                  </w:pict>
                </mc:Fallback>
              </mc:AlternateContent>
            </w:r>
            <w:r w:rsidRPr="00C90905">
              <w:rPr>
                <w:noProof/>
                <w:sz w:val="24"/>
              </w:rPr>
              <mc:AlternateContent>
                <mc:Choice Requires="wps">
                  <w:drawing>
                    <wp:anchor distT="0" distB="0" distL="114300" distR="114300" simplePos="0" relativeHeight="251616768" behindDoc="0" locked="0" layoutInCell="1" allowOverlap="1" wp14:anchorId="69770B49" wp14:editId="16F8EFCD">
                      <wp:simplePos x="0" y="0"/>
                      <wp:positionH relativeFrom="column">
                        <wp:posOffset>3085465</wp:posOffset>
                      </wp:positionH>
                      <wp:positionV relativeFrom="paragraph">
                        <wp:posOffset>113665</wp:posOffset>
                      </wp:positionV>
                      <wp:extent cx="558165" cy="0"/>
                      <wp:effectExtent l="8890" t="56515" r="23495" b="57785"/>
                      <wp:wrapNone/>
                      <wp:docPr id="144" name="直线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16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407" o:spid="_x0000_s1026" style="position:absolute;left:0;text-align:left;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8.95pt" to="286.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">
                      <v:stroke endarrow="classic"/>
                    </v:line>
                  </w:pict>
                </mc:Fallback>
              </mc:AlternateContent>
            </w:r>
          </w:p>
          <w:p w:rsidR="00C65DF6" w:rsidRPr="00C90905" w:rsidRDefault="006F7269">
            <w:pPr>
              <w:spacing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635200" behindDoc="0" locked="0" layoutInCell="1" allowOverlap="1" wp14:anchorId="67143DBF" wp14:editId="0E91C406">
                      <wp:simplePos x="0" y="0"/>
                      <wp:positionH relativeFrom="column">
                        <wp:posOffset>1585595</wp:posOffset>
                      </wp:positionH>
                      <wp:positionV relativeFrom="paragraph">
                        <wp:posOffset>224790</wp:posOffset>
                      </wp:positionV>
                      <wp:extent cx="456565" cy="247650"/>
                      <wp:effectExtent l="4445" t="0" r="0" b="3810"/>
                      <wp:wrapNone/>
                      <wp:docPr id="143"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hint="eastAsi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31" type="#_x0000_t202" style="position:absolute;left:0;text-align:left;margin-left:124.85pt;margin-top:17.7pt;width:35.95pt;height:1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" stroked="f">
                      <v:textbox>
                        <w:txbxContent>
                          <w:p w:rsidR="00634830" w:rsidRDefault="00634830">
                            <w:r>
                              <w:rPr>
                                <w:rFonts w:hint="eastAsia"/>
                              </w:rPr>
                              <w:t>50</w:t>
                            </w:r>
                          </w:p>
                        </w:txbxContent>
                      </v:textbox>
                    </v:shape>
                  </w:pict>
                </mc:Fallback>
              </mc:AlternateContent>
            </w:r>
          </w:p>
          <w:p w:rsidR="00C65DF6" w:rsidRPr="00C90905" w:rsidRDefault="006F7269">
            <w:pPr>
              <w:spacing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623936" behindDoc="0" locked="0" layoutInCell="1" allowOverlap="1" wp14:anchorId="0919C26B" wp14:editId="3C444B1A">
                      <wp:simplePos x="0" y="0"/>
                      <wp:positionH relativeFrom="column">
                        <wp:posOffset>1170305</wp:posOffset>
                      </wp:positionH>
                      <wp:positionV relativeFrom="paragraph">
                        <wp:posOffset>260985</wp:posOffset>
                      </wp:positionV>
                      <wp:extent cx="1000760" cy="635"/>
                      <wp:effectExtent l="8255" t="60960" r="19685" b="52705"/>
                      <wp:wrapNone/>
                      <wp:docPr id="142" name="AutoShap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1" o:spid="_x0000_s1026" type="#_x0000_t32" style="position:absolute;left:0;text-align:left;margin-left:92.15pt;margin-top:20.55pt;width:78.8pt;height:.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">
                      <v:stroke endarrow="block"/>
                    </v:shape>
                  </w:pict>
                </mc:Fallback>
              </mc:AlternateContent>
            </w:r>
            <w:r w:rsidRPr="00C90905">
              <w:rPr>
                <w:rFonts w:hint="eastAsia"/>
                <w:noProof/>
                <w:sz w:val="24"/>
              </w:rPr>
              <mc:AlternateContent>
                <mc:Choice Requires="wps">
                  <w:drawing>
                    <wp:anchor distT="0" distB="0" distL="114300" distR="114300" simplePos="0" relativeHeight="251618816" behindDoc="0" locked="0" layoutInCell="1" allowOverlap="1" wp14:anchorId="2302022F" wp14:editId="1F1A8178">
                      <wp:simplePos x="0" y="0"/>
                      <wp:positionH relativeFrom="column">
                        <wp:posOffset>361950</wp:posOffset>
                      </wp:positionH>
                      <wp:positionV relativeFrom="paragraph">
                        <wp:posOffset>118110</wp:posOffset>
                      </wp:positionV>
                      <wp:extent cx="901700" cy="300990"/>
                      <wp:effectExtent l="0" t="3810" r="3175" b="0"/>
                      <wp:wrapNone/>
                      <wp:docPr id="141" name="矩形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pPr>
                                    <w:rPr>
                                      <w:szCs w:val="21"/>
                                    </w:rPr>
                                  </w:pPr>
                                  <w:r>
                                    <w:rPr>
                                      <w:rFonts w:ascii="宋体" w:hAnsi="宋体" w:hint="eastAsia"/>
                                      <w:szCs w:val="21"/>
                                    </w:rPr>
                                    <w:t>新鲜水</w:t>
                                  </w:r>
                                  <w:r>
                                    <w:rPr>
                                      <w:rFonts w:hint="eastAsia"/>
                                      <w:szCs w:val="21"/>
                                    </w:rPr>
                                    <w:t>1340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09" o:spid="_x0000_s1032" style="position:absolute;left:0;text-align:left;margin-left:28.5pt;margin-top:9.3pt;width:71pt;height:23.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" filled="f" stroked="f">
                      <v:textbox>
                        <w:txbxContent>
                          <w:p w:rsidR="00634830" w:rsidRDefault="00634830">
                            <w:pPr>
                              <w:rPr>
                                <w:szCs w:val="21"/>
                              </w:rPr>
                            </w:pPr>
                            <w:r>
                              <w:rPr>
                                <w:rFonts w:ascii="宋体" w:hAnsi="宋体" w:hint="eastAsia"/>
                                <w:szCs w:val="21"/>
                              </w:rPr>
                              <w:t>新鲜水</w:t>
                            </w:r>
                            <w:r>
                              <w:rPr>
                                <w:rFonts w:hint="eastAsia"/>
                                <w:szCs w:val="21"/>
                              </w:rPr>
                              <w:t>1340</w:t>
                            </w:r>
                          </w:p>
                        </w:txbxContent>
                      </v:textbox>
                    </v:rect>
                  </w:pict>
                </mc:Fallback>
              </mc:AlternateContent>
            </w:r>
            <w:r w:rsidRPr="00C90905">
              <w:rPr>
                <w:rFonts w:hint="eastAsia"/>
                <w:noProof/>
                <w:sz w:val="24"/>
              </w:rPr>
              <mc:AlternateContent>
                <mc:Choice Requires="wps">
                  <w:drawing>
                    <wp:anchor distT="0" distB="0" distL="114300" distR="114300" simplePos="0" relativeHeight="251627008" behindDoc="0" locked="0" layoutInCell="1" allowOverlap="1" wp14:anchorId="56E59B81" wp14:editId="418B8592">
                      <wp:simplePos x="0" y="0"/>
                      <wp:positionH relativeFrom="column">
                        <wp:posOffset>3643630</wp:posOffset>
                      </wp:positionH>
                      <wp:positionV relativeFrom="paragraph">
                        <wp:posOffset>118110</wp:posOffset>
                      </wp:positionV>
                      <wp:extent cx="748030" cy="285750"/>
                      <wp:effectExtent l="5080" t="13335" r="8890" b="5715"/>
                      <wp:wrapNone/>
                      <wp:docPr id="140"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85750"/>
                              </a:xfrm>
                              <a:prstGeom prst="rect">
                                <a:avLst/>
                              </a:prstGeom>
                              <a:solidFill>
                                <a:srgbClr val="FFFFFF"/>
                              </a:solidFill>
                              <a:ln w="9525">
                                <a:solidFill>
                                  <a:srgbClr val="000000"/>
                                </a:solidFill>
                                <a:miter lim="800000"/>
                                <a:headEnd/>
                                <a:tailEnd/>
                              </a:ln>
                            </wps:spPr>
                            <wps:txbx>
                              <w:txbxContent>
                                <w:p w:rsidR="00634830" w:rsidRDefault="00634830">
                                  <w:r>
                                    <w:rPr>
                                      <w:rFonts w:hint="eastAsia"/>
                                    </w:rPr>
                                    <w:t>进入产品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33" type="#_x0000_t202" style="position:absolute;left:0;text-align:left;margin-left:286.9pt;margin-top:9.3pt;width:58.9pt;height: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">
                      <v:textbox>
                        <w:txbxContent>
                          <w:p w:rsidR="00634830" w:rsidRDefault="00634830">
                            <w:r>
                              <w:rPr>
                                <w:rFonts w:hint="eastAsia"/>
                              </w:rPr>
                              <w:t>进入产品</w:t>
                            </w:r>
                          </w:p>
                        </w:txbxContent>
                      </v:textbox>
                    </v:shape>
                  </w:pict>
                </mc:Fallback>
              </mc:AlternateContent>
            </w:r>
            <w:r w:rsidRPr="00C90905">
              <w:rPr>
                <w:rFonts w:hint="eastAsia"/>
                <w:noProof/>
                <w:sz w:val="24"/>
              </w:rPr>
              <mc:AlternateContent>
                <mc:Choice Requires="wps">
                  <w:drawing>
                    <wp:anchor distT="0" distB="0" distL="114300" distR="114300" simplePos="0" relativeHeight="251625984" behindDoc="0" locked="0" layoutInCell="1" allowOverlap="1" wp14:anchorId="2090067C" wp14:editId="505591B9">
                      <wp:simplePos x="0" y="0"/>
                      <wp:positionH relativeFrom="column">
                        <wp:posOffset>3129280</wp:posOffset>
                      </wp:positionH>
                      <wp:positionV relativeFrom="paragraph">
                        <wp:posOffset>260985</wp:posOffset>
                      </wp:positionV>
                      <wp:extent cx="514350" cy="0"/>
                      <wp:effectExtent l="5080" t="60960" r="23495" b="53340"/>
                      <wp:wrapNone/>
                      <wp:docPr id="139" name="Auto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3" o:spid="_x0000_s1026" type="#_x0000_t32" style="position:absolute;left:0;text-align:left;margin-left:246.4pt;margin-top:20.55pt;width:40.5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yx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">
                      <v:stroke endarrow="block"/>
                    </v:shape>
                  </w:pict>
                </mc:Fallback>
              </mc:AlternateContent>
            </w:r>
            <w:r w:rsidRPr="00C90905">
              <w:rPr>
                <w:rFonts w:hint="eastAsia"/>
                <w:noProof/>
                <w:sz w:val="24"/>
              </w:rPr>
              <mc:AlternateContent>
                <mc:Choice Requires="wps">
                  <w:drawing>
                    <wp:anchor distT="0" distB="0" distL="114300" distR="114300" simplePos="0" relativeHeight="251624960" behindDoc="0" locked="0" layoutInCell="1" allowOverlap="1" wp14:anchorId="7DC43567" wp14:editId="6B41B065">
                      <wp:simplePos x="0" y="0"/>
                      <wp:positionH relativeFrom="column">
                        <wp:posOffset>2171065</wp:posOffset>
                      </wp:positionH>
                      <wp:positionV relativeFrom="paragraph">
                        <wp:posOffset>118110</wp:posOffset>
                      </wp:positionV>
                      <wp:extent cx="958215" cy="285750"/>
                      <wp:effectExtent l="8890" t="13335" r="13970" b="5715"/>
                      <wp:wrapNone/>
                      <wp:docPr id="138"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85750"/>
                              </a:xfrm>
                              <a:prstGeom prst="rect">
                                <a:avLst/>
                              </a:prstGeom>
                              <a:solidFill>
                                <a:srgbClr val="FFFFFF"/>
                              </a:solidFill>
                              <a:ln w="9525">
                                <a:solidFill>
                                  <a:srgbClr val="000000"/>
                                </a:solidFill>
                                <a:miter lim="800000"/>
                                <a:headEnd/>
                                <a:tailEnd/>
                              </a:ln>
                            </wps:spPr>
                            <wps:txbx>
                              <w:txbxContent>
                                <w:p w:rsidR="00634830" w:rsidRDefault="00634830">
                                  <w:r>
                                    <w:rPr>
                                      <w:rFonts w:hint="eastAsia"/>
                                    </w:rPr>
                                    <w:t>生产用水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2" o:spid="_x0000_s1034" type="#_x0000_t202" style="position:absolute;left:0;text-align:left;margin-left:170.95pt;margin-top:9.3pt;width:75.45pt;height:2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">
                      <v:textbox>
                        <w:txbxContent>
                          <w:p w:rsidR="00634830" w:rsidRDefault="00634830">
                            <w:r>
                              <w:rPr>
                                <w:rFonts w:hint="eastAsia"/>
                              </w:rPr>
                              <w:t>生产用水</w:t>
                            </w:r>
                          </w:p>
                        </w:txbxContent>
                      </v:textbox>
                    </v:shape>
                  </w:pict>
                </mc:Fallback>
              </mc:AlternateContent>
            </w:r>
          </w:p>
          <w:p w:rsidR="00C65DF6" w:rsidRPr="00C90905" w:rsidRDefault="006F7269">
            <w:pPr>
              <w:spacing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632128" behindDoc="0" locked="0" layoutInCell="1" allowOverlap="1" wp14:anchorId="5218F5D2" wp14:editId="229B5F1E">
                      <wp:simplePos x="0" y="0"/>
                      <wp:positionH relativeFrom="column">
                        <wp:posOffset>2938145</wp:posOffset>
                      </wp:positionH>
                      <wp:positionV relativeFrom="paragraph">
                        <wp:posOffset>192405</wp:posOffset>
                      </wp:positionV>
                      <wp:extent cx="1000125" cy="276225"/>
                      <wp:effectExtent l="4445" t="1905" r="0" b="0"/>
                      <wp:wrapNone/>
                      <wp:docPr id="137"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hint="eastAsia"/>
                                    </w:rPr>
                                    <w:t>蒸发损耗</w:t>
                                  </w:r>
                                  <w:r>
                                    <w:rPr>
                                      <w:rFonts w:hint="eastAsia"/>
                                    </w:rPr>
                                    <w:t>1200</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35" type="#_x0000_t202" style="position:absolute;left:0;text-align:left;margin-left:231.35pt;margin-top:15.15pt;width:78.75pt;height:21.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" stroked="f">
                      <v:textbox inset="0,,0">
                        <w:txbxContent>
                          <w:p w:rsidR="00634830" w:rsidRDefault="00634830">
                            <w:r>
                              <w:rPr>
                                <w:rFonts w:hint="eastAsia"/>
                              </w:rPr>
                              <w:t>蒸发损耗</w:t>
                            </w:r>
                            <w:r>
                              <w:rPr>
                                <w:rFonts w:hint="eastAsia"/>
                              </w:rPr>
                              <w:t>1200</w:t>
                            </w:r>
                          </w:p>
                        </w:txbxContent>
                      </v:textbox>
                    </v:shape>
                  </w:pict>
                </mc:Fallback>
              </mc:AlternateContent>
            </w:r>
            <w:r w:rsidRPr="00C90905">
              <w:rPr>
                <w:rFonts w:hint="eastAsia"/>
                <w:noProof/>
                <w:sz w:val="24"/>
              </w:rPr>
              <mc:AlternateContent>
                <mc:Choice Requires="wps">
                  <w:drawing>
                    <wp:anchor distT="0" distB="0" distL="114300" distR="114300" simplePos="0" relativeHeight="251630080" behindDoc="0" locked="0" layoutInCell="1" allowOverlap="1" wp14:anchorId="3D9CD5F8" wp14:editId="44C95D4A">
                      <wp:simplePos x="0" y="0"/>
                      <wp:positionH relativeFrom="column">
                        <wp:posOffset>2595245</wp:posOffset>
                      </wp:positionH>
                      <wp:positionV relativeFrom="paragraph">
                        <wp:posOffset>249555</wp:posOffset>
                      </wp:positionV>
                      <wp:extent cx="261620" cy="219075"/>
                      <wp:effectExtent l="13970" t="59055" r="19685" b="7620"/>
                      <wp:wrapNone/>
                      <wp:docPr id="136" name="Auto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20" cy="219075"/>
                              </a:xfrm>
                              <a:prstGeom prst="curved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3" o:spid="_x0000_s1026" type="#_x0000_t38" style="position:absolute;left:0;text-align:left;margin-left:204.35pt;margin-top:19.65pt;width:20.6pt;height:17.25pt;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" adj="10800">
                      <v:stroke endarrow="block"/>
                    </v:shape>
                  </w:pict>
                </mc:Fallback>
              </mc:AlternateContent>
            </w:r>
          </w:p>
          <w:p w:rsidR="00081B09" w:rsidRPr="00C90905" w:rsidRDefault="006F7269">
            <w:pPr>
              <w:spacing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636224" behindDoc="0" locked="0" layoutInCell="1" allowOverlap="1" wp14:anchorId="7C0CC3AF" wp14:editId="10BC0EAF">
                      <wp:simplePos x="0" y="0"/>
                      <wp:positionH relativeFrom="column">
                        <wp:posOffset>1590040</wp:posOffset>
                      </wp:positionH>
                      <wp:positionV relativeFrom="paragraph">
                        <wp:posOffset>9525</wp:posOffset>
                      </wp:positionV>
                      <wp:extent cx="518795" cy="247650"/>
                      <wp:effectExtent l="0" t="0" r="0" b="0"/>
                      <wp:wrapNone/>
                      <wp:docPr id="135"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
                                    <w:rPr>
                                      <w:rFonts w:hint="eastAsia"/>
                                    </w:rPr>
                                    <w:t>1200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36" type="#_x0000_t202" style="position:absolute;left:0;text-align:left;margin-left:125.2pt;margin-top:.75pt;width:40.85pt;height:1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" stroked="f">
                      <v:textbox>
                        <w:txbxContent>
                          <w:p w:rsidR="00634830" w:rsidRDefault="00634830">
                            <w:r>
                              <w:rPr>
                                <w:rFonts w:hint="eastAsia"/>
                              </w:rPr>
                              <w:t>1200</w:t>
                            </w:r>
                          </w:p>
                        </w:txbxContent>
                      </v:textbox>
                    </v:shape>
                  </w:pict>
                </mc:Fallback>
              </mc:AlternateContent>
            </w:r>
            <w:r w:rsidRPr="00C90905">
              <w:rPr>
                <w:noProof/>
                <w:sz w:val="24"/>
              </w:rPr>
              <mc:AlternateContent>
                <mc:Choice Requires="wps">
                  <w:drawing>
                    <wp:anchor distT="0" distB="0" distL="114300" distR="114300" simplePos="0" relativeHeight="251629056" behindDoc="0" locked="0" layoutInCell="1" allowOverlap="1" wp14:anchorId="198BF7AA" wp14:editId="29A8EF0E">
                      <wp:simplePos x="0" y="0"/>
                      <wp:positionH relativeFrom="column">
                        <wp:posOffset>2171065</wp:posOffset>
                      </wp:positionH>
                      <wp:positionV relativeFrom="paragraph">
                        <wp:posOffset>171450</wp:posOffset>
                      </wp:positionV>
                      <wp:extent cx="958215" cy="285750"/>
                      <wp:effectExtent l="8890" t="9525" r="13970" b="9525"/>
                      <wp:wrapNone/>
                      <wp:docPr id="13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285750"/>
                              </a:xfrm>
                              <a:prstGeom prst="rect">
                                <a:avLst/>
                              </a:prstGeom>
                              <a:solidFill>
                                <a:srgbClr val="FFFFFF"/>
                              </a:solidFill>
                              <a:ln w="9525">
                                <a:solidFill>
                                  <a:srgbClr val="000000"/>
                                </a:solidFill>
                                <a:miter lim="800000"/>
                                <a:headEnd/>
                                <a:tailEnd/>
                              </a:ln>
                            </wps:spPr>
                            <wps:txbx>
                              <w:txbxContent>
                                <w:p w:rsidR="00634830" w:rsidRDefault="00634830">
                                  <w:r>
                                    <w:rPr>
                                      <w:rFonts w:hint="eastAsia"/>
                                    </w:rPr>
                                    <w:t>喷淋用水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37" type="#_x0000_t202" style="position:absolute;left:0;text-align:left;margin-left:170.95pt;margin-top:13.5pt;width:75.45pt;height:2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">
                      <v:textbox>
                        <w:txbxContent>
                          <w:p w:rsidR="00634830" w:rsidRDefault="00634830">
                            <w:r>
                              <w:rPr>
                                <w:rFonts w:hint="eastAsia"/>
                              </w:rPr>
                              <w:t>喷淋用水</w:t>
                            </w:r>
                          </w:p>
                        </w:txbxContent>
                      </v:textbox>
                    </v:shape>
                  </w:pict>
                </mc:Fallback>
              </mc:AlternateContent>
            </w:r>
          </w:p>
          <w:p w:rsidR="00C65DF6" w:rsidRPr="00C90905" w:rsidRDefault="006F7269">
            <w:pPr>
              <w:spacing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628032" behindDoc="0" locked="0" layoutInCell="1" allowOverlap="1" wp14:anchorId="50E7ABB3" wp14:editId="62B2D408">
                      <wp:simplePos x="0" y="0"/>
                      <wp:positionH relativeFrom="column">
                        <wp:posOffset>1523365</wp:posOffset>
                      </wp:positionH>
                      <wp:positionV relativeFrom="paragraph">
                        <wp:posOffset>26670</wp:posOffset>
                      </wp:positionV>
                      <wp:extent cx="647700" cy="0"/>
                      <wp:effectExtent l="8890" t="55245" r="19685" b="59055"/>
                      <wp:wrapNone/>
                      <wp:docPr id="133"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9" o:spid="_x0000_s1026" type="#_x0000_t32" style="position:absolute;left:0;text-align:left;margin-left:119.95pt;margin-top:2.1pt;width:51pt;height: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xZNgIAAGA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">
                      <v:stroke endarrow="block"/>
                    </v:shape>
                  </w:pict>
                </mc:Fallback>
              </mc:AlternateContent>
            </w:r>
          </w:p>
          <w:p w:rsidR="00C65DF6" w:rsidRPr="00C90905" w:rsidRDefault="006F7269">
            <w:pPr>
              <w:spacing w:line="360" w:lineRule="auto"/>
              <w:ind w:firstLineChars="200" w:firstLine="480"/>
              <w:rPr>
                <w:sz w:val="24"/>
              </w:rPr>
            </w:pPr>
            <w:r w:rsidRPr="00C90905">
              <w:rPr>
                <w:noProof/>
                <w:sz w:val="24"/>
              </w:rPr>
              <w:lastRenderedPageBreak/>
              <mc:AlternateContent>
                <mc:Choice Requires="wps">
                  <w:drawing>
                    <wp:anchor distT="0" distB="0" distL="114300" distR="114300" simplePos="0" relativeHeight="251619840" behindDoc="0" locked="0" layoutInCell="1" allowOverlap="1" wp14:anchorId="017D273A" wp14:editId="39569A43">
                      <wp:simplePos x="0" y="0"/>
                      <wp:positionH relativeFrom="column">
                        <wp:posOffset>1170305</wp:posOffset>
                      </wp:positionH>
                      <wp:positionV relativeFrom="paragraph">
                        <wp:posOffset>184785</wp:posOffset>
                      </wp:positionV>
                      <wp:extent cx="3086100" cy="297180"/>
                      <wp:effectExtent l="0" t="3810" r="1270" b="3810"/>
                      <wp:wrapNone/>
                      <wp:docPr id="132" name="矩形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pPr>
                                    <w:jc w:val="center"/>
                                    <w:rPr>
                                      <w:b/>
                                      <w:sz w:val="24"/>
                                    </w:rPr>
                                  </w:pPr>
                                  <w:r>
                                    <w:rPr>
                                      <w:rFonts w:hAnsi="宋体"/>
                                      <w:b/>
                                      <w:sz w:val="24"/>
                                    </w:rPr>
                                    <w:t>图</w:t>
                                  </w:r>
                                  <w:r>
                                    <w:rPr>
                                      <w:b/>
                                      <w:sz w:val="24"/>
                                    </w:rPr>
                                    <w:t xml:space="preserve">1  </w:t>
                                  </w:r>
                                  <w:r>
                                    <w:rPr>
                                      <w:rFonts w:hAnsi="宋体" w:hint="eastAsia"/>
                                      <w:b/>
                                      <w:sz w:val="24"/>
                                    </w:rPr>
                                    <w:t>项目</w:t>
                                  </w:r>
                                  <w:r>
                                    <w:rPr>
                                      <w:rFonts w:hAnsi="宋体"/>
                                      <w:b/>
                                      <w:sz w:val="24"/>
                                    </w:rPr>
                                    <w:t>水平衡图（单位：</w:t>
                                  </w:r>
                                  <w:r>
                                    <w:rPr>
                                      <w:b/>
                                      <w:sz w:val="24"/>
                                    </w:rPr>
                                    <w:t>m</w:t>
                                  </w:r>
                                  <w:r>
                                    <w:rPr>
                                      <w:b/>
                                      <w:sz w:val="24"/>
                                      <w:vertAlign w:val="superscript"/>
                                    </w:rPr>
                                    <w:t>3</w:t>
                                  </w:r>
                                  <w:r>
                                    <w:rPr>
                                      <w:b/>
                                      <w:sz w:val="24"/>
                                    </w:rPr>
                                    <w:t>/a</w:t>
                                  </w:r>
                                  <w:r>
                                    <w:rPr>
                                      <w:rFonts w:hAnsi="宋体"/>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10" o:spid="_x0000_s1038" style="position:absolute;left:0;text-align:left;margin-left:92.15pt;margin-top:14.55pt;width:243pt;height:23.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" filled="f" stroked="f">
                      <v:textbox>
                        <w:txbxContent>
                          <w:p w:rsidR="00634830" w:rsidRDefault="00634830">
                            <w:pPr>
                              <w:jc w:val="center"/>
                              <w:rPr>
                                <w:b/>
                                <w:sz w:val="24"/>
                              </w:rPr>
                            </w:pPr>
                            <w:r>
                              <w:rPr>
                                <w:rFonts w:hAnsi="宋体"/>
                                <w:b/>
                                <w:sz w:val="24"/>
                              </w:rPr>
                              <w:t>图</w:t>
                            </w:r>
                            <w:r>
                              <w:rPr>
                                <w:b/>
                                <w:sz w:val="24"/>
                              </w:rPr>
                              <w:t xml:space="preserve">1  </w:t>
                            </w:r>
                            <w:r>
                              <w:rPr>
                                <w:rFonts w:hAnsi="宋体" w:hint="eastAsia"/>
                                <w:b/>
                                <w:sz w:val="24"/>
                              </w:rPr>
                              <w:t>项目</w:t>
                            </w:r>
                            <w:r>
                              <w:rPr>
                                <w:rFonts w:hAnsi="宋体"/>
                                <w:b/>
                                <w:sz w:val="24"/>
                              </w:rPr>
                              <w:t>水平衡图（单位：</w:t>
                            </w:r>
                            <w:r>
                              <w:rPr>
                                <w:b/>
                                <w:sz w:val="24"/>
                              </w:rPr>
                              <w:t>m</w:t>
                            </w:r>
                            <w:r>
                              <w:rPr>
                                <w:b/>
                                <w:sz w:val="24"/>
                                <w:vertAlign w:val="superscript"/>
                              </w:rPr>
                              <w:t>3</w:t>
                            </w:r>
                            <w:r>
                              <w:rPr>
                                <w:b/>
                                <w:sz w:val="24"/>
                              </w:rPr>
                              <w:t>/a</w:t>
                            </w:r>
                            <w:r>
                              <w:rPr>
                                <w:rFonts w:hAnsi="宋体"/>
                                <w:b/>
                                <w:sz w:val="24"/>
                              </w:rPr>
                              <w:t>）</w:t>
                            </w:r>
                          </w:p>
                        </w:txbxContent>
                      </v:textbox>
                    </v:rect>
                  </w:pict>
                </mc:Fallback>
              </mc:AlternateContent>
            </w:r>
          </w:p>
          <w:p w:rsidR="00C65DF6" w:rsidRPr="00C90905" w:rsidRDefault="00C65DF6">
            <w:pPr>
              <w:spacing w:line="360" w:lineRule="auto"/>
              <w:ind w:firstLineChars="200" w:firstLine="480"/>
              <w:rPr>
                <w:sz w:val="24"/>
              </w:rPr>
            </w:pPr>
          </w:p>
          <w:p w:rsidR="00081B09" w:rsidRPr="00C90905" w:rsidRDefault="00081B09">
            <w:pPr>
              <w:spacing w:line="360" w:lineRule="auto"/>
              <w:ind w:firstLineChars="200" w:firstLine="480"/>
              <w:rPr>
                <w:sz w:val="24"/>
              </w:rPr>
            </w:pPr>
            <w:r w:rsidRPr="00C90905">
              <w:rPr>
                <w:sz w:val="24"/>
              </w:rPr>
              <w:t>（</w:t>
            </w:r>
            <w:r w:rsidRPr="00C90905">
              <w:rPr>
                <w:sz w:val="24"/>
              </w:rPr>
              <w:t>2</w:t>
            </w:r>
            <w:r w:rsidRPr="00C90905">
              <w:rPr>
                <w:sz w:val="24"/>
              </w:rPr>
              <w:t>）供电</w:t>
            </w:r>
          </w:p>
          <w:p w:rsidR="00081B09" w:rsidRPr="00C90905" w:rsidRDefault="00081B09">
            <w:pPr>
              <w:spacing w:line="360" w:lineRule="auto"/>
              <w:ind w:firstLineChars="200" w:firstLine="480"/>
              <w:rPr>
                <w:sz w:val="24"/>
              </w:rPr>
            </w:pPr>
            <w:r w:rsidRPr="00C90905">
              <w:rPr>
                <w:rFonts w:hint="eastAsia"/>
                <w:sz w:val="24"/>
              </w:rPr>
              <w:t>项目</w:t>
            </w:r>
            <w:r w:rsidRPr="00C90905">
              <w:rPr>
                <w:sz w:val="24"/>
              </w:rPr>
              <w:t>用电量约</w:t>
            </w:r>
            <w:r w:rsidR="00226BCC" w:rsidRPr="00C90905">
              <w:rPr>
                <w:rFonts w:hint="eastAsia"/>
                <w:sz w:val="24"/>
              </w:rPr>
              <w:t>32.94</w:t>
            </w:r>
            <w:r w:rsidRPr="00C90905">
              <w:rPr>
                <w:sz w:val="24"/>
              </w:rPr>
              <w:t>万</w:t>
            </w:r>
            <w:r w:rsidRPr="00C90905">
              <w:rPr>
                <w:sz w:val="24"/>
              </w:rPr>
              <w:t>kWh/a</w:t>
            </w:r>
            <w:r w:rsidRPr="00C90905">
              <w:rPr>
                <w:sz w:val="24"/>
              </w:rPr>
              <w:t>，由</w:t>
            </w:r>
            <w:r w:rsidRPr="00C90905">
              <w:rPr>
                <w:rFonts w:hint="eastAsia"/>
                <w:sz w:val="24"/>
              </w:rPr>
              <w:t>台儿庄区泥沟镇区域</w:t>
            </w:r>
            <w:r w:rsidRPr="00C90905">
              <w:rPr>
                <w:sz w:val="24"/>
              </w:rPr>
              <w:t>供电系统提供。</w:t>
            </w:r>
          </w:p>
          <w:p w:rsidR="00081B09" w:rsidRPr="00C90905" w:rsidRDefault="00081B09">
            <w:pPr>
              <w:pStyle w:val="af8"/>
              <w:adjustRightInd/>
              <w:spacing w:line="360" w:lineRule="auto"/>
              <w:ind w:left="0" w:right="0" w:firstLineChars="200" w:firstLine="480"/>
              <w:rPr>
                <w:szCs w:val="24"/>
              </w:rPr>
            </w:pPr>
            <w:r w:rsidRPr="00C90905">
              <w:rPr>
                <w:szCs w:val="24"/>
              </w:rPr>
              <w:t>（</w:t>
            </w:r>
            <w:r w:rsidRPr="00C90905">
              <w:rPr>
                <w:rFonts w:hint="eastAsia"/>
                <w:szCs w:val="24"/>
              </w:rPr>
              <w:t>2</w:t>
            </w:r>
            <w:r w:rsidRPr="00C90905">
              <w:rPr>
                <w:szCs w:val="24"/>
              </w:rPr>
              <w:t>）储运</w:t>
            </w:r>
          </w:p>
          <w:p w:rsidR="00081B09" w:rsidRPr="00C90905" w:rsidRDefault="00081B09">
            <w:pPr>
              <w:spacing w:line="360" w:lineRule="auto"/>
              <w:ind w:firstLineChars="200" w:firstLine="480"/>
              <w:rPr>
                <w:sz w:val="24"/>
              </w:rPr>
            </w:pPr>
            <w:r w:rsidRPr="00C90905">
              <w:rPr>
                <w:sz w:val="24"/>
              </w:rPr>
              <w:t>储存：原料及产品储存于</w:t>
            </w:r>
            <w:r w:rsidRPr="00C90905">
              <w:rPr>
                <w:rFonts w:hint="eastAsia"/>
                <w:sz w:val="24"/>
              </w:rPr>
              <w:t>车间内原料及成品区。</w:t>
            </w:r>
          </w:p>
          <w:p w:rsidR="00081B09" w:rsidRPr="00C90905" w:rsidRDefault="00081B09">
            <w:pPr>
              <w:spacing w:line="360" w:lineRule="auto"/>
              <w:ind w:firstLineChars="200" w:firstLine="480"/>
              <w:rPr>
                <w:sz w:val="24"/>
              </w:rPr>
            </w:pPr>
            <w:r w:rsidRPr="00C90905">
              <w:rPr>
                <w:sz w:val="24"/>
              </w:rPr>
              <w:t>运输：原料及产品厂内运输依靠人工搬运，厂外运输依托社会运输车辆。</w:t>
            </w:r>
          </w:p>
          <w:p w:rsidR="00081B09" w:rsidRPr="00C90905" w:rsidRDefault="00081B09" w:rsidP="00226BCC">
            <w:pPr>
              <w:pStyle w:val="af8"/>
              <w:adjustRightInd/>
              <w:spacing w:line="360" w:lineRule="auto"/>
              <w:ind w:left="0" w:right="0" w:firstLineChars="200" w:firstLine="480"/>
            </w:pPr>
          </w:p>
        </w:tc>
      </w:tr>
      <w:tr w:rsidR="00C90905" w:rsidRPr="00C90905" w:rsidTr="00851A2D">
        <w:trPr>
          <w:trHeight w:val="1119"/>
          <w:jc w:val="center"/>
        </w:trPr>
        <w:tc>
          <w:tcPr>
            <w:tcW w:w="8788" w:type="dxa"/>
            <w:gridSpan w:val="8"/>
          </w:tcPr>
          <w:p w:rsidR="00081B09" w:rsidRPr="00C90905" w:rsidRDefault="00081B09">
            <w:pPr>
              <w:pStyle w:val="af8"/>
              <w:adjustRightInd/>
              <w:spacing w:line="520" w:lineRule="exact"/>
              <w:ind w:left="0" w:right="0" w:firstLine="0"/>
              <w:rPr>
                <w:b/>
                <w:szCs w:val="24"/>
              </w:rPr>
            </w:pPr>
            <w:r w:rsidRPr="00C90905">
              <w:rPr>
                <w:b/>
                <w:szCs w:val="24"/>
              </w:rPr>
              <w:lastRenderedPageBreak/>
              <w:t>与本项目有关的原有污染情况及主要环境问题：</w:t>
            </w:r>
          </w:p>
          <w:p w:rsidR="00DB3CAA" w:rsidRPr="00C90905" w:rsidRDefault="00081B09" w:rsidP="00FD4F03">
            <w:pPr>
              <w:pStyle w:val="af8"/>
              <w:adjustRightInd/>
              <w:spacing w:line="480" w:lineRule="exact"/>
              <w:ind w:left="0" w:right="0" w:firstLineChars="200" w:firstLine="480"/>
              <w:rPr>
                <w:bCs/>
              </w:rPr>
            </w:pPr>
            <w:r w:rsidRPr="00C90905">
              <w:rPr>
                <w:rFonts w:hint="eastAsia"/>
                <w:bCs/>
              </w:rPr>
              <w:t>该项目为新建项目，不存在与本项目有关的原有污染及主要环境问题。</w:t>
            </w:r>
          </w:p>
        </w:tc>
      </w:tr>
    </w:tbl>
    <w:p w:rsidR="00081B09" w:rsidRPr="00C90905" w:rsidRDefault="008E3052">
      <w:pPr>
        <w:spacing w:line="360" w:lineRule="auto"/>
        <w:outlineLvl w:val="0"/>
        <w:rPr>
          <w:rFonts w:eastAsia="黑体"/>
          <w:sz w:val="32"/>
        </w:rPr>
      </w:pPr>
      <w:r w:rsidRPr="00C90905">
        <w:rPr>
          <w:rFonts w:eastAsia="黑体" w:hint="eastAsia"/>
          <w:sz w:val="32"/>
        </w:rPr>
        <w:t>二、</w:t>
      </w:r>
      <w:r w:rsidR="00081B09" w:rsidRPr="00C90905">
        <w:rPr>
          <w:rFonts w:eastAsia="黑体"/>
          <w:sz w:val="32"/>
        </w:rPr>
        <w:t>建设项目所在地自然环境社会环境简况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1"/>
      </w:tblGrid>
      <w:tr w:rsidR="00C90905" w:rsidRPr="00C90905">
        <w:trPr>
          <w:trHeight w:val="12598"/>
        </w:trPr>
        <w:tc>
          <w:tcPr>
            <w:tcW w:w="9111" w:type="dxa"/>
          </w:tcPr>
          <w:p w:rsidR="00081B09" w:rsidRPr="00C90905" w:rsidRDefault="00081B09">
            <w:pPr>
              <w:pStyle w:val="a3"/>
              <w:snapToGrid w:val="0"/>
              <w:spacing w:beforeLines="50" w:before="156" w:line="500" w:lineRule="exact"/>
              <w:outlineLvl w:val="1"/>
              <w:rPr>
                <w:rFonts w:ascii="Times New Roman" w:eastAsia="黑体" w:hAnsi="Times New Roman"/>
                <w:b/>
                <w:sz w:val="28"/>
                <w:szCs w:val="24"/>
              </w:rPr>
            </w:pPr>
            <w:r w:rsidRPr="00C90905">
              <w:rPr>
                <w:rFonts w:ascii="Times New Roman" w:eastAsia="黑体" w:hAnsi="Times New Roman"/>
                <w:sz w:val="28"/>
                <w:szCs w:val="28"/>
              </w:rPr>
              <w:lastRenderedPageBreak/>
              <w:t>自然环境简况</w:t>
            </w:r>
            <w:r w:rsidRPr="00C90905">
              <w:rPr>
                <w:rFonts w:ascii="Times New Roman" w:eastAsia="黑体" w:hAnsi="Times New Roman"/>
                <w:bCs/>
                <w:sz w:val="24"/>
                <w:szCs w:val="24"/>
              </w:rPr>
              <w:t>(</w:t>
            </w:r>
            <w:r w:rsidRPr="00C90905">
              <w:rPr>
                <w:rFonts w:ascii="Times New Roman" w:eastAsia="黑体" w:hAnsi="Times New Roman"/>
                <w:bCs/>
                <w:sz w:val="24"/>
                <w:szCs w:val="24"/>
              </w:rPr>
              <w:t>地形、地貌、地质、气候、水文、植被、生物多样性等</w:t>
            </w:r>
            <w:r w:rsidRPr="00C90905">
              <w:rPr>
                <w:rFonts w:ascii="Times New Roman" w:eastAsia="黑体" w:hAnsi="Times New Roman"/>
                <w:bCs/>
                <w:sz w:val="24"/>
                <w:szCs w:val="24"/>
              </w:rPr>
              <w:t>)</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sz w:val="24"/>
              </w:rPr>
              <w:t>1.</w:t>
            </w:r>
            <w:r w:rsidRPr="00C90905">
              <w:rPr>
                <w:rFonts w:eastAsia="黑体"/>
                <w:sz w:val="24"/>
              </w:rPr>
              <w:t>项目地理位置</w:t>
            </w:r>
          </w:p>
          <w:p w:rsidR="00081B09" w:rsidRPr="00C90905" w:rsidRDefault="00081B09">
            <w:pPr>
              <w:spacing w:line="360" w:lineRule="auto"/>
              <w:ind w:firstLineChars="200" w:firstLine="480"/>
              <w:rPr>
                <w:sz w:val="24"/>
              </w:rPr>
            </w:pPr>
            <w:r w:rsidRPr="00C90905">
              <w:rPr>
                <w:rFonts w:hAnsi="宋体"/>
                <w:sz w:val="24"/>
              </w:rPr>
              <w:t>台儿庄区位于枣庄市南苏鲁两省交界处，东经</w:t>
            </w:r>
            <w:r w:rsidRPr="00C90905">
              <w:rPr>
                <w:sz w:val="24"/>
              </w:rPr>
              <w:t>117°23′</w:t>
            </w:r>
            <w:r w:rsidRPr="00C90905">
              <w:rPr>
                <w:rFonts w:hAnsi="宋体"/>
                <w:sz w:val="24"/>
              </w:rPr>
              <w:t>～</w:t>
            </w:r>
            <w:r w:rsidRPr="00C90905">
              <w:rPr>
                <w:sz w:val="24"/>
              </w:rPr>
              <w:t>117°50′</w:t>
            </w:r>
            <w:r w:rsidRPr="00C90905">
              <w:rPr>
                <w:rFonts w:hAnsi="宋体"/>
                <w:sz w:val="24"/>
              </w:rPr>
              <w:t>，北纬</w:t>
            </w:r>
            <w:r w:rsidRPr="00C90905">
              <w:rPr>
                <w:sz w:val="24"/>
              </w:rPr>
              <w:t>34°28′</w:t>
            </w:r>
            <w:r w:rsidRPr="00C90905">
              <w:rPr>
                <w:rFonts w:hAnsi="宋体"/>
                <w:sz w:val="24"/>
              </w:rPr>
              <w:t>～</w:t>
            </w:r>
            <w:r w:rsidRPr="00C90905">
              <w:rPr>
                <w:sz w:val="24"/>
              </w:rPr>
              <w:t>34°44′</w:t>
            </w:r>
            <w:r w:rsidRPr="00C90905">
              <w:rPr>
                <w:rFonts w:hAnsi="宋体"/>
                <w:sz w:val="24"/>
              </w:rPr>
              <w:t>。东西长</w:t>
            </w:r>
            <w:r w:rsidRPr="00C90905">
              <w:rPr>
                <w:sz w:val="24"/>
              </w:rPr>
              <w:t>38km</w:t>
            </w:r>
            <w:r w:rsidRPr="00C90905">
              <w:rPr>
                <w:rFonts w:hAnsi="宋体"/>
                <w:sz w:val="24"/>
              </w:rPr>
              <w:t>，南北宽</w:t>
            </w:r>
            <w:r w:rsidRPr="00C90905">
              <w:rPr>
                <w:sz w:val="24"/>
              </w:rPr>
              <w:t>29km</w:t>
            </w:r>
            <w:r w:rsidRPr="00C90905">
              <w:rPr>
                <w:rFonts w:hAnsi="宋体"/>
                <w:sz w:val="24"/>
              </w:rPr>
              <w:t>，总面积</w:t>
            </w:r>
            <w:r w:rsidRPr="00C90905">
              <w:rPr>
                <w:sz w:val="24"/>
              </w:rPr>
              <w:t>538.7km</w:t>
            </w:r>
            <w:r w:rsidRPr="00C90905">
              <w:rPr>
                <w:sz w:val="24"/>
                <w:vertAlign w:val="superscript"/>
              </w:rPr>
              <w:t>2</w:t>
            </w:r>
            <w:r w:rsidRPr="00C90905">
              <w:rPr>
                <w:rFonts w:hAnsi="宋体"/>
                <w:sz w:val="24"/>
              </w:rPr>
              <w:t>。台儿庄为山东南大门，江苏北屏障，战略位置重要，历来为兵家必争之地。</w:t>
            </w:r>
            <w:r w:rsidRPr="00C90905">
              <w:rPr>
                <w:sz w:val="24"/>
              </w:rPr>
              <w:t>1938</w:t>
            </w:r>
            <w:r w:rsidRPr="00C90905">
              <w:rPr>
                <w:rFonts w:hAnsi="宋体"/>
                <w:sz w:val="24"/>
              </w:rPr>
              <w:t>年春的台儿庄大捷，使台儿庄成为中国抗战史上的名城，被中外誉为中华民族扬威不屈之地。京福高速公路、</w:t>
            </w:r>
            <w:r w:rsidRPr="00C90905">
              <w:rPr>
                <w:sz w:val="24"/>
              </w:rPr>
              <w:t>206</w:t>
            </w:r>
            <w:r w:rsidRPr="00C90905">
              <w:rPr>
                <w:rFonts w:hAnsi="宋体"/>
                <w:sz w:val="24"/>
              </w:rPr>
              <w:t>国道、</w:t>
            </w:r>
            <w:r w:rsidRPr="00C90905">
              <w:rPr>
                <w:sz w:val="24"/>
              </w:rPr>
              <w:t>104</w:t>
            </w:r>
            <w:r w:rsidRPr="00C90905">
              <w:rPr>
                <w:rFonts w:hAnsi="宋体"/>
                <w:sz w:val="24"/>
              </w:rPr>
              <w:t>国道和即将修建的京沪高速铁路穿境而过。</w:t>
            </w:r>
            <w:r w:rsidRPr="00C90905">
              <w:rPr>
                <w:sz w:val="24"/>
              </w:rPr>
              <w:t>“</w:t>
            </w:r>
            <w:r w:rsidRPr="00C90905">
              <w:rPr>
                <w:rFonts w:hAnsi="宋体"/>
                <w:sz w:val="24"/>
              </w:rPr>
              <w:t>黄金水道</w:t>
            </w:r>
            <w:r w:rsidRPr="00C90905">
              <w:rPr>
                <w:sz w:val="24"/>
              </w:rPr>
              <w:t>”</w:t>
            </w:r>
            <w:r w:rsidRPr="00C90905">
              <w:rPr>
                <w:rFonts w:hAnsi="宋体"/>
                <w:sz w:val="24"/>
              </w:rPr>
              <w:t>京杭运河横贯全境</w:t>
            </w:r>
            <w:r w:rsidRPr="00C90905">
              <w:rPr>
                <w:sz w:val="24"/>
              </w:rPr>
              <w:t>42km</w:t>
            </w:r>
            <w:r w:rsidRPr="00C90905">
              <w:rPr>
                <w:rFonts w:hAnsi="宋体"/>
                <w:sz w:val="24"/>
              </w:rPr>
              <w:t>，常年通航</w:t>
            </w:r>
            <w:r w:rsidRPr="00C90905">
              <w:rPr>
                <w:sz w:val="24"/>
              </w:rPr>
              <w:t>2000</w:t>
            </w:r>
            <w:r w:rsidRPr="00C90905">
              <w:rPr>
                <w:rFonts w:hAnsi="宋体"/>
                <w:sz w:val="24"/>
              </w:rPr>
              <w:t>吨级船舶，水上运输直达扬州、南京、上海、杭州等地区。</w:t>
            </w:r>
          </w:p>
          <w:p w:rsidR="00081B09" w:rsidRPr="00C90905" w:rsidRDefault="00081B09">
            <w:pPr>
              <w:spacing w:line="360" w:lineRule="auto"/>
              <w:ind w:firstLineChars="200" w:firstLine="480"/>
              <w:rPr>
                <w:sz w:val="24"/>
              </w:rPr>
            </w:pPr>
            <w:r w:rsidRPr="00C90905">
              <w:rPr>
                <w:rFonts w:hAnsi="宋体"/>
                <w:sz w:val="24"/>
              </w:rPr>
              <w:t>台儿庄，形成于汉，发展于元，繁荣于明清。清初，台儿庄已相当繁华，居于古峄县</w:t>
            </w:r>
            <w:r w:rsidRPr="00C90905">
              <w:rPr>
                <w:sz w:val="24"/>
              </w:rPr>
              <w:t>40</w:t>
            </w:r>
            <w:r w:rsidRPr="00C90905">
              <w:rPr>
                <w:rFonts w:hAnsi="宋体"/>
                <w:sz w:val="24"/>
              </w:rPr>
              <w:t>个集镇之首，繁荣富庶，商贾云集，船舶迤逦；入夜，一河渔火，歌声十里，夜不罢市。据《峄县志》载：</w:t>
            </w:r>
            <w:r w:rsidRPr="00C90905">
              <w:rPr>
                <w:sz w:val="24"/>
              </w:rPr>
              <w:t>“</w:t>
            </w:r>
            <w:r w:rsidRPr="00C90905">
              <w:rPr>
                <w:rFonts w:hAnsi="宋体"/>
                <w:sz w:val="24"/>
              </w:rPr>
              <w:t>台（儿）庄跨漕渠，当南北孔道，商旅所萃，居民饶给，村镇之大，甲于一邑，俗称</w:t>
            </w:r>
            <w:r w:rsidRPr="00C90905">
              <w:rPr>
                <w:sz w:val="24"/>
              </w:rPr>
              <w:t>‘</w:t>
            </w:r>
            <w:r w:rsidRPr="00C90905">
              <w:rPr>
                <w:rFonts w:hAnsi="宋体"/>
                <w:sz w:val="24"/>
              </w:rPr>
              <w:t>天下第一庄</w:t>
            </w:r>
            <w:r w:rsidRPr="00C90905">
              <w:rPr>
                <w:sz w:val="24"/>
              </w:rPr>
              <w:t>’”</w:t>
            </w:r>
            <w:r w:rsidRPr="00C90905">
              <w:rPr>
                <w:rFonts w:hAnsi="宋体"/>
                <w:sz w:val="24"/>
              </w:rPr>
              <w:t>。</w:t>
            </w:r>
          </w:p>
          <w:p w:rsidR="00081B09" w:rsidRPr="00C90905" w:rsidRDefault="00081B09">
            <w:pPr>
              <w:spacing w:line="360" w:lineRule="auto"/>
              <w:ind w:firstLineChars="200" w:firstLine="480"/>
              <w:rPr>
                <w:rFonts w:hAnsi="宋体"/>
                <w:sz w:val="24"/>
              </w:rPr>
            </w:pPr>
            <w:r w:rsidRPr="00C90905">
              <w:rPr>
                <w:rFonts w:hAnsi="宋体" w:hint="eastAsia"/>
                <w:sz w:val="24"/>
              </w:rPr>
              <w:t>本项目位于枣庄市台儿庄区泥沟镇姚庄村南，其地理位置见附图</w:t>
            </w:r>
            <w:r w:rsidRPr="00C90905">
              <w:rPr>
                <w:rFonts w:hAnsi="宋体" w:hint="eastAsia"/>
                <w:sz w:val="24"/>
              </w:rPr>
              <w:t>1</w:t>
            </w:r>
            <w:r w:rsidRPr="00C90905">
              <w:rPr>
                <w:rFonts w:hAnsi="宋体" w:hint="eastAsia"/>
                <w:sz w:val="24"/>
              </w:rPr>
              <w:t>。</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sz w:val="24"/>
              </w:rPr>
              <w:t>2.</w:t>
            </w:r>
            <w:r w:rsidRPr="00C90905">
              <w:rPr>
                <w:rFonts w:eastAsia="黑体"/>
                <w:sz w:val="24"/>
              </w:rPr>
              <w:t>地形地貌及地质情况</w:t>
            </w:r>
          </w:p>
          <w:p w:rsidR="00081B09" w:rsidRPr="00C90905" w:rsidRDefault="00081B09">
            <w:pPr>
              <w:spacing w:line="360" w:lineRule="auto"/>
              <w:ind w:firstLineChars="200" w:firstLine="480"/>
              <w:rPr>
                <w:sz w:val="24"/>
              </w:rPr>
            </w:pPr>
            <w:r w:rsidRPr="00C90905">
              <w:rPr>
                <w:rFonts w:hAnsi="宋体"/>
                <w:sz w:val="24"/>
              </w:rPr>
              <w:t>台儿庄区境内地势南北高，中间低，自西向东渐低，呈倾斜状。西南部为连绵起伏的低山丘陵，东、北部是较为坦荡的平原。西南部最高山峰海拔</w:t>
            </w:r>
            <w:r w:rsidRPr="00C90905">
              <w:rPr>
                <w:sz w:val="24"/>
              </w:rPr>
              <w:t>306m</w:t>
            </w:r>
            <w:r w:rsidRPr="00C90905">
              <w:rPr>
                <w:rFonts w:hAnsi="宋体"/>
                <w:sz w:val="24"/>
              </w:rPr>
              <w:t>，西北部最高处为</w:t>
            </w:r>
            <w:r w:rsidRPr="00C90905">
              <w:rPr>
                <w:sz w:val="24"/>
              </w:rPr>
              <w:t>203m</w:t>
            </w:r>
            <w:r w:rsidRPr="00C90905">
              <w:rPr>
                <w:rFonts w:hAnsi="宋体"/>
                <w:sz w:val="24"/>
              </w:rPr>
              <w:t>，全区最低点在东南部的赵村，海拔</w:t>
            </w:r>
            <w:r w:rsidRPr="00C90905">
              <w:rPr>
                <w:sz w:val="24"/>
              </w:rPr>
              <w:t>24.5m</w:t>
            </w:r>
            <w:r w:rsidRPr="00C90905">
              <w:rPr>
                <w:rFonts w:hAnsi="宋体"/>
                <w:sz w:val="24"/>
              </w:rPr>
              <w:t>，全区自南向北，由西向东分布着丘陵坡、梯田、近山阶地、山间谷地、山前倾斜平原以及河滩洼地等地貌单元。其中低山丘陵面积占总面积的</w:t>
            </w:r>
            <w:r w:rsidRPr="00C90905">
              <w:rPr>
                <w:sz w:val="24"/>
              </w:rPr>
              <w:t>18.6%</w:t>
            </w:r>
            <w:r w:rsidRPr="00C90905">
              <w:rPr>
                <w:rFonts w:hAnsi="宋体"/>
                <w:sz w:val="24"/>
              </w:rPr>
              <w:t>，平原面积占</w:t>
            </w:r>
            <w:r w:rsidRPr="00C90905">
              <w:rPr>
                <w:sz w:val="24"/>
              </w:rPr>
              <w:t>81.4%</w:t>
            </w:r>
            <w:r w:rsidRPr="00C90905">
              <w:rPr>
                <w:rFonts w:hAnsi="宋体" w:hint="eastAsia"/>
                <w:sz w:val="24"/>
              </w:rPr>
              <w:t>。</w:t>
            </w:r>
          </w:p>
          <w:p w:rsidR="00081B09" w:rsidRPr="00C90905" w:rsidRDefault="00081B09">
            <w:pPr>
              <w:spacing w:line="360" w:lineRule="auto"/>
              <w:ind w:firstLineChars="200" w:firstLine="480"/>
              <w:rPr>
                <w:sz w:val="24"/>
              </w:rPr>
            </w:pPr>
            <w:r w:rsidRPr="00C90905">
              <w:rPr>
                <w:rFonts w:hAnsi="宋体"/>
                <w:sz w:val="24"/>
              </w:rPr>
              <w:t>地层分为寒武系中统徐庄组：以砂质页岩为主，富含云母片，砂岩具有交错层理，夹有砂质灰岩。一般厚约</w:t>
            </w:r>
            <w:r w:rsidRPr="00C90905">
              <w:rPr>
                <w:sz w:val="24"/>
              </w:rPr>
              <w:t>30</w:t>
            </w:r>
            <w:r w:rsidRPr="00C90905">
              <w:rPr>
                <w:rFonts w:hAnsi="宋体"/>
                <w:sz w:val="24"/>
              </w:rPr>
              <w:t>～</w:t>
            </w:r>
            <w:r w:rsidRPr="00C90905">
              <w:rPr>
                <w:sz w:val="24"/>
              </w:rPr>
              <w:t>50m</w:t>
            </w:r>
            <w:r w:rsidRPr="00C90905">
              <w:rPr>
                <w:rFonts w:hAnsi="宋体"/>
                <w:sz w:val="24"/>
              </w:rPr>
              <w:t>，整合于寒武系下统毛庄组之上，出露于山角下及冲沟中；寒武系中统张夏组：底部为厚层、巨厚层灰白色鳞状灰岩，中部为厚层、中厚层鳞状灰岩，泥质条带灰岩，豹皮状灰岩，上部为泥质团块灰岩，厚约</w:t>
            </w:r>
            <w:r w:rsidRPr="00C90905">
              <w:rPr>
                <w:sz w:val="24"/>
              </w:rPr>
              <w:t>215m</w:t>
            </w:r>
            <w:r w:rsidRPr="00C90905">
              <w:rPr>
                <w:rFonts w:hAnsi="宋体"/>
                <w:sz w:val="24"/>
              </w:rPr>
              <w:t>，整合于徐庄组之上，出露于山腰及山顶部；第四系粘土层，黄褐色厚</w:t>
            </w:r>
            <w:r w:rsidRPr="00C90905">
              <w:rPr>
                <w:sz w:val="24"/>
              </w:rPr>
              <w:t>2.5</w:t>
            </w:r>
            <w:r w:rsidRPr="00C90905">
              <w:rPr>
                <w:rFonts w:hAnsi="宋体"/>
                <w:sz w:val="24"/>
              </w:rPr>
              <w:t>～</w:t>
            </w:r>
            <w:r w:rsidRPr="00C90905">
              <w:rPr>
                <w:sz w:val="24"/>
              </w:rPr>
              <w:t>7.5m</w:t>
            </w:r>
            <w:r w:rsidRPr="00C90905">
              <w:rPr>
                <w:rFonts w:hAnsi="宋体"/>
                <w:sz w:val="24"/>
              </w:rPr>
              <w:t>。</w:t>
            </w:r>
          </w:p>
          <w:p w:rsidR="00081B09" w:rsidRPr="00C90905" w:rsidRDefault="00081B09">
            <w:pPr>
              <w:spacing w:line="360" w:lineRule="auto"/>
              <w:ind w:firstLineChars="200" w:firstLine="480"/>
              <w:rPr>
                <w:rFonts w:hAnsi="宋体"/>
                <w:sz w:val="24"/>
              </w:rPr>
            </w:pPr>
            <w:r w:rsidRPr="00C90905">
              <w:rPr>
                <w:rFonts w:hAnsi="宋体"/>
                <w:sz w:val="24"/>
              </w:rPr>
              <w:t>地貌分为丘陵、山前平原和山间平原。其中丘陵主要分布于辖区的东南部，东、北部为山前平原，西、北部为山间平原。</w:t>
            </w:r>
          </w:p>
          <w:p w:rsidR="00081B09" w:rsidRPr="00C90905" w:rsidRDefault="00081B09">
            <w:pPr>
              <w:spacing w:line="360" w:lineRule="auto"/>
              <w:ind w:firstLineChars="200" w:firstLine="480"/>
              <w:rPr>
                <w:rFonts w:hAnsi="宋体"/>
                <w:sz w:val="24"/>
              </w:rPr>
            </w:pPr>
            <w:r w:rsidRPr="00C90905">
              <w:rPr>
                <w:rFonts w:hAnsi="宋体"/>
                <w:sz w:val="24"/>
              </w:rPr>
              <w:t>台儿庄古城及周围区域西起台兰干渠，东至万通路，南北分别以越河、小北门护</w:t>
            </w:r>
          </w:p>
          <w:p w:rsidR="00081B09" w:rsidRPr="00C90905" w:rsidRDefault="00081B09">
            <w:pPr>
              <w:spacing w:line="360" w:lineRule="auto"/>
              <w:ind w:firstLineChars="200" w:firstLine="480"/>
              <w:rPr>
                <w:rFonts w:ascii="黑体" w:eastAsia="黑体"/>
                <w:sz w:val="24"/>
              </w:rPr>
            </w:pPr>
            <w:r w:rsidRPr="00C90905">
              <w:rPr>
                <w:rFonts w:hAnsi="宋体"/>
                <w:sz w:val="24"/>
              </w:rPr>
              <w:t>城河为界。区域内地势西高东低，地面高程一般在</w:t>
            </w:r>
            <w:r w:rsidRPr="00C90905">
              <w:rPr>
                <w:sz w:val="24"/>
              </w:rPr>
              <w:t>26.0~28.5m</w:t>
            </w:r>
            <w:r w:rsidRPr="00C90905">
              <w:rPr>
                <w:rFonts w:hAnsi="宋体"/>
                <w:sz w:val="24"/>
              </w:rPr>
              <w:t>之间，台兰干渠以</w:t>
            </w:r>
            <w:r w:rsidRPr="00C90905">
              <w:rPr>
                <w:rFonts w:hAnsi="宋体"/>
                <w:sz w:val="24"/>
              </w:rPr>
              <w:lastRenderedPageBreak/>
              <w:t>东、车大路以西、台湾街以南之间地面高程在</w:t>
            </w:r>
            <w:r w:rsidRPr="00C90905">
              <w:rPr>
                <w:sz w:val="24"/>
              </w:rPr>
              <w:t>27.5m</w:t>
            </w:r>
            <w:r w:rsidRPr="00C90905">
              <w:rPr>
                <w:rFonts w:hAnsi="宋体"/>
                <w:sz w:val="24"/>
              </w:rPr>
              <w:t>以上；小北门护城河两岸地面高程</w:t>
            </w:r>
            <w:r w:rsidRPr="00C90905">
              <w:rPr>
                <w:sz w:val="24"/>
              </w:rPr>
              <w:t>26~26.5m</w:t>
            </w:r>
            <w:r w:rsidRPr="00C90905">
              <w:rPr>
                <w:rFonts w:hAnsi="宋体"/>
                <w:sz w:val="24"/>
              </w:rPr>
              <w:t>；北门南北一线至二中向东区域、二中西南区域多在</w:t>
            </w:r>
            <w:r w:rsidRPr="00C90905">
              <w:rPr>
                <w:sz w:val="24"/>
              </w:rPr>
              <w:t>26.50m</w:t>
            </w:r>
            <w:r w:rsidRPr="00C90905">
              <w:rPr>
                <w:rFonts w:hAnsi="宋体"/>
                <w:sz w:val="24"/>
              </w:rPr>
              <w:t>以下。</w:t>
            </w:r>
          </w:p>
          <w:p w:rsidR="00081B09" w:rsidRPr="00C90905" w:rsidRDefault="00081B09">
            <w:pPr>
              <w:spacing w:beforeLines="35" w:before="109" w:line="360" w:lineRule="auto"/>
              <w:ind w:firstLineChars="200" w:firstLine="480"/>
              <w:outlineLvl w:val="2"/>
              <w:rPr>
                <w:rFonts w:eastAsia="黑体"/>
                <w:bCs/>
                <w:sz w:val="24"/>
              </w:rPr>
            </w:pPr>
            <w:r w:rsidRPr="00C90905">
              <w:rPr>
                <w:rFonts w:ascii="黑体" w:eastAsia="黑体" w:hAnsi="黑体"/>
                <w:bCs/>
                <w:sz w:val="24"/>
              </w:rPr>
              <w:t>3.</w:t>
            </w:r>
            <w:r w:rsidRPr="00C90905">
              <w:rPr>
                <w:rFonts w:ascii="黑体" w:eastAsia="黑体"/>
                <w:sz w:val="24"/>
              </w:rPr>
              <w:t>地质、地层</w:t>
            </w:r>
          </w:p>
          <w:p w:rsidR="00081B09" w:rsidRPr="00C90905" w:rsidRDefault="00081B09">
            <w:pPr>
              <w:spacing w:line="360" w:lineRule="auto"/>
              <w:ind w:firstLineChars="200" w:firstLine="480"/>
              <w:rPr>
                <w:sz w:val="24"/>
              </w:rPr>
            </w:pPr>
            <w:r w:rsidRPr="00C90905">
              <w:rPr>
                <w:rFonts w:hAnsi="宋体"/>
                <w:sz w:val="24"/>
              </w:rPr>
              <w:t>地质构造骨架形成于中生代的燕山期。燕山运动在整个鲁西隆起区（又称鲁西台背斜）的表现是以中部为核心的呈穹隆状隆起，由于张力作用，岩层表面形成放射状和环状张性断裂，继而形成地垒式的凸起和地堑式的凹陷，岩层未经受强烈积压，褶皱构造表现不明显、不典型。由于枣庄地区位于鲁西隆起区的南部边缘，地质构造上的表现同鲁西隆起区构造形势一致，断裂主体为南北向（放射状张裂体系）和东西向（环状张裂体系）两组。由于在两组主体断裂过程中局部岩体受力不均，在主体断裂基础上又派生出沿北东向、北西向两组切向断裂。由于断裂生成时代不同，新断裂切割老断裂，使各组断裂复杂化。总的规律是：东西向断裂生成时代早，南北向断裂生成时代晚，南北向断裂切割东西向断裂。断裂之间，由于岩层只作用上升和下降不等量的垂直位移，构造上形成地垒式的凸起和地堑式的凹陷。岩层原有的水平产状微受扰动，产状平缓，倾向一致。</w:t>
            </w:r>
          </w:p>
          <w:p w:rsidR="00081B09" w:rsidRPr="00C90905" w:rsidRDefault="00081B09">
            <w:pPr>
              <w:spacing w:line="360" w:lineRule="auto"/>
              <w:ind w:firstLineChars="200" w:firstLine="480"/>
              <w:rPr>
                <w:sz w:val="24"/>
              </w:rPr>
            </w:pPr>
            <w:r w:rsidRPr="00C90905">
              <w:rPr>
                <w:rFonts w:hAnsi="宋体"/>
                <w:sz w:val="24"/>
              </w:rPr>
              <w:t>该区构造较为复杂，主要以发育</w:t>
            </w:r>
            <w:r w:rsidRPr="00C90905">
              <w:rPr>
                <w:sz w:val="24"/>
              </w:rPr>
              <w:t>N70°</w:t>
            </w:r>
            <w:r w:rsidRPr="00C90905">
              <w:rPr>
                <w:rFonts w:hAnsi="宋体"/>
                <w:sz w:val="24"/>
              </w:rPr>
              <w:t>压扭性断裂和</w:t>
            </w:r>
            <w:r w:rsidRPr="00C90905">
              <w:rPr>
                <w:sz w:val="24"/>
              </w:rPr>
              <w:t>N5°</w:t>
            </w:r>
            <w:r w:rsidRPr="00C90905">
              <w:rPr>
                <w:rFonts w:hAnsi="宋体"/>
                <w:sz w:val="24"/>
              </w:rPr>
              <w:t>～</w:t>
            </w:r>
            <w:r w:rsidRPr="00C90905">
              <w:rPr>
                <w:sz w:val="24"/>
              </w:rPr>
              <w:t>10°</w:t>
            </w:r>
            <w:r w:rsidRPr="00C90905">
              <w:rPr>
                <w:rFonts w:hAnsi="宋体"/>
                <w:sz w:val="24"/>
              </w:rPr>
              <w:t>张扭性断裂为主。</w:t>
            </w:r>
          </w:p>
          <w:p w:rsidR="00081B09" w:rsidRPr="00C90905" w:rsidRDefault="00081B09">
            <w:pPr>
              <w:spacing w:line="360" w:lineRule="auto"/>
              <w:ind w:firstLineChars="200" w:firstLine="480"/>
              <w:rPr>
                <w:sz w:val="24"/>
              </w:rPr>
            </w:pPr>
            <w:r w:rsidRPr="00C90905">
              <w:rPr>
                <w:rFonts w:hAnsi="宋体"/>
                <w:sz w:val="24"/>
              </w:rPr>
              <w:t>城区地层有第四系上更新统冲积洪积堆积的粘土、粘土夹姜石、壤土和中粗砂等以及寒武系灰岩、页岩、粉砂岩和砂岩，奥陶系灰岩，二叠系页岩、泥质页岩、粉砂岩、砂岩，下第三系粘土岩等。</w:t>
            </w:r>
          </w:p>
          <w:p w:rsidR="00081B09" w:rsidRPr="00C90905" w:rsidRDefault="00081B09">
            <w:pPr>
              <w:spacing w:beforeLines="35" w:before="109" w:line="360" w:lineRule="auto"/>
              <w:ind w:firstLineChars="200" w:firstLine="480"/>
              <w:outlineLvl w:val="2"/>
              <w:rPr>
                <w:rFonts w:eastAsia="黑体"/>
                <w:bCs/>
                <w:sz w:val="24"/>
              </w:rPr>
            </w:pPr>
            <w:r w:rsidRPr="00C90905">
              <w:rPr>
                <w:rFonts w:ascii="黑体" w:eastAsia="黑体" w:hAnsi="黑体"/>
                <w:bCs/>
                <w:sz w:val="24"/>
              </w:rPr>
              <w:t>4</w:t>
            </w:r>
            <w:r w:rsidRPr="00C90905">
              <w:rPr>
                <w:rFonts w:ascii="黑体" w:eastAsia="黑体" w:hAnsi="黑体" w:hint="eastAsia"/>
                <w:bCs/>
                <w:sz w:val="24"/>
              </w:rPr>
              <w:t>.</w:t>
            </w:r>
            <w:r w:rsidRPr="00C90905">
              <w:rPr>
                <w:rFonts w:eastAsia="黑体" w:hint="eastAsia"/>
                <w:bCs/>
                <w:sz w:val="24"/>
              </w:rPr>
              <w:t>气候</w:t>
            </w:r>
          </w:p>
          <w:p w:rsidR="00081B09" w:rsidRPr="00C90905" w:rsidRDefault="00081B09">
            <w:pPr>
              <w:spacing w:beforeLines="35" w:before="109" w:line="360" w:lineRule="auto"/>
              <w:ind w:firstLineChars="200" w:firstLine="480"/>
              <w:outlineLvl w:val="2"/>
              <w:rPr>
                <w:rFonts w:eastAsia="黑体"/>
                <w:sz w:val="24"/>
              </w:rPr>
            </w:pPr>
            <w:r w:rsidRPr="00C90905">
              <w:rPr>
                <w:rFonts w:hAnsi="宋体"/>
                <w:sz w:val="24"/>
              </w:rPr>
              <w:t>台儿庄区属于暖温带季风型大陆型气候区，四季分明，春季回暖快，夏季炎热多雨，秋季天高气爽，冬季寒冷干燥，年平均气温为</w:t>
            </w:r>
            <w:r w:rsidRPr="00C90905">
              <w:rPr>
                <w:sz w:val="24"/>
              </w:rPr>
              <w:t>14.8</w:t>
            </w:r>
            <w:r w:rsidRPr="00C90905">
              <w:rPr>
                <w:rFonts w:hAnsi="宋体"/>
                <w:sz w:val="24"/>
              </w:rPr>
              <w:t>℃，极端最高气温</w:t>
            </w:r>
            <w:r w:rsidRPr="00C90905">
              <w:rPr>
                <w:sz w:val="24"/>
              </w:rPr>
              <w:t>39.6</w:t>
            </w:r>
            <w:r w:rsidRPr="00C90905">
              <w:rPr>
                <w:rFonts w:hAnsi="宋体"/>
                <w:sz w:val="24"/>
              </w:rPr>
              <w:t>℃，极端最低气温</w:t>
            </w:r>
            <w:r w:rsidRPr="00C90905">
              <w:rPr>
                <w:sz w:val="24"/>
              </w:rPr>
              <w:t>-19.8</w:t>
            </w:r>
            <w:r w:rsidRPr="00C90905">
              <w:rPr>
                <w:rFonts w:hAnsi="宋体"/>
                <w:sz w:val="24"/>
              </w:rPr>
              <w:t>℃。年均降水量</w:t>
            </w:r>
            <w:r w:rsidRPr="00C90905">
              <w:rPr>
                <w:sz w:val="24"/>
              </w:rPr>
              <w:t>811.6mm</w:t>
            </w:r>
            <w:r w:rsidRPr="00C90905">
              <w:rPr>
                <w:rFonts w:hAnsi="宋体"/>
                <w:sz w:val="24"/>
              </w:rPr>
              <w:t>，降水量主要集中在</w:t>
            </w:r>
            <w:r w:rsidRPr="00C90905">
              <w:rPr>
                <w:sz w:val="24"/>
              </w:rPr>
              <w:t>6</w:t>
            </w:r>
            <w:r w:rsidRPr="00C90905">
              <w:rPr>
                <w:rFonts w:hAnsi="宋体"/>
                <w:sz w:val="24"/>
              </w:rPr>
              <w:t>、</w:t>
            </w:r>
            <w:r w:rsidRPr="00C90905">
              <w:rPr>
                <w:sz w:val="24"/>
              </w:rPr>
              <w:t>7</w:t>
            </w:r>
            <w:r w:rsidRPr="00C90905">
              <w:rPr>
                <w:rFonts w:hAnsi="宋体"/>
                <w:sz w:val="24"/>
              </w:rPr>
              <w:t>、</w:t>
            </w:r>
            <w:r w:rsidRPr="00C90905">
              <w:rPr>
                <w:sz w:val="24"/>
              </w:rPr>
              <w:t>8</w:t>
            </w:r>
            <w:r w:rsidRPr="00C90905">
              <w:rPr>
                <w:rFonts w:hAnsi="宋体"/>
                <w:sz w:val="24"/>
              </w:rPr>
              <w:t>月份，占全年总量的</w:t>
            </w:r>
            <w:r w:rsidRPr="00C90905">
              <w:rPr>
                <w:sz w:val="24"/>
              </w:rPr>
              <w:t>61%</w:t>
            </w:r>
            <w:r w:rsidRPr="00C90905">
              <w:rPr>
                <w:rFonts w:hAnsi="宋体"/>
                <w:sz w:val="24"/>
              </w:rPr>
              <w:t>，而</w:t>
            </w:r>
            <w:r w:rsidRPr="00C90905">
              <w:rPr>
                <w:sz w:val="24"/>
              </w:rPr>
              <w:t>12</w:t>
            </w:r>
            <w:r w:rsidRPr="00C90905">
              <w:rPr>
                <w:rFonts w:hAnsi="宋体"/>
                <w:sz w:val="24"/>
              </w:rPr>
              <w:t>月份至来年</w:t>
            </w:r>
            <w:r w:rsidRPr="00C90905">
              <w:rPr>
                <w:sz w:val="24"/>
              </w:rPr>
              <w:t>2</w:t>
            </w:r>
            <w:r w:rsidRPr="00C90905">
              <w:rPr>
                <w:rFonts w:hAnsi="宋体"/>
                <w:sz w:val="24"/>
              </w:rPr>
              <w:t>月份的降水量仅占全年总量的</w:t>
            </w:r>
            <w:r w:rsidRPr="00C90905">
              <w:rPr>
                <w:sz w:val="24"/>
              </w:rPr>
              <w:t>7%</w:t>
            </w:r>
            <w:r w:rsidRPr="00C90905">
              <w:rPr>
                <w:rFonts w:hAnsi="宋体"/>
                <w:sz w:val="24"/>
              </w:rPr>
              <w:t>。十年一遇</w:t>
            </w:r>
            <w:r w:rsidRPr="00C90905">
              <w:rPr>
                <w:sz w:val="24"/>
              </w:rPr>
              <w:t>24</w:t>
            </w:r>
            <w:r w:rsidRPr="00C90905">
              <w:rPr>
                <w:rFonts w:hAnsi="宋体"/>
                <w:sz w:val="24"/>
              </w:rPr>
              <w:t>小时最大暴雨量为</w:t>
            </w:r>
            <w:r w:rsidRPr="00C90905">
              <w:rPr>
                <w:sz w:val="24"/>
              </w:rPr>
              <w:t>150.9mm</w:t>
            </w:r>
            <w:r w:rsidRPr="00C90905">
              <w:rPr>
                <w:rFonts w:hAnsi="宋体"/>
                <w:sz w:val="24"/>
              </w:rPr>
              <w:t>，年最大降水量为</w:t>
            </w:r>
            <w:r w:rsidRPr="00C90905">
              <w:rPr>
                <w:sz w:val="24"/>
              </w:rPr>
              <w:t>1377.3mm</w:t>
            </w:r>
            <w:r w:rsidRPr="00C90905">
              <w:rPr>
                <w:rFonts w:hAnsi="宋体"/>
                <w:sz w:val="24"/>
              </w:rPr>
              <w:t>，年最少降水量为</w:t>
            </w:r>
            <w:r w:rsidRPr="00C90905">
              <w:rPr>
                <w:sz w:val="24"/>
              </w:rPr>
              <w:t>463.3mm</w:t>
            </w:r>
            <w:r w:rsidRPr="00C90905">
              <w:rPr>
                <w:rFonts w:hAnsi="宋体"/>
                <w:sz w:val="24"/>
              </w:rPr>
              <w:t>。全年平均雨日为</w:t>
            </w:r>
            <w:r w:rsidRPr="00C90905">
              <w:rPr>
                <w:sz w:val="24"/>
              </w:rPr>
              <w:t>120.4</w:t>
            </w:r>
            <w:r w:rsidRPr="00C90905">
              <w:rPr>
                <w:rFonts w:hAnsi="宋体"/>
                <w:sz w:val="24"/>
              </w:rPr>
              <w:t>天，平均暴雨日为</w:t>
            </w:r>
            <w:r w:rsidRPr="00C90905">
              <w:rPr>
                <w:sz w:val="24"/>
              </w:rPr>
              <w:t>27.6</w:t>
            </w:r>
            <w:r w:rsidRPr="00C90905">
              <w:rPr>
                <w:rFonts w:hAnsi="宋体"/>
                <w:sz w:val="24"/>
              </w:rPr>
              <w:t>天。全年日照时数为</w:t>
            </w:r>
            <w:r w:rsidRPr="00C90905">
              <w:rPr>
                <w:sz w:val="24"/>
              </w:rPr>
              <w:t>1955.7</w:t>
            </w:r>
            <w:r w:rsidRPr="00C90905">
              <w:rPr>
                <w:rFonts w:hAnsi="宋体"/>
                <w:sz w:val="24"/>
              </w:rPr>
              <w:t>小时，年日照百分率为</w:t>
            </w:r>
            <w:r w:rsidRPr="00C90905">
              <w:rPr>
                <w:sz w:val="24"/>
              </w:rPr>
              <w:t>49%</w:t>
            </w:r>
            <w:r w:rsidRPr="00C90905">
              <w:rPr>
                <w:rFonts w:hAnsi="宋体"/>
                <w:sz w:val="24"/>
              </w:rPr>
              <w:t>，无霜期</w:t>
            </w:r>
            <w:r w:rsidRPr="00C90905">
              <w:rPr>
                <w:sz w:val="24"/>
              </w:rPr>
              <w:t>284.1</w:t>
            </w:r>
            <w:r w:rsidRPr="00C90905">
              <w:rPr>
                <w:rFonts w:hAnsi="宋体"/>
                <w:sz w:val="24"/>
              </w:rPr>
              <w:t>天左右。湿润度为</w:t>
            </w:r>
            <w:r w:rsidRPr="00C90905">
              <w:rPr>
                <w:sz w:val="24"/>
              </w:rPr>
              <w:t>0.72</w:t>
            </w:r>
            <w:r w:rsidRPr="00C90905">
              <w:rPr>
                <w:rFonts w:hAnsi="宋体"/>
                <w:sz w:val="24"/>
              </w:rPr>
              <w:t>，全年平均蒸发量为</w:t>
            </w:r>
            <w:r w:rsidRPr="00C90905">
              <w:rPr>
                <w:sz w:val="24"/>
              </w:rPr>
              <w:t>1585.2mm</w:t>
            </w:r>
            <w:r w:rsidRPr="00C90905">
              <w:rPr>
                <w:rFonts w:hAnsi="宋体"/>
                <w:sz w:val="24"/>
              </w:rPr>
              <w:t>。年平均湿度为</w:t>
            </w:r>
            <w:r w:rsidRPr="00C90905">
              <w:rPr>
                <w:sz w:val="24"/>
              </w:rPr>
              <w:t>65%</w:t>
            </w:r>
            <w:r w:rsidRPr="00C90905">
              <w:rPr>
                <w:rFonts w:hAnsi="宋体"/>
                <w:sz w:val="24"/>
              </w:rPr>
              <w:t>。年平均气压为</w:t>
            </w:r>
            <w:r w:rsidRPr="00C90905">
              <w:rPr>
                <w:sz w:val="24"/>
              </w:rPr>
              <w:t>1008.0</w:t>
            </w:r>
            <w:r w:rsidRPr="00C90905">
              <w:rPr>
                <w:rFonts w:hAnsi="宋体"/>
                <w:sz w:val="24"/>
              </w:rPr>
              <w:t>百帕，最高气压</w:t>
            </w:r>
          </w:p>
          <w:p w:rsidR="00081B09" w:rsidRPr="00C90905" w:rsidRDefault="00081B09">
            <w:pPr>
              <w:pStyle w:val="a6"/>
              <w:spacing w:after="0" w:line="360" w:lineRule="auto"/>
              <w:ind w:right="261" w:firstLine="601"/>
              <w:rPr>
                <w:lang w:val="en-US" w:eastAsia="zh-CN"/>
              </w:rPr>
            </w:pPr>
            <w:r w:rsidRPr="00C90905">
              <w:rPr>
                <w:rFonts w:hAnsi="宋体"/>
                <w:sz w:val="24"/>
                <w:lang w:val="en-US" w:eastAsia="zh-CN"/>
              </w:rPr>
              <w:t>为</w:t>
            </w:r>
            <w:r w:rsidRPr="00C90905">
              <w:rPr>
                <w:sz w:val="24"/>
                <w:lang w:val="en-US" w:eastAsia="zh-CN"/>
              </w:rPr>
              <w:t>1036.9</w:t>
            </w:r>
            <w:r w:rsidRPr="00C90905">
              <w:rPr>
                <w:rFonts w:hAnsi="宋体"/>
                <w:sz w:val="24"/>
                <w:lang w:val="en-US" w:eastAsia="zh-CN"/>
              </w:rPr>
              <w:t>百帕，最低气压为</w:t>
            </w:r>
            <w:r w:rsidRPr="00C90905">
              <w:rPr>
                <w:sz w:val="24"/>
                <w:lang w:val="en-US" w:eastAsia="zh-CN"/>
              </w:rPr>
              <w:t>987.3</w:t>
            </w:r>
            <w:r w:rsidRPr="00C90905">
              <w:rPr>
                <w:rFonts w:hAnsi="宋体"/>
                <w:sz w:val="24"/>
                <w:lang w:val="en-US" w:eastAsia="zh-CN"/>
              </w:rPr>
              <w:t>百帕。年平均风速为</w:t>
            </w:r>
            <w:r w:rsidRPr="00C90905">
              <w:rPr>
                <w:sz w:val="24"/>
                <w:lang w:val="en-US" w:eastAsia="zh-CN"/>
              </w:rPr>
              <w:t>2.0m/s</w:t>
            </w:r>
            <w:r w:rsidRPr="00C90905">
              <w:rPr>
                <w:rFonts w:hAnsi="宋体"/>
                <w:sz w:val="24"/>
                <w:lang w:val="en-US" w:eastAsia="zh-CN"/>
              </w:rPr>
              <w:t>，极端最大风速为</w:t>
            </w:r>
            <w:r w:rsidRPr="00C90905">
              <w:rPr>
                <w:sz w:val="24"/>
                <w:lang w:val="en-US" w:eastAsia="zh-CN"/>
              </w:rPr>
              <w:t>23m/s</w:t>
            </w:r>
            <w:r w:rsidRPr="00C90905">
              <w:rPr>
                <w:rFonts w:hAnsi="宋体"/>
                <w:sz w:val="24"/>
                <w:lang w:val="en-US" w:eastAsia="zh-CN"/>
              </w:rPr>
              <w:t>，全年主导风向为东北风。主要气象灾害有：洪涝、暴雨、大风、冰雹。</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bCs/>
                <w:sz w:val="24"/>
              </w:rPr>
              <w:lastRenderedPageBreak/>
              <w:t>5</w:t>
            </w:r>
            <w:r w:rsidRPr="00C90905">
              <w:rPr>
                <w:rFonts w:ascii="黑体" w:eastAsia="黑体" w:hAnsi="黑体" w:hint="eastAsia"/>
                <w:bCs/>
                <w:sz w:val="24"/>
              </w:rPr>
              <w:t>.地</w:t>
            </w:r>
            <w:r w:rsidRPr="00C90905">
              <w:rPr>
                <w:rFonts w:eastAsia="黑体" w:hint="eastAsia"/>
                <w:sz w:val="24"/>
              </w:rPr>
              <w:t>表水系</w:t>
            </w:r>
          </w:p>
          <w:p w:rsidR="00081B09" w:rsidRPr="00C90905" w:rsidRDefault="00081B09">
            <w:pPr>
              <w:spacing w:line="360" w:lineRule="auto"/>
              <w:ind w:firstLineChars="200" w:firstLine="480"/>
              <w:rPr>
                <w:sz w:val="24"/>
              </w:rPr>
            </w:pPr>
            <w:r w:rsidRPr="00C90905">
              <w:rPr>
                <w:rFonts w:hAnsi="宋体"/>
                <w:sz w:val="24"/>
              </w:rPr>
              <w:t>全区地表水资源较为丰富。</w:t>
            </w:r>
            <w:r w:rsidRPr="00C90905">
              <w:rPr>
                <w:sz w:val="24"/>
              </w:rPr>
              <w:t>13</w:t>
            </w:r>
            <w:r w:rsidRPr="00C90905">
              <w:rPr>
                <w:rFonts w:hAnsi="宋体"/>
                <w:sz w:val="24"/>
              </w:rPr>
              <w:t>条河流纵横交错，年平均径流量达</w:t>
            </w:r>
            <w:r w:rsidRPr="00C90905">
              <w:rPr>
                <w:sz w:val="24"/>
              </w:rPr>
              <w:t>1.42</w:t>
            </w:r>
            <w:r w:rsidRPr="00C90905">
              <w:rPr>
                <w:rFonts w:hAnsi="宋体"/>
                <w:sz w:val="24"/>
              </w:rPr>
              <w:t>亿立方米。台儿庄素有</w:t>
            </w:r>
            <w:r w:rsidRPr="00C90905">
              <w:rPr>
                <w:rFonts w:hint="eastAsia"/>
                <w:sz w:val="24"/>
              </w:rPr>
              <w:t>“</w:t>
            </w:r>
            <w:r w:rsidRPr="00C90905">
              <w:rPr>
                <w:rFonts w:hAnsi="宋体"/>
                <w:sz w:val="24"/>
              </w:rPr>
              <w:t>江北水乡</w:t>
            </w:r>
            <w:r w:rsidRPr="00C90905">
              <w:rPr>
                <w:rFonts w:hint="eastAsia"/>
                <w:sz w:val="24"/>
              </w:rPr>
              <w:t>”</w:t>
            </w:r>
            <w:r w:rsidRPr="00C90905">
              <w:rPr>
                <w:rFonts w:hAnsi="宋体"/>
                <w:sz w:val="24"/>
              </w:rPr>
              <w:t>之称，全区地下水资源总储量</w:t>
            </w:r>
            <w:r w:rsidRPr="00C90905">
              <w:rPr>
                <w:sz w:val="24"/>
              </w:rPr>
              <w:t>1.559</w:t>
            </w:r>
            <w:r w:rsidRPr="00C90905">
              <w:rPr>
                <w:rFonts w:hAnsi="宋体"/>
                <w:sz w:val="24"/>
              </w:rPr>
              <w:t>亿立方米，可开采量为</w:t>
            </w:r>
            <w:r w:rsidRPr="00C90905">
              <w:rPr>
                <w:sz w:val="24"/>
              </w:rPr>
              <w:t>1.31</w:t>
            </w:r>
            <w:r w:rsidRPr="00C90905">
              <w:rPr>
                <w:rFonts w:hAnsi="宋体"/>
                <w:sz w:val="24"/>
              </w:rPr>
              <w:t>亿立方米；主要分布在运河以北、大沙河以东地区，京杭大运河，伊家河横贯东西，峄城大沙河从城区西侧穿过，境内水资源主要来自空中降水、地下水，另有一些客水，客水年均</w:t>
            </w:r>
            <w:r w:rsidRPr="00C90905">
              <w:rPr>
                <w:sz w:val="24"/>
              </w:rPr>
              <w:t>22.59</w:t>
            </w:r>
            <w:r w:rsidRPr="00C90905">
              <w:rPr>
                <w:rFonts w:hAnsi="宋体"/>
                <w:sz w:val="24"/>
              </w:rPr>
              <w:t>亿立方米，可利用</w:t>
            </w:r>
            <w:r w:rsidRPr="00C90905">
              <w:rPr>
                <w:sz w:val="24"/>
              </w:rPr>
              <w:t>1.6754</w:t>
            </w:r>
            <w:r w:rsidRPr="00C90905">
              <w:rPr>
                <w:rFonts w:hAnsi="宋体"/>
                <w:sz w:val="24"/>
              </w:rPr>
              <w:t>亿立方米，地表水依靠台儿庄节制闸调节。空中降水年平均</w:t>
            </w:r>
            <w:r w:rsidRPr="00C90905">
              <w:rPr>
                <w:sz w:val="24"/>
              </w:rPr>
              <w:t>811.6mm</w:t>
            </w:r>
            <w:r w:rsidRPr="00C90905">
              <w:rPr>
                <w:rFonts w:hAnsi="宋体"/>
                <w:sz w:val="24"/>
              </w:rPr>
              <w:t>，总量为</w:t>
            </w:r>
            <w:r w:rsidRPr="00C90905">
              <w:rPr>
                <w:sz w:val="24"/>
              </w:rPr>
              <w:t>4.41</w:t>
            </w:r>
            <w:r w:rsidRPr="00C90905">
              <w:rPr>
                <w:rFonts w:hAnsi="宋体"/>
                <w:sz w:val="24"/>
              </w:rPr>
              <w:t>亿立方米。</w:t>
            </w:r>
          </w:p>
          <w:p w:rsidR="00081B09" w:rsidRPr="00C90905" w:rsidRDefault="00081B09">
            <w:pPr>
              <w:spacing w:line="360" w:lineRule="auto"/>
              <w:ind w:firstLineChars="200" w:firstLine="480"/>
              <w:rPr>
                <w:sz w:val="24"/>
              </w:rPr>
            </w:pPr>
            <w:r w:rsidRPr="00C90905">
              <w:rPr>
                <w:rFonts w:hAnsi="宋体"/>
                <w:sz w:val="24"/>
              </w:rPr>
              <w:t>韩庄运河位于骆马湖至南四湖之间，是南四湖主要泄洪河道，上起微山湖韩庄闸，向东流经济宁市微山县、枣庄市峄城区和台儿庄区，于苏鲁交界处陶沟河口下接中运河，全长</w:t>
            </w:r>
            <w:r w:rsidRPr="00C90905">
              <w:rPr>
                <w:sz w:val="24"/>
              </w:rPr>
              <w:t>42.5km</w:t>
            </w:r>
            <w:r w:rsidRPr="00C90905">
              <w:rPr>
                <w:rFonts w:hAnsi="宋体"/>
                <w:sz w:val="24"/>
              </w:rPr>
              <w:t>，区间流域面积</w:t>
            </w:r>
            <w:r w:rsidRPr="00C90905">
              <w:rPr>
                <w:sz w:val="24"/>
              </w:rPr>
              <w:t>1828km</w:t>
            </w:r>
            <w:r w:rsidRPr="00C90905">
              <w:rPr>
                <w:sz w:val="24"/>
                <w:vertAlign w:val="superscript"/>
              </w:rPr>
              <w:t>2</w:t>
            </w:r>
            <w:r w:rsidRPr="00C90905">
              <w:rPr>
                <w:rFonts w:hAnsi="宋体"/>
                <w:sz w:val="24"/>
              </w:rPr>
              <w:t>。韩庄运河是京杭大运河的组成部分，主要支流有伊家河、峄城大沙河、陶沟河。</w:t>
            </w:r>
          </w:p>
          <w:p w:rsidR="00081B09" w:rsidRPr="00C90905" w:rsidRDefault="00081B09">
            <w:pPr>
              <w:spacing w:line="360" w:lineRule="auto"/>
              <w:ind w:firstLineChars="200" w:firstLine="480"/>
              <w:rPr>
                <w:sz w:val="24"/>
              </w:rPr>
            </w:pPr>
            <w:r w:rsidRPr="00C90905">
              <w:rPr>
                <w:rFonts w:hAnsi="宋体"/>
                <w:sz w:val="24"/>
              </w:rPr>
              <w:t>韩庄运河是中华人民共和国成立后，利用原加运河的一段增挖和开挖而成。加运河原为明万历年（</w:t>
            </w:r>
            <w:r w:rsidRPr="00C90905">
              <w:rPr>
                <w:sz w:val="24"/>
              </w:rPr>
              <w:t>1599</w:t>
            </w:r>
            <w:r w:rsidRPr="00C90905">
              <w:rPr>
                <w:rFonts w:hAnsi="宋体"/>
                <w:sz w:val="24"/>
              </w:rPr>
              <w:t>年至</w:t>
            </w:r>
            <w:r w:rsidRPr="00C90905">
              <w:rPr>
                <w:sz w:val="24"/>
              </w:rPr>
              <w:t>1601</w:t>
            </w:r>
            <w:r w:rsidRPr="00C90905">
              <w:rPr>
                <w:rFonts w:hAnsi="宋体"/>
                <w:sz w:val="24"/>
              </w:rPr>
              <w:t>年）开挖的保漕运的河道，</w:t>
            </w:r>
            <w:r w:rsidRPr="00C90905">
              <w:rPr>
                <w:sz w:val="24"/>
              </w:rPr>
              <w:t>1900</w:t>
            </w:r>
            <w:r w:rsidRPr="00C90905">
              <w:rPr>
                <w:rFonts w:hAnsi="宋体"/>
                <w:sz w:val="24"/>
              </w:rPr>
              <w:t>年漕运废止后运河淤塞失修，解放后经过多次治理形成现在的韩庄运河。</w:t>
            </w:r>
          </w:p>
          <w:p w:rsidR="00081B09" w:rsidRPr="00C90905" w:rsidRDefault="00081B09">
            <w:pPr>
              <w:spacing w:line="360" w:lineRule="auto"/>
              <w:ind w:firstLineChars="200" w:firstLine="480"/>
              <w:rPr>
                <w:sz w:val="24"/>
              </w:rPr>
            </w:pPr>
            <w:r w:rsidRPr="00C90905">
              <w:rPr>
                <w:rFonts w:hAnsi="宋体"/>
                <w:sz w:val="24"/>
              </w:rPr>
              <w:t>韩庄运河进口建有韩庄节制闸，下段建有台儿庄闸和船闸。沿河两岸处于南北山丘之间，地势低洼，地面高程从韩庄至省界由</w:t>
            </w:r>
            <w:r w:rsidRPr="00C90905">
              <w:rPr>
                <w:sz w:val="24"/>
              </w:rPr>
              <w:t>37.0m</w:t>
            </w:r>
            <w:r w:rsidRPr="00C90905">
              <w:rPr>
                <w:rFonts w:hAnsi="宋体"/>
                <w:sz w:val="24"/>
              </w:rPr>
              <w:t>降至</w:t>
            </w:r>
            <w:r w:rsidRPr="00C90905">
              <w:rPr>
                <w:sz w:val="24"/>
              </w:rPr>
              <w:t>25.0m</w:t>
            </w:r>
            <w:r w:rsidRPr="00C90905">
              <w:rPr>
                <w:rFonts w:hAnsi="宋体"/>
                <w:sz w:val="24"/>
              </w:rPr>
              <w:t>，东西坡降为</w:t>
            </w:r>
            <w:r w:rsidRPr="00C90905">
              <w:rPr>
                <w:sz w:val="24"/>
              </w:rPr>
              <w:t>1/1000~1/5000</w:t>
            </w:r>
            <w:r w:rsidRPr="00C90905">
              <w:rPr>
                <w:rFonts w:hAnsi="宋体"/>
                <w:sz w:val="24"/>
              </w:rPr>
              <w:t>，行洪时水位高出堤外地面。</w:t>
            </w:r>
          </w:p>
          <w:p w:rsidR="00081B09" w:rsidRPr="00C90905" w:rsidRDefault="00081B09">
            <w:pPr>
              <w:spacing w:line="360" w:lineRule="auto"/>
              <w:ind w:firstLineChars="200" w:firstLine="480"/>
              <w:rPr>
                <w:sz w:val="24"/>
                <w:szCs w:val="22"/>
              </w:rPr>
            </w:pPr>
            <w:r w:rsidRPr="00C90905">
              <w:rPr>
                <w:rFonts w:hAnsi="宋体"/>
                <w:sz w:val="24"/>
              </w:rPr>
              <w:t>全区有小</w:t>
            </w:r>
            <w:r w:rsidRPr="00C90905">
              <w:rPr>
                <w:sz w:val="24"/>
              </w:rPr>
              <w:t>(</w:t>
            </w:r>
            <w:r w:rsidRPr="00C90905">
              <w:rPr>
                <w:rFonts w:hAnsi="宋体"/>
                <w:sz w:val="24"/>
              </w:rPr>
              <w:t>二</w:t>
            </w:r>
            <w:r w:rsidRPr="00C90905">
              <w:rPr>
                <w:sz w:val="24"/>
              </w:rPr>
              <w:t>)</w:t>
            </w:r>
            <w:r w:rsidRPr="00C90905">
              <w:rPr>
                <w:rFonts w:hAnsi="宋体"/>
                <w:sz w:val="24"/>
              </w:rPr>
              <w:t>型水库两座，流域面积为</w:t>
            </w:r>
            <w:r w:rsidRPr="00C90905">
              <w:rPr>
                <w:sz w:val="24"/>
              </w:rPr>
              <w:t>4.35km</w:t>
            </w:r>
            <w:r w:rsidRPr="00C90905">
              <w:rPr>
                <w:sz w:val="24"/>
                <w:vertAlign w:val="superscript"/>
              </w:rPr>
              <w:t>2</w:t>
            </w:r>
            <w:r w:rsidRPr="00C90905">
              <w:rPr>
                <w:rFonts w:hAnsi="宋体"/>
                <w:sz w:val="24"/>
              </w:rPr>
              <w:t>，总库容量</w:t>
            </w:r>
            <w:r w:rsidRPr="00C90905">
              <w:rPr>
                <w:sz w:val="24"/>
              </w:rPr>
              <w:t>108.9</w:t>
            </w:r>
            <w:r w:rsidRPr="00C90905">
              <w:rPr>
                <w:rFonts w:hAnsi="宋体"/>
                <w:sz w:val="24"/>
              </w:rPr>
              <w:t>万立方米，兴利库容</w:t>
            </w:r>
            <w:r w:rsidRPr="00C90905">
              <w:rPr>
                <w:sz w:val="24"/>
              </w:rPr>
              <w:t>57.5</w:t>
            </w:r>
            <w:r w:rsidRPr="00C90905">
              <w:rPr>
                <w:rFonts w:hAnsi="宋体"/>
                <w:sz w:val="24"/>
              </w:rPr>
              <w:t>万立方米，另有库容超过</w:t>
            </w:r>
            <w:r w:rsidRPr="00C90905">
              <w:rPr>
                <w:sz w:val="24"/>
              </w:rPr>
              <w:t>1</w:t>
            </w:r>
            <w:r w:rsidRPr="00C90905">
              <w:rPr>
                <w:rFonts w:hAnsi="宋体"/>
                <w:sz w:val="24"/>
              </w:rPr>
              <w:t>万立方米的塘坝</w:t>
            </w:r>
            <w:r w:rsidRPr="00C90905">
              <w:rPr>
                <w:sz w:val="24"/>
              </w:rPr>
              <w:t>7</w:t>
            </w:r>
            <w:r w:rsidRPr="00C90905">
              <w:rPr>
                <w:rFonts w:hAnsi="宋体"/>
                <w:sz w:val="24"/>
              </w:rPr>
              <w:t>座，容量合计为</w:t>
            </w:r>
            <w:r w:rsidRPr="00C90905">
              <w:rPr>
                <w:sz w:val="24"/>
              </w:rPr>
              <w:t>21.5</w:t>
            </w:r>
            <w:r w:rsidRPr="00C90905">
              <w:rPr>
                <w:rFonts w:hAnsi="宋体"/>
                <w:sz w:val="24"/>
              </w:rPr>
              <w:t>万立方米，实际蓄水量</w:t>
            </w:r>
            <w:r w:rsidRPr="00C90905">
              <w:rPr>
                <w:sz w:val="24"/>
              </w:rPr>
              <w:t>5.6</w:t>
            </w:r>
            <w:r w:rsidRPr="00C90905">
              <w:rPr>
                <w:rFonts w:hAnsi="宋体"/>
                <w:sz w:val="24"/>
              </w:rPr>
              <w:t>万立方米。</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bCs/>
                <w:sz w:val="24"/>
              </w:rPr>
              <w:t>6.</w:t>
            </w:r>
            <w:r w:rsidRPr="00C90905">
              <w:rPr>
                <w:rFonts w:eastAsia="黑体" w:hint="eastAsia"/>
                <w:sz w:val="24"/>
              </w:rPr>
              <w:t>自然资源</w:t>
            </w:r>
          </w:p>
          <w:p w:rsidR="00081B09" w:rsidRPr="00C90905" w:rsidRDefault="00081B09">
            <w:pPr>
              <w:spacing w:line="360" w:lineRule="auto"/>
              <w:ind w:firstLineChars="200" w:firstLine="480"/>
              <w:rPr>
                <w:rFonts w:hAnsi="宋体"/>
                <w:sz w:val="24"/>
              </w:rPr>
            </w:pPr>
            <w:r w:rsidRPr="00C90905">
              <w:rPr>
                <w:rFonts w:hAnsi="宋体"/>
                <w:sz w:val="24"/>
              </w:rPr>
              <w:t>土地资源：全区可利用面积</w:t>
            </w:r>
            <w:r w:rsidRPr="00C90905">
              <w:rPr>
                <w:sz w:val="24"/>
              </w:rPr>
              <w:t>65</w:t>
            </w:r>
            <w:r w:rsidRPr="00C90905">
              <w:rPr>
                <w:rFonts w:hAnsi="宋体"/>
                <w:sz w:val="24"/>
              </w:rPr>
              <w:t>万亩，占土地总面积的</w:t>
            </w:r>
            <w:r w:rsidRPr="00C90905">
              <w:rPr>
                <w:sz w:val="24"/>
              </w:rPr>
              <w:t>81.16%</w:t>
            </w:r>
            <w:r w:rsidRPr="00C90905">
              <w:rPr>
                <w:rFonts w:hAnsi="宋体"/>
                <w:sz w:val="24"/>
              </w:rPr>
              <w:t>，可耕地面积</w:t>
            </w:r>
            <w:r w:rsidRPr="00C90905">
              <w:rPr>
                <w:sz w:val="24"/>
              </w:rPr>
              <w:t>6.83</w:t>
            </w:r>
            <w:r w:rsidRPr="00C90905">
              <w:rPr>
                <w:rFonts w:hAnsi="宋体"/>
                <w:sz w:val="24"/>
              </w:rPr>
              <w:t>万亩。台儿庄区土质和土壤性状偏好，适宜多种作物生长，土壤含钾量丰富，但含磷偏低。</w:t>
            </w:r>
          </w:p>
          <w:p w:rsidR="00081B09" w:rsidRPr="00C90905" w:rsidRDefault="00081B09">
            <w:pPr>
              <w:spacing w:beforeLines="35" w:before="109" w:line="360" w:lineRule="auto"/>
              <w:ind w:firstLineChars="200" w:firstLine="480"/>
              <w:outlineLvl w:val="2"/>
              <w:rPr>
                <w:rFonts w:eastAsia="黑体"/>
                <w:sz w:val="24"/>
              </w:rPr>
            </w:pPr>
            <w:r w:rsidRPr="00C90905">
              <w:rPr>
                <w:rFonts w:hAnsi="宋体"/>
                <w:sz w:val="24"/>
              </w:rPr>
              <w:t>水资源：境内水资源主要来自空中降水</w:t>
            </w:r>
            <w:r w:rsidRPr="00C90905">
              <w:rPr>
                <w:rFonts w:hAnsi="宋体" w:hint="eastAsia"/>
                <w:sz w:val="24"/>
              </w:rPr>
              <w:t>、</w:t>
            </w:r>
            <w:r w:rsidRPr="00C90905">
              <w:rPr>
                <w:rFonts w:hAnsi="宋体"/>
                <w:sz w:val="24"/>
              </w:rPr>
              <w:t>地下水，另有一些客水。总量为</w:t>
            </w:r>
            <w:r w:rsidRPr="00C90905">
              <w:rPr>
                <w:sz w:val="24"/>
              </w:rPr>
              <w:t>4.41</w:t>
            </w:r>
          </w:p>
          <w:p w:rsidR="00081B09" w:rsidRPr="00C90905" w:rsidRDefault="00081B09">
            <w:pPr>
              <w:spacing w:beforeLines="35" w:before="109" w:line="360" w:lineRule="auto"/>
              <w:outlineLvl w:val="2"/>
              <w:rPr>
                <w:rFonts w:eastAsia="黑体"/>
                <w:sz w:val="24"/>
              </w:rPr>
            </w:pPr>
            <w:r w:rsidRPr="00C90905">
              <w:rPr>
                <w:rFonts w:hAnsi="宋体"/>
                <w:sz w:val="24"/>
              </w:rPr>
              <w:t>亿</w:t>
            </w:r>
            <w:r w:rsidRPr="00C90905">
              <w:rPr>
                <w:sz w:val="24"/>
              </w:rPr>
              <w:t>m</w:t>
            </w:r>
            <w:r w:rsidRPr="00C90905">
              <w:rPr>
                <w:sz w:val="24"/>
                <w:vertAlign w:val="superscript"/>
              </w:rPr>
              <w:t>3</w:t>
            </w:r>
            <w:r w:rsidRPr="00C90905">
              <w:rPr>
                <w:rFonts w:hAnsi="宋体"/>
                <w:sz w:val="24"/>
              </w:rPr>
              <w:t>；地下水总储量</w:t>
            </w:r>
            <w:r w:rsidRPr="00C90905">
              <w:rPr>
                <w:sz w:val="24"/>
              </w:rPr>
              <w:t>1.559</w:t>
            </w:r>
            <w:r w:rsidRPr="00C90905">
              <w:rPr>
                <w:rFonts w:hAnsi="宋体"/>
                <w:sz w:val="24"/>
              </w:rPr>
              <w:t>亿</w:t>
            </w:r>
            <w:r w:rsidRPr="00C90905">
              <w:rPr>
                <w:sz w:val="24"/>
              </w:rPr>
              <w:t>m</w:t>
            </w:r>
            <w:r w:rsidRPr="00C90905">
              <w:rPr>
                <w:sz w:val="24"/>
                <w:vertAlign w:val="superscript"/>
              </w:rPr>
              <w:t>3</w:t>
            </w:r>
            <w:r w:rsidRPr="00C90905">
              <w:rPr>
                <w:rFonts w:hAnsi="宋体"/>
                <w:sz w:val="24"/>
              </w:rPr>
              <w:t>，可开采量为</w:t>
            </w:r>
            <w:r w:rsidRPr="00C90905">
              <w:rPr>
                <w:sz w:val="24"/>
              </w:rPr>
              <w:t>1.31</w:t>
            </w:r>
            <w:r w:rsidRPr="00C90905">
              <w:rPr>
                <w:rFonts w:hAnsi="宋体"/>
                <w:sz w:val="24"/>
              </w:rPr>
              <w:t>亿</w:t>
            </w:r>
            <w:r w:rsidRPr="00C90905">
              <w:rPr>
                <w:sz w:val="24"/>
              </w:rPr>
              <w:t>m</w:t>
            </w:r>
            <w:r w:rsidRPr="00C90905">
              <w:rPr>
                <w:sz w:val="24"/>
                <w:vertAlign w:val="superscript"/>
              </w:rPr>
              <w:t>3</w:t>
            </w:r>
            <w:r w:rsidRPr="00C90905">
              <w:rPr>
                <w:rFonts w:hAnsi="宋体"/>
                <w:sz w:val="24"/>
              </w:rPr>
              <w:t>；客水年均</w:t>
            </w:r>
            <w:r w:rsidRPr="00C90905">
              <w:rPr>
                <w:sz w:val="24"/>
              </w:rPr>
              <w:t>22.59</w:t>
            </w:r>
            <w:r w:rsidRPr="00C90905">
              <w:rPr>
                <w:rFonts w:hAnsi="宋体"/>
                <w:sz w:val="24"/>
              </w:rPr>
              <w:t>亿</w:t>
            </w:r>
            <w:r w:rsidRPr="00C90905">
              <w:rPr>
                <w:sz w:val="24"/>
              </w:rPr>
              <w:t>m</w:t>
            </w:r>
            <w:r w:rsidRPr="00C90905">
              <w:rPr>
                <w:sz w:val="24"/>
                <w:vertAlign w:val="superscript"/>
              </w:rPr>
              <w:t>3</w:t>
            </w:r>
            <w:r w:rsidRPr="00C90905">
              <w:rPr>
                <w:rFonts w:hAnsi="宋体"/>
                <w:sz w:val="24"/>
              </w:rPr>
              <w:t>，可利用</w:t>
            </w:r>
            <w:r w:rsidRPr="00C90905">
              <w:rPr>
                <w:sz w:val="24"/>
              </w:rPr>
              <w:t>1.6754</w:t>
            </w:r>
            <w:r w:rsidRPr="00C90905">
              <w:rPr>
                <w:rFonts w:hAnsi="宋体"/>
                <w:sz w:val="24"/>
              </w:rPr>
              <w:t>亿</w:t>
            </w:r>
            <w:r w:rsidRPr="00C90905">
              <w:rPr>
                <w:sz w:val="24"/>
              </w:rPr>
              <w:t>m</w:t>
            </w:r>
            <w:r w:rsidRPr="00C90905">
              <w:rPr>
                <w:sz w:val="24"/>
                <w:vertAlign w:val="superscript"/>
              </w:rPr>
              <w:t>3</w:t>
            </w:r>
            <w:r w:rsidRPr="00C90905">
              <w:rPr>
                <w:rFonts w:hAnsi="宋体"/>
                <w:sz w:val="24"/>
              </w:rPr>
              <w:t>。</w:t>
            </w:r>
          </w:p>
          <w:p w:rsidR="00081B09" w:rsidRPr="00C90905" w:rsidRDefault="00081B09">
            <w:pPr>
              <w:spacing w:line="360" w:lineRule="auto"/>
              <w:ind w:firstLineChars="200" w:firstLine="480"/>
              <w:rPr>
                <w:sz w:val="24"/>
              </w:rPr>
            </w:pPr>
            <w:r w:rsidRPr="00C90905">
              <w:rPr>
                <w:rFonts w:hAnsi="宋体"/>
                <w:sz w:val="24"/>
              </w:rPr>
              <w:t>矿产资源：台儿庄自然资源丰富。境内已探明地下矿藏</w:t>
            </w:r>
            <w:r w:rsidRPr="00C90905">
              <w:rPr>
                <w:sz w:val="24"/>
              </w:rPr>
              <w:t>36</w:t>
            </w:r>
            <w:r w:rsidRPr="00C90905">
              <w:rPr>
                <w:rFonts w:hAnsi="宋体"/>
                <w:sz w:val="24"/>
              </w:rPr>
              <w:t>种，主要有煤炭、石膏、</w:t>
            </w:r>
            <w:r w:rsidRPr="00C90905">
              <w:rPr>
                <w:rFonts w:hAnsi="宋体"/>
                <w:sz w:val="24"/>
              </w:rPr>
              <w:lastRenderedPageBreak/>
              <w:t>石灰石、石英石等。煤主要集中于运河以南，储量</w:t>
            </w:r>
            <w:r w:rsidRPr="00C90905">
              <w:rPr>
                <w:sz w:val="24"/>
              </w:rPr>
              <w:t>8000</w:t>
            </w:r>
            <w:r w:rsidRPr="00C90905">
              <w:rPr>
                <w:rFonts w:hAnsi="宋体"/>
                <w:sz w:val="24"/>
              </w:rPr>
              <w:t>万吨，其中韩台煤田储量为</w:t>
            </w:r>
            <w:r w:rsidRPr="00C90905">
              <w:rPr>
                <w:sz w:val="24"/>
              </w:rPr>
              <w:t>2853.3</w:t>
            </w:r>
            <w:r w:rsidRPr="00C90905">
              <w:rPr>
                <w:rFonts w:hAnsi="宋体"/>
                <w:sz w:val="24"/>
              </w:rPr>
              <w:t>万吨。石膏主要分布在泥沟镇东北部，储量为</w:t>
            </w:r>
            <w:r w:rsidRPr="00C90905">
              <w:rPr>
                <w:sz w:val="24"/>
              </w:rPr>
              <w:t>5200</w:t>
            </w:r>
            <w:r w:rsidRPr="00C90905">
              <w:rPr>
                <w:rFonts w:hAnsi="宋体"/>
                <w:sz w:val="24"/>
              </w:rPr>
              <w:t>万吨。此外，境内南部山区还有数量较大、分布较广的大理石。青石、粘土、牛眼石、石灰石和河沙等也有分布。</w:t>
            </w:r>
          </w:p>
          <w:p w:rsidR="00081B09" w:rsidRPr="00C90905" w:rsidRDefault="00081B09">
            <w:pPr>
              <w:spacing w:line="360" w:lineRule="auto"/>
              <w:ind w:firstLineChars="200" w:firstLine="480"/>
              <w:rPr>
                <w:sz w:val="24"/>
                <w:szCs w:val="22"/>
              </w:rPr>
            </w:pPr>
            <w:r w:rsidRPr="00C90905">
              <w:rPr>
                <w:rFonts w:hAnsi="宋体"/>
                <w:sz w:val="24"/>
              </w:rPr>
              <w:t>生物资源：境内植物资源有</w:t>
            </w:r>
            <w:r w:rsidRPr="00C90905">
              <w:rPr>
                <w:sz w:val="24"/>
              </w:rPr>
              <w:t>340</w:t>
            </w:r>
            <w:r w:rsidRPr="00C90905">
              <w:rPr>
                <w:rFonts w:hAnsi="宋体"/>
                <w:sz w:val="24"/>
              </w:rPr>
              <w:t>多种，分为草本、木本两大类，其中药用植物</w:t>
            </w:r>
            <w:r w:rsidRPr="00C90905">
              <w:rPr>
                <w:sz w:val="24"/>
              </w:rPr>
              <w:t>71</w:t>
            </w:r>
            <w:r w:rsidRPr="00C90905">
              <w:rPr>
                <w:rFonts w:hAnsi="宋体"/>
                <w:sz w:val="24"/>
              </w:rPr>
              <w:t>种。</w:t>
            </w:r>
          </w:p>
          <w:p w:rsidR="00081B09" w:rsidRPr="00C90905" w:rsidRDefault="00081B09">
            <w:pPr>
              <w:spacing w:beforeLines="30" w:before="93" w:line="360" w:lineRule="auto"/>
              <w:ind w:firstLineChars="200" w:firstLine="480"/>
              <w:outlineLvl w:val="2"/>
              <w:rPr>
                <w:rFonts w:ascii="黑体" w:eastAsia="黑体"/>
                <w:sz w:val="24"/>
              </w:rPr>
            </w:pPr>
            <w:r w:rsidRPr="00C90905">
              <w:rPr>
                <w:rFonts w:ascii="黑体" w:eastAsia="黑体" w:hAnsi="黑体" w:hint="eastAsia"/>
                <w:bCs/>
                <w:sz w:val="24"/>
              </w:rPr>
              <w:t>7.</w:t>
            </w:r>
            <w:r w:rsidRPr="00C90905">
              <w:rPr>
                <w:rFonts w:ascii="黑体" w:eastAsia="黑体" w:hint="eastAsia"/>
                <w:sz w:val="24"/>
              </w:rPr>
              <w:t>地震</w:t>
            </w:r>
          </w:p>
          <w:p w:rsidR="00081B09" w:rsidRPr="00C90905" w:rsidRDefault="00081B09">
            <w:pPr>
              <w:spacing w:line="360" w:lineRule="auto"/>
              <w:ind w:firstLineChars="200" w:firstLine="480"/>
              <w:rPr>
                <w:rFonts w:eastAsia="黑体"/>
                <w:sz w:val="28"/>
                <w:szCs w:val="28"/>
              </w:rPr>
            </w:pPr>
            <w:r w:rsidRPr="00C90905">
              <w:rPr>
                <w:rFonts w:hAnsi="宋体"/>
                <w:sz w:val="24"/>
              </w:rPr>
              <w:t>本区地质运动以断裂运动为主，断层裂隙较多，因无应力集聚条件，历史上从未发生过较大地震。根据《中国地震参数区划图》</w:t>
            </w:r>
            <w:r w:rsidRPr="00C90905">
              <w:rPr>
                <w:sz w:val="24"/>
              </w:rPr>
              <w:t>(GB18306-2001)</w:t>
            </w:r>
            <w:r w:rsidRPr="00C90905">
              <w:rPr>
                <w:rFonts w:hAnsi="宋体"/>
                <w:sz w:val="24"/>
              </w:rPr>
              <w:t>，工程所在地地震动峰值加速度为</w:t>
            </w:r>
            <w:r w:rsidRPr="00C90905">
              <w:rPr>
                <w:sz w:val="24"/>
              </w:rPr>
              <w:t>0.1g(</w:t>
            </w:r>
            <w:r w:rsidRPr="00C90905">
              <w:rPr>
                <w:rFonts w:hAnsi="宋体"/>
                <w:sz w:val="24"/>
              </w:rPr>
              <w:t>地震烈度为</w:t>
            </w:r>
            <w:r w:rsidRPr="00C90905">
              <w:rPr>
                <w:sz w:val="24"/>
              </w:rPr>
              <w:t>VII</w:t>
            </w:r>
            <w:r w:rsidRPr="00C90905">
              <w:rPr>
                <w:rFonts w:hAnsi="宋体"/>
                <w:sz w:val="24"/>
              </w:rPr>
              <w:t>度</w:t>
            </w:r>
            <w:r w:rsidRPr="00C90905">
              <w:rPr>
                <w:sz w:val="24"/>
              </w:rPr>
              <w:t>)</w:t>
            </w:r>
            <w:r w:rsidRPr="00C90905">
              <w:rPr>
                <w:rFonts w:hAnsi="宋体"/>
                <w:sz w:val="24"/>
              </w:rPr>
              <w:t>。</w:t>
            </w:r>
          </w:p>
          <w:p w:rsidR="00AE7030" w:rsidRPr="00C90905" w:rsidRDefault="00AE7030">
            <w:pPr>
              <w:pStyle w:val="a3"/>
              <w:spacing w:line="360" w:lineRule="auto"/>
              <w:outlineLvl w:val="1"/>
              <w:rPr>
                <w:rFonts w:ascii="Times New Roman" w:hAnsi="Times New Roman"/>
                <w:sz w:val="24"/>
                <w:szCs w:val="24"/>
              </w:rPr>
            </w:pPr>
          </w:p>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p w:rsidR="00AE7030" w:rsidRPr="00C90905" w:rsidRDefault="00AE7030" w:rsidP="00AE7030">
            <w:pPr>
              <w:tabs>
                <w:tab w:val="left" w:pos="1755"/>
              </w:tabs>
            </w:pPr>
          </w:p>
        </w:tc>
      </w:tr>
      <w:tr w:rsidR="00C90905" w:rsidRPr="00C90905">
        <w:trPr>
          <w:trHeight w:val="13785"/>
        </w:trPr>
        <w:tc>
          <w:tcPr>
            <w:tcW w:w="9111" w:type="dxa"/>
          </w:tcPr>
          <w:p w:rsidR="00081B09" w:rsidRPr="00C90905" w:rsidRDefault="00081B09">
            <w:pPr>
              <w:spacing w:beforeLines="50" w:before="156" w:line="360" w:lineRule="auto"/>
              <w:outlineLvl w:val="1"/>
              <w:rPr>
                <w:rFonts w:eastAsia="黑体"/>
                <w:sz w:val="28"/>
              </w:rPr>
            </w:pPr>
            <w:r w:rsidRPr="00C90905">
              <w:rPr>
                <w:rFonts w:eastAsia="黑体"/>
                <w:sz w:val="28"/>
              </w:rPr>
              <w:lastRenderedPageBreak/>
              <w:t>社会环境简况</w:t>
            </w:r>
            <w:r w:rsidRPr="00C90905">
              <w:rPr>
                <w:rFonts w:eastAsia="黑体"/>
                <w:sz w:val="28"/>
              </w:rPr>
              <w:t>(</w:t>
            </w:r>
            <w:r w:rsidRPr="00C90905">
              <w:rPr>
                <w:rFonts w:eastAsia="黑体"/>
                <w:sz w:val="28"/>
              </w:rPr>
              <w:t>社会经济结构、教育、文化、文物保护等</w:t>
            </w:r>
            <w:r w:rsidRPr="00C90905">
              <w:rPr>
                <w:rFonts w:eastAsia="黑体"/>
                <w:sz w:val="28"/>
              </w:rPr>
              <w:t>)</w:t>
            </w:r>
            <w:r w:rsidRPr="00C90905">
              <w:rPr>
                <w:rFonts w:eastAsia="黑体"/>
                <w:sz w:val="28"/>
              </w:rPr>
              <w:t>：</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1.</w:t>
            </w:r>
            <w:r w:rsidRPr="00C90905">
              <w:rPr>
                <w:rFonts w:eastAsia="黑体" w:hint="eastAsia"/>
                <w:sz w:val="24"/>
              </w:rPr>
              <w:t>行政区划</w:t>
            </w:r>
          </w:p>
          <w:p w:rsidR="00081B09" w:rsidRPr="00C90905" w:rsidRDefault="00081B09">
            <w:pPr>
              <w:spacing w:line="360" w:lineRule="auto"/>
              <w:ind w:firstLineChars="200" w:firstLine="480"/>
              <w:rPr>
                <w:sz w:val="24"/>
              </w:rPr>
            </w:pPr>
            <w:r w:rsidRPr="00C90905">
              <w:rPr>
                <w:sz w:val="24"/>
              </w:rPr>
              <w:t>台儿庄区辖</w:t>
            </w:r>
            <w:hyperlink r:id="rId9" w:tgtFrame="_blank" w:history="1">
              <w:r w:rsidRPr="00C90905">
                <w:rPr>
                  <w:sz w:val="24"/>
                </w:rPr>
                <w:t>张山子镇</w:t>
              </w:r>
            </w:hyperlink>
            <w:r w:rsidRPr="00C90905">
              <w:rPr>
                <w:sz w:val="24"/>
              </w:rPr>
              <w:t>、</w:t>
            </w:r>
            <w:hyperlink r:id="rId10" w:tgtFrame="_blank" w:history="1">
              <w:r w:rsidRPr="00C90905">
                <w:rPr>
                  <w:sz w:val="24"/>
                </w:rPr>
                <w:t>涧头集镇</w:t>
              </w:r>
            </w:hyperlink>
            <w:r w:rsidRPr="00C90905">
              <w:rPr>
                <w:sz w:val="24"/>
              </w:rPr>
              <w:t>、</w:t>
            </w:r>
            <w:hyperlink r:id="rId11" w:tgtFrame="_blank" w:history="1">
              <w:r w:rsidRPr="00C90905">
                <w:rPr>
                  <w:sz w:val="24"/>
                </w:rPr>
                <w:t>泥沟镇</w:t>
              </w:r>
            </w:hyperlink>
            <w:r w:rsidRPr="00C90905">
              <w:rPr>
                <w:sz w:val="24"/>
              </w:rPr>
              <w:t>、</w:t>
            </w:r>
            <w:hyperlink r:id="rId12" w:tgtFrame="_blank" w:history="1">
              <w:r w:rsidRPr="00C90905">
                <w:rPr>
                  <w:sz w:val="24"/>
                </w:rPr>
                <w:t>马兰屯镇</w:t>
              </w:r>
            </w:hyperlink>
            <w:r w:rsidRPr="00C90905">
              <w:rPr>
                <w:sz w:val="24"/>
              </w:rPr>
              <w:t>、</w:t>
            </w:r>
            <w:hyperlink r:id="rId13" w:tgtFrame="_blank" w:history="1">
              <w:r w:rsidRPr="00C90905">
                <w:rPr>
                  <w:sz w:val="24"/>
                </w:rPr>
                <w:t>邳庄镇</w:t>
              </w:r>
            </w:hyperlink>
            <w:r w:rsidRPr="00C90905">
              <w:rPr>
                <w:sz w:val="24"/>
              </w:rPr>
              <w:t>5</w:t>
            </w:r>
            <w:r w:rsidRPr="00C90905">
              <w:rPr>
                <w:sz w:val="24"/>
              </w:rPr>
              <w:t>个镇和</w:t>
            </w:r>
            <w:hyperlink r:id="rId14" w:tgtFrame="_blank" w:history="1">
              <w:r w:rsidRPr="00C90905">
                <w:rPr>
                  <w:sz w:val="24"/>
                </w:rPr>
                <w:t>运河街道</w:t>
              </w:r>
            </w:hyperlink>
            <w:r w:rsidRPr="00C90905">
              <w:rPr>
                <w:sz w:val="24"/>
              </w:rPr>
              <w:t>，共有</w:t>
            </w:r>
            <w:r w:rsidRPr="00C90905">
              <w:rPr>
                <w:sz w:val="24"/>
              </w:rPr>
              <w:t>211</w:t>
            </w:r>
            <w:r w:rsidRPr="00C90905">
              <w:rPr>
                <w:sz w:val="24"/>
              </w:rPr>
              <w:t>个行政村</w:t>
            </w:r>
            <w:r w:rsidRPr="00C90905">
              <w:rPr>
                <w:rFonts w:hint="eastAsia"/>
                <w:sz w:val="24"/>
              </w:rPr>
              <w:t>，含</w:t>
            </w:r>
            <w:r w:rsidRPr="00C90905">
              <w:rPr>
                <w:sz w:val="24"/>
              </w:rPr>
              <w:t>347</w:t>
            </w:r>
            <w:r w:rsidRPr="00C90905">
              <w:rPr>
                <w:sz w:val="24"/>
              </w:rPr>
              <w:t>个自然村。</w:t>
            </w:r>
            <w:bookmarkStart w:id="0" w:name="ref_[4]_13865177"/>
            <w:r w:rsidRPr="00C90905">
              <w:rPr>
                <w:sz w:val="24"/>
              </w:rPr>
              <w:t> </w:t>
            </w:r>
            <w:bookmarkEnd w:id="0"/>
            <w:r w:rsidRPr="00C90905">
              <w:rPr>
                <w:sz w:val="24"/>
              </w:rPr>
              <w:t>政府驻地位于山东省枣庄市台儿庄区金光路</w:t>
            </w:r>
            <w:r w:rsidRPr="00C90905">
              <w:rPr>
                <w:sz w:val="24"/>
              </w:rPr>
              <w:t>75</w:t>
            </w:r>
            <w:r w:rsidRPr="00C90905">
              <w:rPr>
                <w:sz w:val="24"/>
              </w:rPr>
              <w:t>号。</w:t>
            </w:r>
          </w:p>
          <w:p w:rsidR="00081B09" w:rsidRPr="00C90905" w:rsidRDefault="00081B09">
            <w:pPr>
              <w:spacing w:beforeLines="35" w:before="109" w:line="360" w:lineRule="auto"/>
              <w:ind w:firstLineChars="200" w:firstLine="480"/>
              <w:outlineLvl w:val="2"/>
              <w:rPr>
                <w:rFonts w:eastAsia="黑体"/>
                <w:sz w:val="24"/>
              </w:rPr>
            </w:pPr>
            <w:bookmarkStart w:id="1" w:name="_Toc300056638"/>
            <w:r w:rsidRPr="00C90905">
              <w:rPr>
                <w:rFonts w:ascii="黑体" w:eastAsia="黑体" w:hAnsi="黑体" w:hint="eastAsia"/>
                <w:sz w:val="24"/>
              </w:rPr>
              <w:t>2.人</w:t>
            </w:r>
            <w:r w:rsidRPr="00C90905">
              <w:rPr>
                <w:rFonts w:eastAsia="黑体" w:hint="eastAsia"/>
                <w:sz w:val="24"/>
              </w:rPr>
              <w:t>口民族</w:t>
            </w:r>
            <w:bookmarkEnd w:id="1"/>
          </w:p>
          <w:p w:rsidR="00081B09" w:rsidRPr="00C90905" w:rsidRDefault="00081B09">
            <w:pPr>
              <w:spacing w:line="360" w:lineRule="auto"/>
              <w:ind w:firstLineChars="200" w:firstLine="480"/>
              <w:rPr>
                <w:sz w:val="24"/>
              </w:rPr>
            </w:pPr>
            <w:r w:rsidRPr="00C90905">
              <w:rPr>
                <w:sz w:val="24"/>
              </w:rPr>
              <w:t>201</w:t>
            </w:r>
            <w:r w:rsidRPr="00C90905">
              <w:rPr>
                <w:rFonts w:hint="eastAsia"/>
                <w:sz w:val="24"/>
              </w:rPr>
              <w:t>7</w:t>
            </w:r>
            <w:r w:rsidRPr="00C90905">
              <w:rPr>
                <w:rFonts w:hAnsi="宋体"/>
                <w:sz w:val="24"/>
              </w:rPr>
              <w:t>年，台儿庄区户籍总人口</w:t>
            </w:r>
            <w:r w:rsidRPr="00C90905">
              <w:rPr>
                <w:sz w:val="24"/>
              </w:rPr>
              <w:t>32.19</w:t>
            </w:r>
            <w:r w:rsidRPr="00C90905">
              <w:rPr>
                <w:rFonts w:hAnsi="宋体"/>
                <w:sz w:val="24"/>
              </w:rPr>
              <w:t>万人。其中，城镇人口</w:t>
            </w:r>
            <w:r w:rsidRPr="00C90905">
              <w:rPr>
                <w:sz w:val="24"/>
              </w:rPr>
              <w:t>8.96</w:t>
            </w:r>
            <w:r w:rsidRPr="00C90905">
              <w:rPr>
                <w:rFonts w:hAnsi="宋体"/>
                <w:sz w:val="24"/>
              </w:rPr>
              <w:t>万人，农村人口</w:t>
            </w:r>
            <w:r w:rsidRPr="00C90905">
              <w:rPr>
                <w:sz w:val="24"/>
              </w:rPr>
              <w:t>23.23</w:t>
            </w:r>
            <w:r w:rsidRPr="00C90905">
              <w:rPr>
                <w:rFonts w:hAnsi="宋体"/>
                <w:sz w:val="24"/>
              </w:rPr>
              <w:t>万人。全年全区新生人口</w:t>
            </w:r>
            <w:r w:rsidRPr="00C90905">
              <w:rPr>
                <w:sz w:val="24"/>
              </w:rPr>
              <w:t>4347</w:t>
            </w:r>
            <w:r w:rsidRPr="00C90905">
              <w:rPr>
                <w:rFonts w:hAnsi="宋体"/>
                <w:sz w:val="24"/>
              </w:rPr>
              <w:t>人，人口出生率</w:t>
            </w:r>
            <w:r w:rsidRPr="00C90905">
              <w:rPr>
                <w:sz w:val="24"/>
              </w:rPr>
              <w:t>13.5‰</w:t>
            </w:r>
            <w:r w:rsidRPr="00C90905">
              <w:rPr>
                <w:rFonts w:hAnsi="宋体"/>
                <w:sz w:val="24"/>
              </w:rPr>
              <w:t>，出生人口性别比</w:t>
            </w:r>
            <w:r w:rsidRPr="00C90905">
              <w:rPr>
                <w:sz w:val="24"/>
              </w:rPr>
              <w:t>117.6%</w:t>
            </w:r>
            <w:r w:rsidRPr="00C90905">
              <w:rPr>
                <w:rFonts w:hAnsi="宋体"/>
                <w:sz w:val="24"/>
              </w:rPr>
              <w:t>；全年死亡人数</w:t>
            </w:r>
            <w:r w:rsidRPr="00C90905">
              <w:rPr>
                <w:sz w:val="24"/>
              </w:rPr>
              <w:t>1737</w:t>
            </w:r>
            <w:r w:rsidRPr="00C90905">
              <w:rPr>
                <w:rFonts w:hAnsi="宋体"/>
                <w:sz w:val="24"/>
              </w:rPr>
              <w:t>人，人口死亡率</w:t>
            </w:r>
            <w:r w:rsidRPr="00C90905">
              <w:rPr>
                <w:sz w:val="24"/>
              </w:rPr>
              <w:t>5.4‰</w:t>
            </w:r>
            <w:r w:rsidRPr="00C90905">
              <w:rPr>
                <w:rFonts w:hAnsi="宋体"/>
                <w:sz w:val="24"/>
              </w:rPr>
              <w:t>，人口自然增长率</w:t>
            </w:r>
            <w:r w:rsidRPr="00C90905">
              <w:rPr>
                <w:sz w:val="24"/>
              </w:rPr>
              <w:t>8.1‰</w:t>
            </w:r>
            <w:r w:rsidRPr="00C90905">
              <w:rPr>
                <w:rFonts w:hAnsi="宋体"/>
                <w:sz w:val="24"/>
              </w:rPr>
              <w:t>。区域内除汉族外，还有</w:t>
            </w:r>
            <w:hyperlink r:id="rId15" w:tgtFrame="_blank" w:history="1">
              <w:r w:rsidRPr="00C90905">
                <w:rPr>
                  <w:rFonts w:hAnsi="宋体"/>
                  <w:sz w:val="24"/>
                </w:rPr>
                <w:t>回族</w:t>
              </w:r>
            </w:hyperlink>
            <w:r w:rsidRPr="00C90905">
              <w:rPr>
                <w:rFonts w:hAnsi="宋体"/>
                <w:sz w:val="24"/>
              </w:rPr>
              <w:t>、</w:t>
            </w:r>
            <w:hyperlink r:id="rId16" w:tgtFrame="_blank" w:history="1">
              <w:r w:rsidRPr="00C90905">
                <w:rPr>
                  <w:rFonts w:hAnsi="宋体"/>
                  <w:sz w:val="24"/>
                </w:rPr>
                <w:t>藏族</w:t>
              </w:r>
            </w:hyperlink>
            <w:r w:rsidRPr="00C90905">
              <w:rPr>
                <w:rFonts w:hAnsi="宋体"/>
                <w:sz w:val="24"/>
              </w:rPr>
              <w:t>、</w:t>
            </w:r>
            <w:hyperlink r:id="rId17" w:tgtFrame="_blank" w:history="1">
              <w:r w:rsidRPr="00C90905">
                <w:rPr>
                  <w:rFonts w:hAnsi="宋体"/>
                  <w:sz w:val="24"/>
                </w:rPr>
                <w:t>满族</w:t>
              </w:r>
            </w:hyperlink>
            <w:r w:rsidRPr="00C90905">
              <w:rPr>
                <w:rFonts w:hAnsi="宋体"/>
                <w:sz w:val="24"/>
              </w:rPr>
              <w:t>、</w:t>
            </w:r>
            <w:hyperlink r:id="rId18" w:tgtFrame="_blank" w:history="1">
              <w:r w:rsidRPr="00C90905">
                <w:rPr>
                  <w:rFonts w:hAnsi="宋体"/>
                  <w:sz w:val="24"/>
                </w:rPr>
                <w:t>苗族</w:t>
              </w:r>
            </w:hyperlink>
            <w:r w:rsidRPr="00C90905">
              <w:rPr>
                <w:rFonts w:hAnsi="宋体"/>
                <w:sz w:val="24"/>
              </w:rPr>
              <w:t>等</w:t>
            </w:r>
            <w:r w:rsidRPr="00C90905">
              <w:rPr>
                <w:sz w:val="24"/>
              </w:rPr>
              <w:t>17</w:t>
            </w:r>
            <w:r w:rsidRPr="00C90905">
              <w:rPr>
                <w:rFonts w:hAnsi="宋体"/>
                <w:sz w:val="24"/>
              </w:rPr>
              <w:t>个少数民族，少数民族人口</w:t>
            </w:r>
            <w:r w:rsidRPr="00C90905">
              <w:rPr>
                <w:sz w:val="24"/>
              </w:rPr>
              <w:t>3180</w:t>
            </w:r>
            <w:r w:rsidRPr="00C90905">
              <w:rPr>
                <w:rFonts w:hAnsi="宋体"/>
                <w:sz w:val="24"/>
              </w:rPr>
              <w:t>人，其中回族人口</w:t>
            </w:r>
            <w:r w:rsidRPr="00C90905">
              <w:rPr>
                <w:sz w:val="24"/>
              </w:rPr>
              <w:t>2970</w:t>
            </w:r>
            <w:r w:rsidRPr="00C90905">
              <w:rPr>
                <w:rFonts w:hAnsi="宋体"/>
                <w:sz w:val="24"/>
              </w:rPr>
              <w:t>人。</w:t>
            </w:r>
          </w:p>
          <w:p w:rsidR="00081B09" w:rsidRPr="00C90905" w:rsidRDefault="00081B09">
            <w:pPr>
              <w:spacing w:beforeLines="35" w:before="109" w:line="360" w:lineRule="auto"/>
              <w:ind w:firstLineChars="200" w:firstLine="480"/>
              <w:outlineLvl w:val="2"/>
              <w:rPr>
                <w:rFonts w:eastAsia="黑体"/>
                <w:sz w:val="24"/>
              </w:rPr>
            </w:pPr>
            <w:bookmarkStart w:id="2" w:name="_Toc300056639"/>
            <w:r w:rsidRPr="00C90905">
              <w:rPr>
                <w:rFonts w:ascii="黑体" w:eastAsia="黑体" w:hAnsi="黑体" w:hint="eastAsia"/>
                <w:sz w:val="24"/>
              </w:rPr>
              <w:t>3.</w:t>
            </w:r>
            <w:r w:rsidRPr="00C90905">
              <w:rPr>
                <w:rFonts w:eastAsia="黑体" w:hint="eastAsia"/>
                <w:sz w:val="24"/>
              </w:rPr>
              <w:t>经济</w:t>
            </w:r>
            <w:bookmarkEnd w:id="2"/>
            <w:r w:rsidRPr="00C90905">
              <w:rPr>
                <w:rFonts w:eastAsia="黑体" w:hint="eastAsia"/>
                <w:sz w:val="24"/>
              </w:rPr>
              <w:t>概况</w:t>
            </w:r>
          </w:p>
          <w:p w:rsidR="00081B09" w:rsidRPr="00C90905" w:rsidRDefault="00081B09">
            <w:pPr>
              <w:spacing w:line="360" w:lineRule="auto"/>
              <w:ind w:firstLineChars="200" w:firstLine="480"/>
              <w:jc w:val="left"/>
              <w:rPr>
                <w:sz w:val="24"/>
              </w:rPr>
            </w:pPr>
            <w:r w:rsidRPr="00C90905">
              <w:rPr>
                <w:sz w:val="24"/>
              </w:rPr>
              <w:t>201</w:t>
            </w:r>
            <w:r w:rsidRPr="00C90905">
              <w:rPr>
                <w:rFonts w:hint="eastAsia"/>
                <w:sz w:val="24"/>
              </w:rPr>
              <w:t>7</w:t>
            </w:r>
            <w:r w:rsidRPr="00C90905">
              <w:rPr>
                <w:sz w:val="24"/>
              </w:rPr>
              <w:t>年全区生产总值</w:t>
            </w:r>
            <w:r w:rsidRPr="00C90905">
              <w:rPr>
                <w:sz w:val="24"/>
              </w:rPr>
              <w:t>166.5</w:t>
            </w:r>
            <w:r w:rsidRPr="00C90905">
              <w:rPr>
                <w:sz w:val="24"/>
              </w:rPr>
              <w:t>亿元，财政总收入</w:t>
            </w:r>
            <w:r w:rsidRPr="00C90905">
              <w:rPr>
                <w:sz w:val="24"/>
              </w:rPr>
              <w:t>19.5</w:t>
            </w:r>
            <w:r w:rsidRPr="00C90905">
              <w:rPr>
                <w:sz w:val="24"/>
              </w:rPr>
              <w:t>亿元，固定资产投资</w:t>
            </w:r>
            <w:r w:rsidRPr="00C90905">
              <w:rPr>
                <w:sz w:val="24"/>
              </w:rPr>
              <w:t>126.2</w:t>
            </w:r>
            <w:r w:rsidRPr="00C90905">
              <w:rPr>
                <w:sz w:val="24"/>
              </w:rPr>
              <w:t>亿元，分别是</w:t>
            </w:r>
            <w:r w:rsidRPr="00C90905">
              <w:rPr>
                <w:sz w:val="24"/>
              </w:rPr>
              <w:t>2010</w:t>
            </w:r>
            <w:r w:rsidRPr="00C90905">
              <w:rPr>
                <w:sz w:val="24"/>
              </w:rPr>
              <w:t>年的</w:t>
            </w:r>
            <w:r w:rsidRPr="00C90905">
              <w:rPr>
                <w:sz w:val="24"/>
              </w:rPr>
              <w:t>1.5</w:t>
            </w:r>
            <w:r w:rsidRPr="00C90905">
              <w:rPr>
                <w:sz w:val="24"/>
              </w:rPr>
              <w:t>倍、</w:t>
            </w:r>
            <w:r w:rsidRPr="00C90905">
              <w:rPr>
                <w:sz w:val="24"/>
              </w:rPr>
              <w:t>2.2</w:t>
            </w:r>
            <w:r w:rsidRPr="00C90905">
              <w:rPr>
                <w:sz w:val="24"/>
              </w:rPr>
              <w:t>倍和</w:t>
            </w:r>
            <w:r w:rsidRPr="00C90905">
              <w:rPr>
                <w:sz w:val="24"/>
              </w:rPr>
              <w:t>2.1</w:t>
            </w:r>
            <w:r w:rsidRPr="00C90905">
              <w:rPr>
                <w:sz w:val="24"/>
              </w:rPr>
              <w:t>倍。</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4.</w:t>
            </w:r>
            <w:r w:rsidRPr="00C90905">
              <w:rPr>
                <w:rFonts w:ascii="黑体" w:eastAsia="黑体" w:hAnsi="黑体"/>
                <w:sz w:val="24"/>
              </w:rPr>
              <w:t>旅</w:t>
            </w:r>
            <w:r w:rsidRPr="00C90905">
              <w:rPr>
                <w:rFonts w:eastAsia="黑体"/>
                <w:sz w:val="24"/>
              </w:rPr>
              <w:t>游服务业蓬勃发展。</w:t>
            </w:r>
          </w:p>
          <w:p w:rsidR="00081B09" w:rsidRPr="00C90905" w:rsidRDefault="00081B09">
            <w:pPr>
              <w:spacing w:line="360" w:lineRule="auto"/>
              <w:ind w:firstLineChars="200" w:firstLine="480"/>
              <w:outlineLvl w:val="2"/>
              <w:rPr>
                <w:sz w:val="24"/>
              </w:rPr>
            </w:pPr>
            <w:r w:rsidRPr="00C90905">
              <w:rPr>
                <w:sz w:val="24"/>
              </w:rPr>
              <w:t>古城重建完成，创建国家</w:t>
            </w:r>
            <w:r w:rsidRPr="00C90905">
              <w:rPr>
                <w:sz w:val="24"/>
              </w:rPr>
              <w:t>5A</w:t>
            </w:r>
            <w:r w:rsidRPr="00C90905">
              <w:rPr>
                <w:sz w:val="24"/>
              </w:rPr>
              <w:t>级景区、国家文化产业试验园、国家版权贸易基地。国家运河湿地公园</w:t>
            </w:r>
            <w:r w:rsidRPr="00C90905">
              <w:rPr>
                <w:sz w:val="24"/>
              </w:rPr>
              <w:t>4A</w:t>
            </w:r>
            <w:r w:rsidRPr="00C90905">
              <w:rPr>
                <w:sz w:val="24"/>
              </w:rPr>
              <w:t>级景区和省级旅游度假区创建成功，全区接待游客</w:t>
            </w:r>
            <w:r w:rsidRPr="00C90905">
              <w:rPr>
                <w:sz w:val="24"/>
              </w:rPr>
              <w:t>2100</w:t>
            </w:r>
            <w:r w:rsidRPr="00C90905">
              <w:rPr>
                <w:sz w:val="24"/>
              </w:rPr>
              <w:t>万人次。改造提升传统服务业，一批专业市场、特色街区、品牌酒店相继建成。</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5.</w:t>
            </w:r>
            <w:r w:rsidRPr="00C90905">
              <w:rPr>
                <w:rFonts w:eastAsia="黑体"/>
                <w:sz w:val="24"/>
              </w:rPr>
              <w:t>工业经济加速转型。</w:t>
            </w:r>
          </w:p>
          <w:p w:rsidR="00081B09" w:rsidRPr="00C90905" w:rsidRDefault="00081B09">
            <w:pPr>
              <w:pStyle w:val="hks"/>
              <w:ind w:firstLine="480"/>
              <w:rPr>
                <w:lang w:val="en-US" w:eastAsia="zh-CN"/>
              </w:rPr>
            </w:pPr>
            <w:r w:rsidRPr="00C90905">
              <w:rPr>
                <w:lang w:val="en-US" w:eastAsia="zh-CN"/>
              </w:rPr>
              <w:t>五年技改新上过亿元项目</w:t>
            </w:r>
            <w:r w:rsidRPr="00C90905">
              <w:rPr>
                <w:lang w:val="en-US" w:eastAsia="zh-CN"/>
              </w:rPr>
              <w:t>32</w:t>
            </w:r>
            <w:r w:rsidRPr="00C90905">
              <w:rPr>
                <w:lang w:val="en-US" w:eastAsia="zh-CN"/>
              </w:rPr>
              <w:t>个，工业增加值</w:t>
            </w:r>
            <w:r w:rsidRPr="00C90905">
              <w:rPr>
                <w:lang w:val="en-US" w:eastAsia="zh-CN"/>
              </w:rPr>
              <w:t>89.4</w:t>
            </w:r>
            <w:r w:rsidRPr="00C90905">
              <w:rPr>
                <w:lang w:val="en-US" w:eastAsia="zh-CN"/>
              </w:rPr>
              <w:t>亿元，资源型产业比重由</w:t>
            </w:r>
            <w:r w:rsidRPr="00C90905">
              <w:rPr>
                <w:lang w:val="en-US" w:eastAsia="zh-CN"/>
              </w:rPr>
              <w:t>35%</w:t>
            </w:r>
            <w:r w:rsidRPr="00C90905">
              <w:rPr>
                <w:lang w:val="en-US" w:eastAsia="zh-CN"/>
              </w:rPr>
              <w:t>下降到</w:t>
            </w:r>
            <w:r w:rsidRPr="00C90905">
              <w:rPr>
                <w:lang w:val="en-US" w:eastAsia="zh-CN"/>
              </w:rPr>
              <w:t>20%</w:t>
            </w:r>
            <w:r w:rsidRPr="00C90905">
              <w:rPr>
                <w:lang w:val="en-US" w:eastAsia="zh-CN"/>
              </w:rPr>
              <w:t>；新增高新技术企业</w:t>
            </w:r>
            <w:r w:rsidRPr="00C90905">
              <w:rPr>
                <w:lang w:val="en-US" w:eastAsia="zh-CN"/>
              </w:rPr>
              <w:t>10</w:t>
            </w:r>
            <w:r w:rsidRPr="00C90905">
              <w:rPr>
                <w:lang w:val="en-US" w:eastAsia="zh-CN"/>
              </w:rPr>
              <w:t>家。造纸由传统包装纸向高附加值特种纸转变，淘汰生产线</w:t>
            </w:r>
            <w:r w:rsidRPr="00C90905">
              <w:rPr>
                <w:lang w:val="en-US" w:eastAsia="zh-CN"/>
              </w:rPr>
              <w:t>6</w:t>
            </w:r>
            <w:r w:rsidRPr="00C90905">
              <w:rPr>
                <w:lang w:val="en-US" w:eastAsia="zh-CN"/>
              </w:rPr>
              <w:t>条。纺织由传统棉纺向纱线新材料转变，青纺联、联润高档精梳纱达产达效，色纺纱试产，酒店用纺织品项目正在建设，纺织产业集群初步形成，获批省级高端纺织产业示范基地。成立国内矿山机械行业首家院士工作站，</w:t>
            </w:r>
            <w:r w:rsidRPr="00C90905">
              <w:rPr>
                <w:lang w:val="en-US" w:eastAsia="zh-CN"/>
              </w:rPr>
              <w:t>5</w:t>
            </w:r>
            <w:r w:rsidRPr="00C90905">
              <w:rPr>
                <w:lang w:val="en-US" w:eastAsia="zh-CN"/>
              </w:rPr>
              <w:t>家企业产品列入国家级重大专项、省级首台套技术装备，获批省级造纸机械产业基地。在全市率先完成立窑水泥淘汰和</w:t>
            </w:r>
            <w:r w:rsidRPr="00C90905">
              <w:rPr>
                <w:lang w:val="en-US" w:eastAsia="zh-CN"/>
              </w:rPr>
              <w:t>30</w:t>
            </w:r>
            <w:r w:rsidRPr="00C90905">
              <w:rPr>
                <w:lang w:val="en-US" w:eastAsia="zh-CN"/>
              </w:rPr>
              <w:t>万吨以下煤矿关闭任务，完成王晁煤矿技改，新上贵州夫康、耳海煤矿，新增煤炭产能</w:t>
            </w:r>
            <w:r w:rsidRPr="00C90905">
              <w:rPr>
                <w:lang w:val="en-US" w:eastAsia="zh-CN"/>
              </w:rPr>
              <w:t>120</w:t>
            </w:r>
            <w:r w:rsidRPr="00C90905">
              <w:rPr>
                <w:lang w:val="en-US" w:eastAsia="zh-CN"/>
              </w:rPr>
              <w:t>万吨，水泥产能达到</w:t>
            </w:r>
            <w:r w:rsidRPr="00C90905">
              <w:rPr>
                <w:lang w:val="en-US" w:eastAsia="zh-CN"/>
              </w:rPr>
              <w:t>1000</w:t>
            </w:r>
            <w:r w:rsidRPr="00C90905">
              <w:rPr>
                <w:lang w:val="en-US" w:eastAsia="zh-CN"/>
              </w:rPr>
              <w:t>万吨。污泥发电、风力发</w:t>
            </w:r>
            <w:r w:rsidRPr="00C90905">
              <w:rPr>
                <w:rFonts w:hint="eastAsia"/>
                <w:lang w:val="en-US" w:eastAsia="zh-CN"/>
              </w:rPr>
              <w:t>电</w:t>
            </w:r>
          </w:p>
        </w:tc>
      </w:tr>
      <w:tr w:rsidR="00C90905" w:rsidRPr="00C90905">
        <w:trPr>
          <w:trHeight w:val="13852"/>
        </w:trPr>
        <w:tc>
          <w:tcPr>
            <w:tcW w:w="9111" w:type="dxa"/>
          </w:tcPr>
          <w:p w:rsidR="00081B09" w:rsidRPr="00C90905" w:rsidRDefault="00081B09">
            <w:pPr>
              <w:spacing w:line="360" w:lineRule="auto"/>
              <w:ind w:firstLineChars="200" w:firstLine="480"/>
              <w:jc w:val="left"/>
              <w:rPr>
                <w:sz w:val="24"/>
              </w:rPr>
            </w:pPr>
            <w:r w:rsidRPr="00C90905">
              <w:rPr>
                <w:sz w:val="24"/>
              </w:rPr>
              <w:lastRenderedPageBreak/>
              <w:t>项目运营，新增发电能力</w:t>
            </w:r>
            <w:r w:rsidRPr="00C90905">
              <w:rPr>
                <w:sz w:val="24"/>
              </w:rPr>
              <w:t>65</w:t>
            </w:r>
            <w:r w:rsidRPr="00C90905">
              <w:rPr>
                <w:sz w:val="24"/>
              </w:rPr>
              <w:t>兆瓦，生物质发电正在建设，新兴产业日益壮大。</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6.</w:t>
            </w:r>
            <w:r w:rsidRPr="00C90905">
              <w:rPr>
                <w:rFonts w:ascii="黑体" w:eastAsia="黑体" w:hAnsi="黑体"/>
                <w:sz w:val="24"/>
              </w:rPr>
              <w:t>农</w:t>
            </w:r>
            <w:r w:rsidRPr="00C90905">
              <w:rPr>
                <w:rFonts w:eastAsia="黑体"/>
                <w:sz w:val="24"/>
              </w:rPr>
              <w:t>村经济持续繁荣。</w:t>
            </w:r>
          </w:p>
          <w:p w:rsidR="00081B09" w:rsidRPr="00C90905" w:rsidRDefault="00081B09">
            <w:pPr>
              <w:spacing w:line="360" w:lineRule="auto"/>
              <w:ind w:firstLineChars="200" w:firstLine="480"/>
              <w:jc w:val="left"/>
              <w:rPr>
                <w:sz w:val="24"/>
              </w:rPr>
            </w:pPr>
            <w:r w:rsidRPr="00C90905">
              <w:rPr>
                <w:sz w:val="24"/>
              </w:rPr>
              <w:t>粮食连年丰产丰收，特色种植达到</w:t>
            </w:r>
            <w:r w:rsidRPr="00C90905">
              <w:rPr>
                <w:sz w:val="24"/>
              </w:rPr>
              <w:t>6.8</w:t>
            </w:r>
            <w:r w:rsidRPr="00C90905">
              <w:rPr>
                <w:sz w:val="24"/>
              </w:rPr>
              <w:t>万亩，获批全省苗木产业项目区。合作社、家庭农场达到</w:t>
            </w:r>
            <w:r w:rsidRPr="00C90905">
              <w:rPr>
                <w:sz w:val="24"/>
              </w:rPr>
              <w:t>876</w:t>
            </w:r>
            <w:r w:rsidRPr="00C90905">
              <w:rPr>
                <w:sz w:val="24"/>
              </w:rPr>
              <w:t>家，土地规模经营比重达到</w:t>
            </w:r>
            <w:r w:rsidRPr="00C90905">
              <w:rPr>
                <w:sz w:val="24"/>
              </w:rPr>
              <w:t>40.3%</w:t>
            </w:r>
            <w:r w:rsidRPr="00C90905">
              <w:rPr>
                <w:sz w:val="24"/>
              </w:rPr>
              <w:t>。农产品质量安全监管平台建成启用，标准化生产达到</w:t>
            </w:r>
            <w:r w:rsidRPr="00C90905">
              <w:rPr>
                <w:sz w:val="24"/>
              </w:rPr>
              <w:t>27</w:t>
            </w:r>
            <w:r w:rsidRPr="00C90905">
              <w:rPr>
                <w:sz w:val="24"/>
              </w:rPr>
              <w:t>万亩，认证有机、绿色、无公害农产品</w:t>
            </w:r>
            <w:r w:rsidRPr="00C90905">
              <w:rPr>
                <w:sz w:val="24"/>
              </w:rPr>
              <w:t>45</w:t>
            </w:r>
            <w:r w:rsidRPr="00C90905">
              <w:rPr>
                <w:sz w:val="24"/>
              </w:rPr>
              <w:t>个。投资</w:t>
            </w:r>
            <w:r w:rsidRPr="00C90905">
              <w:rPr>
                <w:sz w:val="24"/>
              </w:rPr>
              <w:t>7.2</w:t>
            </w:r>
            <w:r w:rsidRPr="00C90905">
              <w:rPr>
                <w:sz w:val="24"/>
              </w:rPr>
              <w:t>亿元，完成高效节水、土地综合治理等重大农业基础设施项目</w:t>
            </w:r>
            <w:r w:rsidRPr="00C90905">
              <w:rPr>
                <w:sz w:val="24"/>
              </w:rPr>
              <w:t>55</w:t>
            </w:r>
            <w:r w:rsidRPr="00C90905">
              <w:rPr>
                <w:sz w:val="24"/>
              </w:rPr>
              <w:t>个，新增节水灌溉</w:t>
            </w:r>
            <w:r w:rsidRPr="00C90905">
              <w:rPr>
                <w:sz w:val="24"/>
              </w:rPr>
              <w:t>12.4</w:t>
            </w:r>
            <w:r w:rsidRPr="00C90905">
              <w:rPr>
                <w:sz w:val="24"/>
              </w:rPr>
              <w:t>万亩、高标准农田</w:t>
            </w:r>
            <w:r w:rsidRPr="00C90905">
              <w:rPr>
                <w:sz w:val="24"/>
              </w:rPr>
              <w:t>5.1</w:t>
            </w:r>
            <w:r w:rsidRPr="00C90905">
              <w:rPr>
                <w:sz w:val="24"/>
              </w:rPr>
              <w:t>万亩。累计发放惠农补贴</w:t>
            </w:r>
            <w:r w:rsidRPr="00C90905">
              <w:rPr>
                <w:sz w:val="24"/>
              </w:rPr>
              <w:t>3.6</w:t>
            </w:r>
            <w:r w:rsidRPr="00C90905">
              <w:rPr>
                <w:sz w:val="24"/>
              </w:rPr>
              <w:t>亿元，来料加工带动就业</w:t>
            </w:r>
            <w:r w:rsidRPr="00C90905">
              <w:rPr>
                <w:sz w:val="24"/>
              </w:rPr>
              <w:t>4.7</w:t>
            </w:r>
            <w:r w:rsidRPr="00C90905">
              <w:rPr>
                <w:sz w:val="24"/>
              </w:rPr>
              <w:t>万人，</w:t>
            </w:r>
            <w:r w:rsidRPr="00C90905">
              <w:rPr>
                <w:sz w:val="24"/>
              </w:rPr>
              <w:t>1.2</w:t>
            </w:r>
            <w:r w:rsidRPr="00C90905">
              <w:rPr>
                <w:sz w:val="24"/>
              </w:rPr>
              <w:t>万困难群众实现脱贫。</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7.</w:t>
            </w:r>
            <w:r w:rsidRPr="00C90905">
              <w:rPr>
                <w:rFonts w:eastAsia="黑体"/>
                <w:sz w:val="24"/>
              </w:rPr>
              <w:t>改革开放纵深推进。</w:t>
            </w:r>
          </w:p>
          <w:p w:rsidR="00081B09" w:rsidRPr="00C90905" w:rsidRDefault="00081B09">
            <w:pPr>
              <w:spacing w:line="360" w:lineRule="auto"/>
              <w:ind w:firstLineChars="200" w:firstLine="480"/>
              <w:jc w:val="left"/>
              <w:rPr>
                <w:sz w:val="24"/>
              </w:rPr>
            </w:pPr>
            <w:r w:rsidRPr="00C90905">
              <w:rPr>
                <w:sz w:val="24"/>
              </w:rPr>
              <w:t>完</w:t>
            </w:r>
            <w:r w:rsidRPr="00C90905">
              <w:rPr>
                <w:rFonts w:ascii="宋体" w:hAnsi="宋体"/>
                <w:sz w:val="24"/>
              </w:rPr>
              <w:t>成“营改增”试</w:t>
            </w:r>
            <w:r w:rsidRPr="00C90905">
              <w:rPr>
                <w:sz w:val="24"/>
              </w:rPr>
              <w:t>点，严格执行全口径预算，创新政府投资项目法人制模式。完成路网管网等基础设施投资</w:t>
            </w:r>
            <w:r w:rsidRPr="00C90905">
              <w:rPr>
                <w:sz w:val="24"/>
              </w:rPr>
              <w:t>2.6</w:t>
            </w:r>
            <w:r w:rsidRPr="00C90905">
              <w:rPr>
                <w:sz w:val="24"/>
              </w:rPr>
              <w:t>亿元，</w:t>
            </w:r>
            <w:r w:rsidRPr="00C90905">
              <w:rPr>
                <w:rFonts w:ascii="宋体" w:hAnsi="宋体"/>
                <w:sz w:val="24"/>
              </w:rPr>
              <w:t>引进“二次招商”</w:t>
            </w:r>
            <w:r w:rsidRPr="00C90905">
              <w:rPr>
                <w:rFonts w:hAnsi="宋体"/>
                <w:sz w:val="24"/>
              </w:rPr>
              <w:t>项目</w:t>
            </w:r>
            <w:r w:rsidRPr="00C90905">
              <w:rPr>
                <w:sz w:val="24"/>
              </w:rPr>
              <w:t>12</w:t>
            </w:r>
            <w:r w:rsidRPr="00C90905">
              <w:rPr>
                <w:sz w:val="24"/>
              </w:rPr>
              <w:t>个，发展质量持续提升。强力推进产业招商、项目资金争取和重点项目建设，造纸、纺织、新材料、新能源等一批产业项目相继建成投产，对上争取项目到位资金</w:t>
            </w:r>
            <w:r w:rsidRPr="00C90905">
              <w:rPr>
                <w:sz w:val="24"/>
              </w:rPr>
              <w:t>34.9</w:t>
            </w:r>
            <w:r w:rsidRPr="00C90905">
              <w:rPr>
                <w:sz w:val="24"/>
              </w:rPr>
              <w:t>亿元，对产业升级和经济结构优化发挥了重要的支撑作用。进出口总额突破</w:t>
            </w:r>
            <w:r w:rsidRPr="00C90905">
              <w:rPr>
                <w:sz w:val="24"/>
              </w:rPr>
              <w:t>1</w:t>
            </w:r>
            <w:r w:rsidRPr="00C90905">
              <w:rPr>
                <w:sz w:val="24"/>
              </w:rPr>
              <w:t>亿美元，是</w:t>
            </w:r>
            <w:r w:rsidRPr="00C90905">
              <w:rPr>
                <w:sz w:val="24"/>
              </w:rPr>
              <w:t>2010</w:t>
            </w:r>
            <w:r w:rsidRPr="00C90905">
              <w:rPr>
                <w:sz w:val="24"/>
              </w:rPr>
              <w:t>年的</w:t>
            </w:r>
            <w:r w:rsidRPr="00C90905">
              <w:rPr>
                <w:sz w:val="24"/>
              </w:rPr>
              <w:t>2.3</w:t>
            </w:r>
            <w:r w:rsidRPr="00C90905">
              <w:rPr>
                <w:sz w:val="24"/>
              </w:rPr>
              <w:t>倍，年均增长</w:t>
            </w:r>
            <w:r w:rsidRPr="00C90905">
              <w:rPr>
                <w:sz w:val="24"/>
              </w:rPr>
              <w:t>18.5%</w:t>
            </w:r>
            <w:r w:rsidRPr="00C90905">
              <w:rPr>
                <w:sz w:val="24"/>
              </w:rPr>
              <w:t>。</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8.</w:t>
            </w:r>
            <w:r w:rsidRPr="00C90905">
              <w:rPr>
                <w:rFonts w:eastAsia="黑体"/>
                <w:sz w:val="24"/>
              </w:rPr>
              <w:t>城乡建设协调并进。</w:t>
            </w:r>
          </w:p>
          <w:p w:rsidR="00081B09" w:rsidRPr="00C90905" w:rsidRDefault="00081B09">
            <w:pPr>
              <w:spacing w:line="360" w:lineRule="auto"/>
              <w:ind w:firstLineChars="200" w:firstLine="480"/>
              <w:jc w:val="left"/>
              <w:rPr>
                <w:sz w:val="24"/>
              </w:rPr>
            </w:pPr>
            <w:r w:rsidRPr="00C90905">
              <w:rPr>
                <w:sz w:val="24"/>
              </w:rPr>
              <w:t>投资</w:t>
            </w:r>
            <w:r w:rsidRPr="00C90905">
              <w:rPr>
                <w:sz w:val="24"/>
              </w:rPr>
              <w:t>18.6</w:t>
            </w:r>
            <w:r w:rsidRPr="00C90905">
              <w:rPr>
                <w:sz w:val="24"/>
              </w:rPr>
              <w:t>亿元，实</w:t>
            </w:r>
            <w:r w:rsidRPr="00C90905">
              <w:rPr>
                <w:rFonts w:ascii="宋体" w:hAnsi="宋体"/>
                <w:sz w:val="24"/>
              </w:rPr>
              <w:t>施“两河两路两社区”等</w:t>
            </w:r>
            <w:r w:rsidRPr="00C90905">
              <w:rPr>
                <w:sz w:val="24"/>
              </w:rPr>
              <w:t>重点项目</w:t>
            </w:r>
            <w:r w:rsidRPr="00C90905">
              <w:rPr>
                <w:sz w:val="24"/>
              </w:rPr>
              <w:t>36</w:t>
            </w:r>
            <w:r w:rsidRPr="00C90905">
              <w:rPr>
                <w:sz w:val="24"/>
              </w:rPr>
              <w:t>个，建成区扩大到</w:t>
            </w:r>
            <w:r w:rsidRPr="00C90905">
              <w:rPr>
                <w:sz w:val="24"/>
              </w:rPr>
              <w:t>12</w:t>
            </w:r>
            <w:r w:rsidRPr="00C90905">
              <w:rPr>
                <w:sz w:val="24"/>
              </w:rPr>
              <w:t>平方公里。建成北郊水厂，农村饮水安全工程惠民</w:t>
            </w:r>
            <w:r w:rsidRPr="00C90905">
              <w:rPr>
                <w:sz w:val="24"/>
              </w:rPr>
              <w:t>11.2</w:t>
            </w:r>
            <w:r w:rsidRPr="00C90905">
              <w:rPr>
                <w:sz w:val="24"/>
              </w:rPr>
              <w:t>万人，完成</w:t>
            </w:r>
            <w:r w:rsidRPr="00C90905">
              <w:rPr>
                <w:sz w:val="24"/>
              </w:rPr>
              <w:t>169</w:t>
            </w:r>
            <w:r w:rsidRPr="00C90905">
              <w:rPr>
                <w:sz w:val="24"/>
              </w:rPr>
              <w:t>个村电网升级改造。新建各类管网</w:t>
            </w:r>
            <w:r w:rsidRPr="00C90905">
              <w:rPr>
                <w:sz w:val="24"/>
              </w:rPr>
              <w:t>37</w:t>
            </w:r>
            <w:r w:rsidRPr="00C90905">
              <w:rPr>
                <w:sz w:val="24"/>
              </w:rPr>
              <w:t>公里，新增集中供热</w:t>
            </w:r>
            <w:r w:rsidRPr="00C90905">
              <w:rPr>
                <w:sz w:val="24"/>
              </w:rPr>
              <w:t>60</w:t>
            </w:r>
            <w:r w:rsidRPr="00C90905">
              <w:rPr>
                <w:sz w:val="24"/>
              </w:rPr>
              <w:t>万平方米、天然气用户</w:t>
            </w:r>
            <w:r w:rsidRPr="00C90905">
              <w:rPr>
                <w:sz w:val="24"/>
              </w:rPr>
              <w:t>1.2</w:t>
            </w:r>
            <w:r w:rsidRPr="00C90905">
              <w:rPr>
                <w:sz w:val="24"/>
              </w:rPr>
              <w:t>万户，城区污水集中处理率</w:t>
            </w:r>
            <w:r w:rsidRPr="00C90905">
              <w:rPr>
                <w:sz w:val="24"/>
              </w:rPr>
              <w:t>90%</w:t>
            </w:r>
            <w:r w:rsidRPr="00C90905">
              <w:rPr>
                <w:sz w:val="24"/>
              </w:rPr>
              <w:t>。修建城乡道路</w:t>
            </w:r>
            <w:r w:rsidRPr="00C90905">
              <w:rPr>
                <w:sz w:val="24"/>
              </w:rPr>
              <w:t>161</w:t>
            </w:r>
            <w:r w:rsidRPr="00C90905">
              <w:rPr>
                <w:sz w:val="24"/>
              </w:rPr>
              <w:t>条、</w:t>
            </w:r>
            <w:r w:rsidRPr="00C90905">
              <w:rPr>
                <w:sz w:val="24"/>
              </w:rPr>
              <w:t>520</w:t>
            </w:r>
            <w:r w:rsidRPr="00C90905">
              <w:rPr>
                <w:sz w:val="24"/>
              </w:rPr>
              <w:t>公里，开通</w:t>
            </w:r>
            <w:r w:rsidRPr="00C90905">
              <w:rPr>
                <w:sz w:val="24"/>
              </w:rPr>
              <w:t>BRT</w:t>
            </w:r>
            <w:r w:rsidRPr="00C90905">
              <w:rPr>
                <w:sz w:val="24"/>
              </w:rPr>
              <w:t>线路两条、城乡公交线路</w:t>
            </w:r>
            <w:r w:rsidRPr="00C90905">
              <w:rPr>
                <w:sz w:val="24"/>
              </w:rPr>
              <w:t>10</w:t>
            </w:r>
            <w:r w:rsidRPr="00C90905">
              <w:rPr>
                <w:sz w:val="24"/>
              </w:rPr>
              <w:t>条，台利路、曹楼大桥等交通难题得到解决。</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9.</w:t>
            </w:r>
            <w:r w:rsidRPr="00C90905">
              <w:rPr>
                <w:rFonts w:ascii="黑体" w:eastAsia="黑体" w:hAnsi="黑体"/>
                <w:sz w:val="24"/>
              </w:rPr>
              <w:t>生</w:t>
            </w:r>
            <w:r w:rsidRPr="00C90905">
              <w:rPr>
                <w:rFonts w:eastAsia="黑体"/>
                <w:sz w:val="24"/>
              </w:rPr>
              <w:t>态建设渐行渐好。</w:t>
            </w:r>
          </w:p>
          <w:p w:rsidR="00081B09" w:rsidRPr="00C90905" w:rsidRDefault="00081B09">
            <w:pPr>
              <w:spacing w:line="360" w:lineRule="auto"/>
              <w:ind w:firstLineChars="200" w:firstLine="480"/>
              <w:jc w:val="left"/>
              <w:rPr>
                <w:sz w:val="24"/>
              </w:rPr>
            </w:pPr>
            <w:r w:rsidRPr="00C90905">
              <w:rPr>
                <w:sz w:val="24"/>
              </w:rPr>
              <w:t>完成企业脱硫脱硝和城区锅</w:t>
            </w:r>
            <w:r w:rsidRPr="00C90905">
              <w:rPr>
                <w:rFonts w:ascii="宋体" w:hAnsi="宋体"/>
                <w:sz w:val="24"/>
              </w:rPr>
              <w:t>炉“煤改气”任</w:t>
            </w:r>
            <w:r w:rsidRPr="00C90905">
              <w:rPr>
                <w:sz w:val="24"/>
              </w:rPr>
              <w:t>务，淘汰黄标车</w:t>
            </w:r>
            <w:r w:rsidRPr="00C90905">
              <w:rPr>
                <w:sz w:val="24"/>
              </w:rPr>
              <w:t>2683</w:t>
            </w:r>
            <w:r w:rsidRPr="00C90905">
              <w:rPr>
                <w:sz w:val="24"/>
              </w:rPr>
              <w:t>辆，综合治理城市扬尘。实施湿地净化、中水回用等系列工程，运河出境断面常年保持三类水质。投资</w:t>
            </w:r>
            <w:r w:rsidRPr="00C90905">
              <w:rPr>
                <w:sz w:val="24"/>
              </w:rPr>
              <w:t>7.6</w:t>
            </w:r>
            <w:r w:rsidRPr="00C90905">
              <w:rPr>
                <w:sz w:val="24"/>
              </w:rPr>
              <w:t>亿元实施城乡大绿化工程，规划建设</w:t>
            </w:r>
            <w:r w:rsidRPr="00C90905">
              <w:rPr>
                <w:sz w:val="24"/>
              </w:rPr>
              <w:t>57</w:t>
            </w:r>
            <w:r w:rsidRPr="00C90905">
              <w:rPr>
                <w:sz w:val="24"/>
              </w:rPr>
              <w:t>公里环城生态走廊，森林覆盖率、建成区绿化覆盖率达到</w:t>
            </w:r>
            <w:r w:rsidRPr="00C90905">
              <w:rPr>
                <w:sz w:val="24"/>
              </w:rPr>
              <w:t>36.5%</w:t>
            </w:r>
            <w:r w:rsidRPr="00C90905">
              <w:rPr>
                <w:sz w:val="24"/>
              </w:rPr>
              <w:t>和</w:t>
            </w:r>
            <w:r w:rsidRPr="00C90905">
              <w:rPr>
                <w:sz w:val="24"/>
              </w:rPr>
              <w:t>38.8%</w:t>
            </w:r>
            <w:r w:rsidRPr="00C90905">
              <w:rPr>
                <w:sz w:val="24"/>
              </w:rPr>
              <w:t>。开展南部山区综合整治，关闭露天开采矿山，启动损毁山体修复，生态环境得到休养生息。投资</w:t>
            </w:r>
            <w:r w:rsidRPr="00C90905">
              <w:rPr>
                <w:sz w:val="24"/>
              </w:rPr>
              <w:t>1.6</w:t>
            </w:r>
            <w:r w:rsidRPr="00C90905">
              <w:rPr>
                <w:sz w:val="24"/>
              </w:rPr>
              <w:t>亿元，实现城乡环卫一体化全覆盖，积极推广清洁生产。</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lastRenderedPageBreak/>
              <w:t>10.</w:t>
            </w:r>
            <w:r w:rsidRPr="00C90905">
              <w:rPr>
                <w:rFonts w:ascii="黑体" w:eastAsia="黑体" w:hAnsi="黑体"/>
                <w:sz w:val="24"/>
              </w:rPr>
              <w:t>社</w:t>
            </w:r>
            <w:r w:rsidRPr="00C90905">
              <w:rPr>
                <w:rFonts w:eastAsia="黑体"/>
                <w:sz w:val="24"/>
              </w:rPr>
              <w:t>会更加和谐稳定。</w:t>
            </w:r>
          </w:p>
          <w:p w:rsidR="00081B09" w:rsidRPr="00C90905" w:rsidRDefault="00081B09">
            <w:pPr>
              <w:spacing w:line="360" w:lineRule="auto"/>
              <w:ind w:firstLineChars="200" w:firstLine="480"/>
              <w:jc w:val="left"/>
              <w:rPr>
                <w:sz w:val="24"/>
              </w:rPr>
            </w:pPr>
            <w:r w:rsidRPr="00C90905">
              <w:rPr>
                <w:sz w:val="24"/>
              </w:rPr>
              <w:t>五年民生支出</w:t>
            </w:r>
            <w:r w:rsidRPr="00C90905">
              <w:rPr>
                <w:sz w:val="24"/>
              </w:rPr>
              <w:t>52.2</w:t>
            </w:r>
            <w:r w:rsidRPr="00C90905">
              <w:rPr>
                <w:sz w:val="24"/>
              </w:rPr>
              <w:t>亿元，占财政支出的</w:t>
            </w:r>
            <w:r w:rsidRPr="00C90905">
              <w:rPr>
                <w:sz w:val="24"/>
              </w:rPr>
              <w:t>78.5%</w:t>
            </w:r>
            <w:r w:rsidRPr="00C90905">
              <w:rPr>
                <w:sz w:val="24"/>
              </w:rPr>
              <w:t>。投资</w:t>
            </w:r>
            <w:r w:rsidRPr="00C90905">
              <w:rPr>
                <w:sz w:val="24"/>
              </w:rPr>
              <w:t>6.2</w:t>
            </w:r>
            <w:r w:rsidRPr="00C90905">
              <w:rPr>
                <w:sz w:val="24"/>
              </w:rPr>
              <w:t>亿元，搬迁新建枣庄二中等学校、幼儿园</w:t>
            </w:r>
            <w:r w:rsidRPr="00C90905">
              <w:rPr>
                <w:sz w:val="24"/>
              </w:rPr>
              <w:t>15</w:t>
            </w:r>
            <w:r w:rsidRPr="00C90905">
              <w:rPr>
                <w:sz w:val="24"/>
              </w:rPr>
              <w:t>所，全区学校和公办幼儿园全部改造一遍</w:t>
            </w:r>
            <w:r w:rsidRPr="00C90905">
              <w:rPr>
                <w:rFonts w:hint="eastAsia"/>
                <w:sz w:val="24"/>
              </w:rPr>
              <w:t>，</w:t>
            </w:r>
            <w:r w:rsidRPr="00C90905">
              <w:rPr>
                <w:sz w:val="24"/>
              </w:rPr>
              <w:t>考选教师</w:t>
            </w:r>
            <w:r w:rsidRPr="00C90905">
              <w:rPr>
                <w:sz w:val="24"/>
              </w:rPr>
              <w:t>463</w:t>
            </w:r>
            <w:r w:rsidRPr="00C90905">
              <w:rPr>
                <w:sz w:val="24"/>
              </w:rPr>
              <w:t>名。实施医疗机构规范化升级改造，医疗条件显著改善。古运河中河成为世界遗产。严格落实安全生产责任制，强化监管执法和隐患治理，严厉打击食品药品、危化品等重点领域非法违法生产经营行为，安全形势持续平稳。</w:t>
            </w:r>
          </w:p>
          <w:p w:rsidR="00081B09" w:rsidRPr="00C90905" w:rsidRDefault="00081B09">
            <w:pPr>
              <w:spacing w:beforeLines="35" w:before="109" w:line="360" w:lineRule="auto"/>
              <w:ind w:firstLineChars="200" w:firstLine="480"/>
              <w:outlineLvl w:val="2"/>
              <w:rPr>
                <w:rFonts w:eastAsia="黑体"/>
                <w:sz w:val="24"/>
              </w:rPr>
            </w:pPr>
            <w:r w:rsidRPr="00C90905">
              <w:rPr>
                <w:rFonts w:ascii="黑体" w:eastAsia="黑体" w:hAnsi="黑体" w:hint="eastAsia"/>
                <w:sz w:val="24"/>
              </w:rPr>
              <w:t>11.</w:t>
            </w:r>
            <w:r w:rsidRPr="00C90905">
              <w:rPr>
                <w:rFonts w:ascii="黑体" w:eastAsia="黑体" w:hAnsi="黑体"/>
                <w:sz w:val="24"/>
              </w:rPr>
              <w:t>政</w:t>
            </w:r>
            <w:r w:rsidRPr="00C90905">
              <w:rPr>
                <w:rFonts w:eastAsia="黑体"/>
                <w:sz w:val="24"/>
              </w:rPr>
              <w:t>府建设全面加强。</w:t>
            </w:r>
          </w:p>
          <w:p w:rsidR="00081B09" w:rsidRPr="00C90905" w:rsidRDefault="00081B09">
            <w:pPr>
              <w:pStyle w:val="hks"/>
              <w:ind w:firstLine="480"/>
              <w:rPr>
                <w:lang w:val="en-US" w:eastAsia="zh-CN"/>
              </w:rPr>
            </w:pPr>
            <w:r w:rsidRPr="00C90905">
              <w:rPr>
                <w:lang w:val="en-US" w:eastAsia="zh-CN"/>
              </w:rPr>
              <w:t>深入推进依法治区</w:t>
            </w:r>
            <w:r w:rsidRPr="00C90905">
              <w:rPr>
                <w:rFonts w:hint="eastAsia"/>
                <w:lang w:val="en-US" w:eastAsia="zh-CN"/>
              </w:rPr>
              <w:t>，</w:t>
            </w:r>
            <w:r w:rsidRPr="00C90905">
              <w:rPr>
                <w:lang w:val="en-US" w:eastAsia="zh-CN"/>
              </w:rPr>
              <w:t>办理人大代表建议</w:t>
            </w:r>
            <w:r w:rsidRPr="00C90905">
              <w:rPr>
                <w:lang w:val="en-US" w:eastAsia="zh-CN"/>
              </w:rPr>
              <w:t>299</w:t>
            </w:r>
            <w:r w:rsidRPr="00C90905">
              <w:rPr>
                <w:lang w:val="en-US" w:eastAsia="zh-CN"/>
              </w:rPr>
              <w:t>件、政协提案</w:t>
            </w:r>
            <w:r w:rsidRPr="00C90905">
              <w:rPr>
                <w:lang w:val="en-US" w:eastAsia="zh-CN"/>
              </w:rPr>
              <w:t>498</w:t>
            </w:r>
            <w:r w:rsidRPr="00C90905">
              <w:rPr>
                <w:lang w:val="en-US" w:eastAsia="zh-CN"/>
              </w:rPr>
              <w:t>件。不断优化行政运行体制机制，完成食品药品监管、市场监督管理等职能划分和机构整合，</w:t>
            </w:r>
            <w:r w:rsidRPr="00C90905">
              <w:rPr>
                <w:rFonts w:ascii="宋体" w:hAnsi="宋体"/>
                <w:lang w:val="en-US" w:eastAsia="zh-CN"/>
              </w:rPr>
              <w:t>“四清单一平台”基</w:t>
            </w:r>
            <w:r w:rsidRPr="00C90905">
              <w:rPr>
                <w:lang w:val="en-US" w:eastAsia="zh-CN"/>
              </w:rPr>
              <w:t>本建成，削减行政权力</w:t>
            </w:r>
            <w:r w:rsidRPr="00C90905">
              <w:rPr>
                <w:lang w:val="en-US" w:eastAsia="zh-CN"/>
              </w:rPr>
              <w:t>335</w:t>
            </w:r>
            <w:r w:rsidRPr="00C90905">
              <w:rPr>
                <w:lang w:val="en-US" w:eastAsia="zh-CN"/>
              </w:rPr>
              <w:t>项，</w:t>
            </w:r>
            <w:r w:rsidRPr="00C90905">
              <w:rPr>
                <w:lang w:val="en-US" w:eastAsia="zh-CN"/>
              </w:rPr>
              <w:t>221</w:t>
            </w:r>
            <w:r w:rsidRPr="00C90905">
              <w:rPr>
                <w:lang w:val="en-US" w:eastAsia="zh-CN"/>
              </w:rPr>
              <w:t>项审批事项实现集中办理，行政效能持续提升。扎实开展党的群众路线教育实践活动</w:t>
            </w:r>
            <w:r w:rsidRPr="00C90905">
              <w:rPr>
                <w:rFonts w:ascii="宋体" w:hAnsi="宋体"/>
                <w:lang w:val="en-US" w:eastAsia="zh-CN"/>
              </w:rPr>
              <w:t>和“三严三实”</w:t>
            </w:r>
            <w:r w:rsidRPr="00C90905">
              <w:rPr>
                <w:lang w:val="en-US" w:eastAsia="zh-CN"/>
              </w:rPr>
              <w:t>专题教育，启动公务用车制度改革，强化行政监察和审计监督，全区</w:t>
            </w:r>
            <w:r w:rsidRPr="00C90905">
              <w:rPr>
                <w:rFonts w:ascii="宋体" w:hAnsi="宋体"/>
                <w:lang w:val="en-US" w:eastAsia="zh-CN"/>
              </w:rPr>
              <w:t>“三公”经</w:t>
            </w:r>
            <w:r w:rsidRPr="00C90905">
              <w:rPr>
                <w:lang w:val="en-US" w:eastAsia="zh-CN"/>
              </w:rPr>
              <w:t>费下降</w:t>
            </w:r>
            <w:r w:rsidRPr="00C90905">
              <w:rPr>
                <w:lang w:val="en-US" w:eastAsia="zh-CN"/>
              </w:rPr>
              <w:t>33%</w:t>
            </w:r>
            <w:r w:rsidRPr="00C90905">
              <w:rPr>
                <w:lang w:val="en-US" w:eastAsia="zh-CN"/>
              </w:rPr>
              <w:t>，会议费下降</w:t>
            </w:r>
            <w:r w:rsidRPr="00C90905">
              <w:rPr>
                <w:lang w:val="en-US" w:eastAsia="zh-CN"/>
              </w:rPr>
              <w:t>24%</w:t>
            </w:r>
            <w:r w:rsidRPr="00C90905">
              <w:rPr>
                <w:rFonts w:hint="eastAsia"/>
                <w:lang w:val="en-US" w:eastAsia="zh-CN"/>
              </w:rPr>
              <w:t>。</w:t>
            </w:r>
          </w:p>
        </w:tc>
      </w:tr>
      <w:tr w:rsidR="00C90905" w:rsidRPr="00C90905">
        <w:trPr>
          <w:trHeight w:val="13850"/>
        </w:trPr>
        <w:tc>
          <w:tcPr>
            <w:tcW w:w="9111" w:type="dxa"/>
          </w:tcPr>
          <w:p w:rsidR="00081B09" w:rsidRPr="00C90905" w:rsidRDefault="00081B09">
            <w:pPr>
              <w:pStyle w:val="a3"/>
              <w:snapToGrid w:val="0"/>
              <w:spacing w:beforeLines="50" w:before="156" w:line="500" w:lineRule="exact"/>
              <w:outlineLvl w:val="1"/>
              <w:rPr>
                <w:rFonts w:ascii="Times New Roman" w:eastAsia="黑体" w:hAnsi="Times New Roman"/>
                <w:sz w:val="28"/>
                <w:szCs w:val="28"/>
              </w:rPr>
            </w:pPr>
            <w:r w:rsidRPr="00C90905">
              <w:rPr>
                <w:rFonts w:ascii="Times New Roman" w:eastAsia="黑体" w:hAnsi="Times New Roman"/>
                <w:sz w:val="28"/>
                <w:szCs w:val="28"/>
              </w:rPr>
              <w:lastRenderedPageBreak/>
              <w:t>南水北调东线工程</w:t>
            </w:r>
            <w:r w:rsidRPr="00C90905">
              <w:rPr>
                <w:rFonts w:ascii="Times New Roman" w:eastAsia="黑体" w:hAnsi="Times New Roman"/>
                <w:sz w:val="28"/>
                <w:szCs w:val="28"/>
              </w:rPr>
              <w:t>(</w:t>
            </w:r>
            <w:r w:rsidRPr="00C90905">
              <w:rPr>
                <w:rFonts w:ascii="Times New Roman" w:eastAsia="黑体" w:hAnsi="Times New Roman"/>
                <w:sz w:val="28"/>
                <w:szCs w:val="28"/>
              </w:rPr>
              <w:t>山东段</w:t>
            </w:r>
            <w:r w:rsidRPr="00C90905">
              <w:rPr>
                <w:rFonts w:ascii="Times New Roman" w:eastAsia="黑体" w:hAnsi="Times New Roman"/>
                <w:sz w:val="28"/>
                <w:szCs w:val="28"/>
              </w:rPr>
              <w:t>)</w:t>
            </w:r>
            <w:r w:rsidRPr="00C90905">
              <w:rPr>
                <w:rFonts w:ascii="Times New Roman" w:eastAsia="黑体" w:hAnsi="Times New Roman"/>
                <w:sz w:val="28"/>
                <w:szCs w:val="28"/>
              </w:rPr>
              <w:t>概况</w:t>
            </w:r>
          </w:p>
          <w:p w:rsidR="00081B09" w:rsidRPr="00C90905" w:rsidRDefault="00081B09">
            <w:pPr>
              <w:spacing w:line="360" w:lineRule="auto"/>
              <w:ind w:firstLineChars="200" w:firstLine="480"/>
              <w:rPr>
                <w:sz w:val="24"/>
              </w:rPr>
            </w:pPr>
            <w:r w:rsidRPr="00C90905">
              <w:rPr>
                <w:bCs/>
                <w:sz w:val="24"/>
              </w:rPr>
              <w:t>南水北调东线工程山东段全长约</w:t>
            </w:r>
            <w:r w:rsidRPr="00C90905">
              <w:rPr>
                <w:sz w:val="24"/>
              </w:rPr>
              <w:t>500km</w:t>
            </w:r>
            <w:r w:rsidRPr="00C90905">
              <w:rPr>
                <w:sz w:val="24"/>
              </w:rPr>
              <w:t>，输水路线为：经韩庄运河入南四湖，</w:t>
            </w:r>
            <w:r w:rsidRPr="00C90905">
              <w:rPr>
                <w:kern w:val="0"/>
                <w:sz w:val="24"/>
              </w:rPr>
              <w:t>再经梁济运河</w:t>
            </w:r>
            <w:r w:rsidRPr="00C90905">
              <w:rPr>
                <w:sz w:val="24"/>
              </w:rPr>
              <w:t>、东平湖，在位山闸穿黄河。主体工程由输水工程、蓄水工程和供电工程三部分组成。京杭运河为输水主干线，部分河道增设输水分干线；黄河以南除南四湖上、下湖设一个梯级外，其余各河段设三个梯级；选定在山东省东平县与东阿县间黄河底打隧道穿过黄河；东线工程黄河以南为有洪泽湖、骆马湖、南四湖及东平湖等湖泊，总计调节库容达</w:t>
            </w:r>
            <w:r w:rsidRPr="00C90905">
              <w:rPr>
                <w:sz w:val="24"/>
              </w:rPr>
              <w:t>75.7</w:t>
            </w:r>
            <w:r w:rsidRPr="00C90905">
              <w:rPr>
                <w:sz w:val="24"/>
              </w:rPr>
              <w:t>亿</w:t>
            </w:r>
            <w:r w:rsidRPr="00C90905">
              <w:rPr>
                <w:sz w:val="24"/>
              </w:rPr>
              <w:t>m</w:t>
            </w:r>
            <w:r w:rsidRPr="00C90905">
              <w:rPr>
                <w:sz w:val="24"/>
                <w:vertAlign w:val="superscript"/>
              </w:rPr>
              <w:t>3</w:t>
            </w:r>
            <w:r w:rsidRPr="00C90905">
              <w:rPr>
                <w:sz w:val="24"/>
              </w:rPr>
              <w:t>，不需新增蓄水工程；东线工程可为苏、皖、鲁、冀四省提供净水</w:t>
            </w:r>
            <w:r w:rsidRPr="00C90905">
              <w:rPr>
                <w:sz w:val="24"/>
              </w:rPr>
              <w:t>143.3</w:t>
            </w:r>
            <w:r w:rsidRPr="00C90905">
              <w:rPr>
                <w:sz w:val="24"/>
              </w:rPr>
              <w:t>亿</w:t>
            </w:r>
            <w:r w:rsidRPr="00C90905">
              <w:rPr>
                <w:sz w:val="24"/>
              </w:rPr>
              <w:t>m</w:t>
            </w:r>
            <w:r w:rsidRPr="00C90905">
              <w:rPr>
                <w:sz w:val="24"/>
                <w:vertAlign w:val="superscript"/>
              </w:rPr>
              <w:t>3</w:t>
            </w:r>
            <w:r w:rsidRPr="00C90905">
              <w:rPr>
                <w:sz w:val="24"/>
              </w:rPr>
              <w:t>，促进环渤海地带和黄淮海地区东部经济发展，改善因缺水而日益恶化的环境，为京杭大运河济宁至徐州段全年通航保证了水源、使鲁西南与苏北两个商品粮基地得到发展。山东省环科院、中国环科院等单位</w:t>
            </w:r>
            <w:r w:rsidRPr="00C90905">
              <w:rPr>
                <w:sz w:val="24"/>
              </w:rPr>
              <w:t>2001</w:t>
            </w:r>
            <w:r w:rsidRPr="00C90905">
              <w:rPr>
                <w:sz w:val="24"/>
              </w:rPr>
              <w:t>年编制的《南水北调东线工程山东段水污染防治规划》要求汇水区处于城市污水处理厂覆盖范围内的工业污染源，达标后一律入城市污水处理厂，经处理后实现污水资源化。南四湖沿岸分散工业废水必须经处理后达到一级排放标准。</w:t>
            </w:r>
          </w:p>
          <w:p w:rsidR="00081B09" w:rsidRPr="00C90905" w:rsidRDefault="00081B09">
            <w:pPr>
              <w:spacing w:line="360" w:lineRule="auto"/>
              <w:ind w:firstLineChars="200" w:firstLine="480"/>
              <w:rPr>
                <w:sz w:val="24"/>
              </w:rPr>
            </w:pPr>
            <w:r w:rsidRPr="00C90905">
              <w:rPr>
                <w:bCs/>
                <w:sz w:val="24"/>
              </w:rPr>
              <w:t>南水北调东线工程是解决我国北方地区水资源短缺问题的重大基础设施项目</w:t>
            </w:r>
            <w:r w:rsidRPr="00C90905">
              <w:rPr>
                <w:sz w:val="24"/>
              </w:rPr>
              <w:t>，</w:t>
            </w:r>
            <w:r w:rsidRPr="00C90905">
              <w:rPr>
                <w:bCs/>
                <w:sz w:val="24"/>
              </w:rPr>
              <w:t>主要供水目标为黄淮海平原东部和山东半岛</w:t>
            </w:r>
            <w:r w:rsidRPr="00C90905">
              <w:rPr>
                <w:sz w:val="24"/>
              </w:rPr>
              <w:t>，解决苏北、山东东部和河北东南部以及津浦铁路沿线的城市缺水问题，并可作为天津市的补充水源。输水主干线全长</w:t>
            </w:r>
            <w:r w:rsidRPr="00C90905">
              <w:rPr>
                <w:sz w:val="24"/>
              </w:rPr>
              <w:t>1150km</w:t>
            </w:r>
            <w:r w:rsidRPr="00C90905">
              <w:rPr>
                <w:sz w:val="24"/>
              </w:rPr>
              <w:t>，其中黄河以南</w:t>
            </w:r>
            <w:r w:rsidRPr="00C90905">
              <w:rPr>
                <w:sz w:val="24"/>
              </w:rPr>
              <w:t>660km</w:t>
            </w:r>
            <w:r w:rsidRPr="00C90905">
              <w:rPr>
                <w:sz w:val="24"/>
              </w:rPr>
              <w:t>，黄河以北</w:t>
            </w:r>
            <w:r w:rsidRPr="00C90905">
              <w:rPr>
                <w:sz w:val="24"/>
              </w:rPr>
              <w:t>490km</w:t>
            </w:r>
            <w:r w:rsidRPr="00C90905">
              <w:rPr>
                <w:sz w:val="24"/>
              </w:rPr>
              <w:t>。输水渠道的</w:t>
            </w:r>
            <w:r w:rsidRPr="00C90905">
              <w:rPr>
                <w:sz w:val="24"/>
              </w:rPr>
              <w:t>90%</w:t>
            </w:r>
            <w:r w:rsidRPr="00C90905">
              <w:rPr>
                <w:sz w:val="24"/>
              </w:rPr>
              <w:t>可利用现有渠道和湖泊。</w:t>
            </w:r>
          </w:p>
          <w:p w:rsidR="00081B09" w:rsidRPr="00C90905" w:rsidRDefault="00081B09">
            <w:pPr>
              <w:spacing w:line="360" w:lineRule="auto"/>
              <w:ind w:firstLineChars="200" w:firstLine="480"/>
              <w:rPr>
                <w:kern w:val="0"/>
                <w:sz w:val="24"/>
              </w:rPr>
            </w:pPr>
            <w:r w:rsidRPr="00C90905">
              <w:rPr>
                <w:bCs/>
                <w:sz w:val="24"/>
              </w:rPr>
              <w:t>根据标准</w:t>
            </w:r>
            <w:r w:rsidRPr="00C90905">
              <w:rPr>
                <w:kern w:val="0"/>
                <w:sz w:val="24"/>
              </w:rPr>
              <w:t>GB3838-2002</w:t>
            </w:r>
            <w:r w:rsidRPr="00C90905">
              <w:rPr>
                <w:kern w:val="0"/>
                <w:sz w:val="24"/>
              </w:rPr>
              <w:t>和南水北调东线工程调水水质要求</w:t>
            </w:r>
            <w:r w:rsidRPr="00C90905">
              <w:rPr>
                <w:kern w:val="0"/>
                <w:sz w:val="24"/>
              </w:rPr>
              <w:t>,</w:t>
            </w:r>
            <w:r w:rsidRPr="00C90905">
              <w:rPr>
                <w:kern w:val="0"/>
                <w:sz w:val="24"/>
              </w:rPr>
              <w:t>将山东省南水北调沿线汇水区域划分为下列三类控制区。</w:t>
            </w:r>
          </w:p>
          <w:p w:rsidR="00081B09" w:rsidRPr="00C90905" w:rsidRDefault="00081B09">
            <w:pPr>
              <w:spacing w:line="360" w:lineRule="auto"/>
              <w:ind w:firstLineChars="200" w:firstLine="480"/>
              <w:rPr>
                <w:kern w:val="0"/>
                <w:sz w:val="24"/>
              </w:rPr>
            </w:pPr>
            <w:r w:rsidRPr="00C90905">
              <w:rPr>
                <w:bCs/>
                <w:sz w:val="24"/>
              </w:rPr>
              <w:t>核心保护区域指</w:t>
            </w:r>
            <w:r w:rsidRPr="00C90905">
              <w:rPr>
                <w:kern w:val="0"/>
                <w:sz w:val="24"/>
              </w:rPr>
              <w:t>：山东省南水北调东线工程干渠大堤和所流经湖泊大堤</w:t>
            </w:r>
            <w:r w:rsidRPr="00C90905">
              <w:rPr>
                <w:kern w:val="0"/>
                <w:sz w:val="24"/>
              </w:rPr>
              <w:t>(</w:t>
            </w:r>
            <w:r w:rsidRPr="00C90905">
              <w:rPr>
                <w:kern w:val="0"/>
                <w:sz w:val="24"/>
              </w:rPr>
              <w:t>这两种大堤以下</w:t>
            </w:r>
            <w:r w:rsidRPr="00C90905">
              <w:rPr>
                <w:rFonts w:ascii="宋体" w:hAnsi="宋体"/>
                <w:kern w:val="0"/>
                <w:sz w:val="24"/>
              </w:rPr>
              <w:t>简称“沿线大堤”)内的</w:t>
            </w:r>
            <w:r w:rsidRPr="00C90905">
              <w:rPr>
                <w:kern w:val="0"/>
                <w:sz w:val="24"/>
              </w:rPr>
              <w:t>全部区域。</w:t>
            </w:r>
          </w:p>
          <w:p w:rsidR="00081B09" w:rsidRPr="00C90905" w:rsidRDefault="00081B09">
            <w:pPr>
              <w:spacing w:line="360" w:lineRule="auto"/>
              <w:ind w:firstLineChars="200" w:firstLine="480"/>
              <w:rPr>
                <w:kern w:val="0"/>
                <w:sz w:val="24"/>
              </w:rPr>
            </w:pPr>
            <w:r w:rsidRPr="00C90905">
              <w:rPr>
                <w:bCs/>
                <w:sz w:val="24"/>
              </w:rPr>
              <w:t>重点保护区域指</w:t>
            </w:r>
            <w:r w:rsidRPr="00C90905">
              <w:rPr>
                <w:kern w:val="0"/>
                <w:sz w:val="24"/>
              </w:rPr>
              <w:t>：核心保护区域向外延伸</w:t>
            </w:r>
            <w:r w:rsidRPr="00C90905">
              <w:rPr>
                <w:kern w:val="0"/>
                <w:sz w:val="24"/>
              </w:rPr>
              <w:t>15km</w:t>
            </w:r>
            <w:r w:rsidRPr="00C90905">
              <w:rPr>
                <w:kern w:val="0"/>
                <w:sz w:val="24"/>
              </w:rPr>
              <w:t>的汇水区域。</w:t>
            </w:r>
          </w:p>
          <w:p w:rsidR="00081B09" w:rsidRPr="00C90905" w:rsidRDefault="00081B09">
            <w:pPr>
              <w:spacing w:line="360" w:lineRule="auto"/>
              <w:ind w:firstLineChars="200" w:firstLine="480"/>
              <w:rPr>
                <w:kern w:val="0"/>
                <w:sz w:val="24"/>
              </w:rPr>
            </w:pPr>
            <w:r w:rsidRPr="00C90905">
              <w:rPr>
                <w:bCs/>
                <w:sz w:val="24"/>
              </w:rPr>
              <w:t>一般保护区域指</w:t>
            </w:r>
            <w:r w:rsidRPr="00C90905">
              <w:rPr>
                <w:kern w:val="0"/>
                <w:sz w:val="24"/>
              </w:rPr>
              <w:t>：除以上核心保护区域和重点保护区域以外的其他调水沿线汇水区域。</w:t>
            </w:r>
          </w:p>
          <w:p w:rsidR="00226BCC" w:rsidRPr="00C90905" w:rsidRDefault="00226BCC" w:rsidP="00226BCC">
            <w:pPr>
              <w:snapToGrid w:val="0"/>
              <w:spacing w:line="360" w:lineRule="auto"/>
              <w:ind w:firstLineChars="200" w:firstLine="480"/>
              <w:rPr>
                <w:kern w:val="0"/>
                <w:sz w:val="24"/>
              </w:rPr>
            </w:pPr>
            <w:r w:rsidRPr="00C90905">
              <w:rPr>
                <w:rFonts w:hint="eastAsia"/>
                <w:bCs/>
                <w:sz w:val="24"/>
              </w:rPr>
              <w:t>本项目</w:t>
            </w:r>
            <w:r w:rsidRPr="00C90905">
              <w:rPr>
                <w:kern w:val="0"/>
                <w:sz w:val="24"/>
              </w:rPr>
              <w:t>距离南水北</w:t>
            </w:r>
            <w:r w:rsidRPr="00C90905">
              <w:rPr>
                <w:sz w:val="24"/>
              </w:rPr>
              <w:t>调东线工程直线距离小于</w:t>
            </w:r>
            <w:r w:rsidRPr="00C90905">
              <w:rPr>
                <w:sz w:val="24"/>
              </w:rPr>
              <w:t>15km</w:t>
            </w:r>
            <w:r w:rsidRPr="00C90905">
              <w:rPr>
                <w:sz w:val="24"/>
              </w:rPr>
              <w:t>（</w:t>
            </w:r>
            <w:r w:rsidRPr="00C90905">
              <w:rPr>
                <w:rFonts w:hint="eastAsia"/>
                <w:sz w:val="24"/>
              </w:rPr>
              <w:t>7.6</w:t>
            </w:r>
            <w:r w:rsidRPr="00C90905">
              <w:rPr>
                <w:sz w:val="24"/>
              </w:rPr>
              <w:t>km</w:t>
            </w:r>
            <w:r w:rsidRPr="00C90905">
              <w:rPr>
                <w:sz w:val="24"/>
              </w:rPr>
              <w:t>），</w:t>
            </w:r>
            <w:r w:rsidRPr="00C90905">
              <w:rPr>
                <w:kern w:val="0"/>
                <w:sz w:val="24"/>
              </w:rPr>
              <w:t>属于南水北调东线重点</w:t>
            </w:r>
            <w:r w:rsidRPr="00C90905">
              <w:rPr>
                <w:sz w:val="24"/>
              </w:rPr>
              <w:t>保护区域</w:t>
            </w:r>
            <w:r w:rsidRPr="00C90905">
              <w:rPr>
                <w:kern w:val="0"/>
                <w:sz w:val="24"/>
              </w:rPr>
              <w:t>，</w:t>
            </w:r>
            <w:r w:rsidRPr="00C90905">
              <w:rPr>
                <w:rFonts w:hint="eastAsia"/>
                <w:kern w:val="0"/>
                <w:sz w:val="24"/>
              </w:rPr>
              <w:t>项目在生产过程中无生产废水产生；</w:t>
            </w:r>
            <w:r w:rsidRPr="00C90905">
              <w:rPr>
                <w:kern w:val="0"/>
                <w:sz w:val="24"/>
              </w:rPr>
              <w:t>生活</w:t>
            </w:r>
            <w:r w:rsidRPr="00C90905">
              <w:rPr>
                <w:rFonts w:hint="eastAsia"/>
                <w:kern w:val="0"/>
                <w:sz w:val="24"/>
              </w:rPr>
              <w:t>废水</w:t>
            </w:r>
            <w:r w:rsidRPr="00C90905">
              <w:rPr>
                <w:kern w:val="0"/>
                <w:sz w:val="24"/>
              </w:rPr>
              <w:t>经化粪池收集处理后</w:t>
            </w:r>
            <w:r w:rsidRPr="00C90905">
              <w:rPr>
                <w:rFonts w:hint="eastAsia"/>
                <w:kern w:val="0"/>
                <w:sz w:val="24"/>
              </w:rPr>
              <w:t>定期清掏堆肥</w:t>
            </w:r>
            <w:r w:rsidRPr="00C90905">
              <w:rPr>
                <w:kern w:val="0"/>
                <w:sz w:val="24"/>
              </w:rPr>
              <w:t>，</w:t>
            </w:r>
            <w:r w:rsidRPr="00C90905">
              <w:rPr>
                <w:rFonts w:hint="eastAsia"/>
                <w:kern w:val="0"/>
                <w:sz w:val="24"/>
              </w:rPr>
              <w:t>无废水排放外环境，对南水北调无明显不利影响。</w:t>
            </w:r>
          </w:p>
          <w:p w:rsidR="00081B09" w:rsidRPr="00C90905" w:rsidRDefault="00081B09">
            <w:pPr>
              <w:pStyle w:val="hks2"/>
              <w:rPr>
                <w:rFonts w:cs="Times New Roman"/>
                <w:szCs w:val="24"/>
              </w:rPr>
            </w:pPr>
          </w:p>
        </w:tc>
      </w:tr>
    </w:tbl>
    <w:p w:rsidR="00081B09" w:rsidRPr="00C90905" w:rsidRDefault="008E3052">
      <w:pPr>
        <w:spacing w:line="360" w:lineRule="auto"/>
        <w:outlineLvl w:val="0"/>
        <w:rPr>
          <w:rFonts w:eastAsia="黑体"/>
          <w:sz w:val="32"/>
        </w:rPr>
      </w:pPr>
      <w:r w:rsidRPr="00C90905">
        <w:rPr>
          <w:rFonts w:eastAsia="黑体" w:hint="eastAsia"/>
          <w:sz w:val="32"/>
        </w:rPr>
        <w:lastRenderedPageBreak/>
        <w:t>三、</w:t>
      </w:r>
      <w:r w:rsidR="00081B09" w:rsidRPr="00C90905">
        <w:rPr>
          <w:rFonts w:eastAsia="黑体"/>
          <w:sz w:val="32"/>
        </w:rPr>
        <w:t>环境质量状况</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1"/>
      </w:tblGrid>
      <w:tr w:rsidR="00C90905" w:rsidRPr="00C90905" w:rsidTr="00B22B6A">
        <w:trPr>
          <w:trHeight w:val="13073"/>
        </w:trPr>
        <w:tc>
          <w:tcPr>
            <w:tcW w:w="8969" w:type="dxa"/>
          </w:tcPr>
          <w:p w:rsidR="00081B09" w:rsidRPr="00C90905" w:rsidRDefault="00081B09">
            <w:pPr>
              <w:pStyle w:val="a3"/>
              <w:spacing w:beforeLines="30" w:before="93" w:line="360" w:lineRule="auto"/>
              <w:ind w:rightChars="55" w:right="115"/>
              <w:jc w:val="left"/>
              <w:rPr>
                <w:rFonts w:ascii="Times New Roman" w:hAnsi="Times New Roman"/>
                <w:sz w:val="24"/>
                <w:szCs w:val="24"/>
              </w:rPr>
            </w:pPr>
            <w:r w:rsidRPr="00C90905">
              <w:rPr>
                <w:rFonts w:ascii="Times New Roman" w:eastAsia="黑体" w:hAnsi="Times New Roman"/>
                <w:sz w:val="28"/>
                <w:szCs w:val="24"/>
              </w:rPr>
              <w:t>建设项目所在地区域环境质量现状及主要环境问题</w:t>
            </w:r>
            <w:r w:rsidRPr="00C90905">
              <w:rPr>
                <w:rFonts w:ascii="Times New Roman" w:eastAsia="黑体" w:hAnsi="Times New Roman"/>
                <w:sz w:val="24"/>
                <w:szCs w:val="24"/>
              </w:rPr>
              <w:t>(</w:t>
            </w:r>
            <w:r w:rsidRPr="00C90905">
              <w:rPr>
                <w:rFonts w:ascii="Times New Roman" w:hAnsi="Times New Roman"/>
                <w:sz w:val="24"/>
                <w:szCs w:val="24"/>
              </w:rPr>
              <w:t>环境空气、地面水、地下水、声环境、生态环境等</w:t>
            </w:r>
            <w:r w:rsidRPr="00C90905">
              <w:rPr>
                <w:rFonts w:ascii="Times New Roman" w:hAnsi="Times New Roman"/>
                <w:sz w:val="24"/>
                <w:szCs w:val="24"/>
              </w:rPr>
              <w:t>)</w:t>
            </w:r>
          </w:p>
          <w:p w:rsidR="0036680E" w:rsidRPr="00C90905" w:rsidRDefault="0036680E" w:rsidP="0036680E">
            <w:pPr>
              <w:spacing w:line="360" w:lineRule="auto"/>
              <w:ind w:firstLineChars="200" w:firstLine="504"/>
              <w:rPr>
                <w:rFonts w:ascii="黑体" w:eastAsia="黑体" w:hAnsi="黑体"/>
                <w:spacing w:val="6"/>
                <w:sz w:val="24"/>
              </w:rPr>
            </w:pPr>
            <w:r w:rsidRPr="00C90905">
              <w:rPr>
                <w:rFonts w:ascii="黑体" w:eastAsia="黑体" w:hAnsi="黑体"/>
                <w:spacing w:val="6"/>
                <w:sz w:val="24"/>
              </w:rPr>
              <w:t>1</w:t>
            </w:r>
            <w:r w:rsidRPr="00C90905">
              <w:rPr>
                <w:rFonts w:ascii="黑体" w:eastAsia="黑体" w:hAnsi="黑体" w:hint="eastAsia"/>
                <w:spacing w:val="6"/>
                <w:sz w:val="24"/>
              </w:rPr>
              <w:t>.</w:t>
            </w:r>
            <w:r w:rsidRPr="00C90905">
              <w:rPr>
                <w:rFonts w:ascii="黑体" w:eastAsia="黑体" w:hAnsi="黑体"/>
                <w:spacing w:val="6"/>
                <w:sz w:val="24"/>
              </w:rPr>
              <w:t>环境空气</w:t>
            </w:r>
          </w:p>
          <w:p w:rsidR="0036680E" w:rsidRPr="00C90905" w:rsidRDefault="0036680E" w:rsidP="0036680E">
            <w:pPr>
              <w:spacing w:line="360" w:lineRule="auto"/>
              <w:ind w:firstLineChars="200" w:firstLine="480"/>
              <w:rPr>
                <w:bCs/>
                <w:sz w:val="24"/>
              </w:rPr>
            </w:pPr>
            <w:r w:rsidRPr="00C90905">
              <w:rPr>
                <w:bCs/>
                <w:sz w:val="24"/>
              </w:rPr>
              <w:t>根据枣庄市环境监测站</w:t>
            </w:r>
            <w:r w:rsidRPr="00C90905">
              <w:rPr>
                <w:bCs/>
                <w:sz w:val="24"/>
              </w:rPr>
              <w:t>201</w:t>
            </w:r>
            <w:r w:rsidRPr="00C90905">
              <w:rPr>
                <w:rFonts w:hint="eastAsia"/>
                <w:bCs/>
                <w:sz w:val="24"/>
              </w:rPr>
              <w:t>8</w:t>
            </w:r>
            <w:r w:rsidRPr="00C90905">
              <w:rPr>
                <w:bCs/>
                <w:sz w:val="24"/>
              </w:rPr>
              <w:t>年</w:t>
            </w:r>
            <w:r w:rsidRPr="00C90905">
              <w:rPr>
                <w:rFonts w:hint="eastAsia"/>
                <w:bCs/>
                <w:sz w:val="24"/>
              </w:rPr>
              <w:t>环境质量简报</w:t>
            </w:r>
            <w:r w:rsidRPr="00C90905">
              <w:rPr>
                <w:bCs/>
                <w:sz w:val="24"/>
              </w:rPr>
              <w:t>数据可知，</w:t>
            </w:r>
            <w:r w:rsidRPr="00C90905">
              <w:rPr>
                <w:rFonts w:hint="eastAsia"/>
                <w:bCs/>
                <w:sz w:val="24"/>
              </w:rPr>
              <w:t>2018</w:t>
            </w:r>
            <w:r w:rsidRPr="00C90905">
              <w:rPr>
                <w:rFonts w:hint="eastAsia"/>
                <w:bCs/>
                <w:sz w:val="24"/>
              </w:rPr>
              <w:t>年枣庄市良好天数为</w:t>
            </w:r>
            <w:r w:rsidRPr="00C90905">
              <w:rPr>
                <w:rFonts w:hint="eastAsia"/>
                <w:bCs/>
                <w:sz w:val="24"/>
              </w:rPr>
              <w:t>182</w:t>
            </w:r>
            <w:r w:rsidRPr="00C90905">
              <w:rPr>
                <w:rFonts w:hint="eastAsia"/>
                <w:bCs/>
                <w:sz w:val="24"/>
              </w:rPr>
              <w:t>天，分别占全年总天数的</w:t>
            </w:r>
            <w:r w:rsidRPr="00C90905">
              <w:rPr>
                <w:rFonts w:hint="eastAsia"/>
                <w:bCs/>
                <w:sz w:val="24"/>
              </w:rPr>
              <w:t>49.8%</w:t>
            </w:r>
            <w:r w:rsidRPr="00C90905">
              <w:rPr>
                <w:rFonts w:hint="eastAsia"/>
                <w:bCs/>
                <w:sz w:val="24"/>
              </w:rPr>
              <w:t>，台儿庄区</w:t>
            </w:r>
            <w:r w:rsidRPr="00C90905">
              <w:rPr>
                <w:bCs/>
                <w:sz w:val="24"/>
              </w:rPr>
              <w:t>大气自动监测点常规监测项目年平均浓度监测统计结果见表</w:t>
            </w:r>
            <w:r w:rsidR="00FD4F03" w:rsidRPr="00C90905">
              <w:rPr>
                <w:rFonts w:hint="eastAsia"/>
                <w:bCs/>
                <w:sz w:val="24"/>
              </w:rPr>
              <w:t>3-1</w:t>
            </w:r>
            <w:r w:rsidRPr="00C90905">
              <w:rPr>
                <w:bCs/>
                <w:sz w:val="24"/>
              </w:rPr>
              <w:t>。</w:t>
            </w:r>
          </w:p>
          <w:p w:rsidR="0036680E" w:rsidRPr="00C90905" w:rsidRDefault="0036680E" w:rsidP="0036680E">
            <w:pPr>
              <w:widowControl/>
              <w:spacing w:line="360" w:lineRule="auto"/>
              <w:jc w:val="center"/>
              <w:rPr>
                <w:rFonts w:eastAsia="黑体"/>
                <w:szCs w:val="21"/>
                <w:vertAlign w:val="superscript"/>
              </w:rPr>
            </w:pPr>
            <w:r w:rsidRPr="00C90905">
              <w:rPr>
                <w:rFonts w:ascii="黑体" w:eastAsia="黑体" w:hAnsi="黑体" w:hint="eastAsia"/>
                <w:sz w:val="24"/>
              </w:rPr>
              <w:t>表</w:t>
            </w:r>
            <w:r w:rsidR="00FD4F03" w:rsidRPr="00C90905">
              <w:rPr>
                <w:rFonts w:ascii="黑体" w:eastAsia="黑体" w:hAnsi="黑体" w:hint="eastAsia"/>
                <w:sz w:val="24"/>
              </w:rPr>
              <w:t>3-1</w:t>
            </w:r>
            <w:r w:rsidRPr="00C90905">
              <w:rPr>
                <w:rFonts w:ascii="黑体" w:eastAsia="黑体" w:hAnsi="黑体" w:hint="eastAsia"/>
                <w:sz w:val="24"/>
              </w:rPr>
              <w:t xml:space="preserve">  2018</w:t>
            </w:r>
            <w:r w:rsidRPr="00C90905">
              <w:rPr>
                <w:rFonts w:ascii="黑体" w:eastAsia="黑体" w:hAnsi="黑体"/>
                <w:sz w:val="24"/>
              </w:rPr>
              <w:t>年</w:t>
            </w:r>
            <w:r w:rsidRPr="00C90905">
              <w:rPr>
                <w:rFonts w:ascii="黑体" w:eastAsia="黑体" w:hAnsi="黑体" w:hint="eastAsia"/>
                <w:sz w:val="24"/>
              </w:rPr>
              <w:t>台儿庄区环境空气质量例行监测结果</w:t>
            </w:r>
            <w:r w:rsidRPr="00C90905">
              <w:rPr>
                <w:rFonts w:hint="eastAsia"/>
                <w:b/>
                <w:szCs w:val="21"/>
              </w:rPr>
              <w:t xml:space="preserve">   </w:t>
            </w:r>
            <w:r w:rsidRPr="00C90905">
              <w:rPr>
                <w:szCs w:val="21"/>
              </w:rPr>
              <w:t>单位：</w:t>
            </w:r>
            <w:r w:rsidRPr="00C90905">
              <w:rPr>
                <w:szCs w:val="21"/>
              </w:rPr>
              <w:t>mg/m</w:t>
            </w:r>
            <w:r w:rsidRPr="00C90905">
              <w:rPr>
                <w:rFonts w:eastAsia="黑体"/>
                <w:szCs w:val="21"/>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666"/>
              <w:gridCol w:w="1673"/>
              <w:gridCol w:w="1670"/>
              <w:gridCol w:w="1727"/>
            </w:tblGrid>
            <w:tr w:rsidR="00C90905" w:rsidRPr="00C90905" w:rsidTr="00C87DEA">
              <w:trPr>
                <w:trHeight w:val="284"/>
                <w:jc w:val="center"/>
              </w:trPr>
              <w:tc>
                <w:tcPr>
                  <w:tcW w:w="1813" w:type="dxa"/>
                  <w:vMerge w:val="restart"/>
                  <w:tcMar>
                    <w:left w:w="0" w:type="dxa"/>
                    <w:right w:w="0" w:type="dxa"/>
                  </w:tcMar>
                  <w:vAlign w:val="center"/>
                </w:tcPr>
                <w:p w:rsidR="0036680E" w:rsidRPr="00C90905" w:rsidRDefault="0036680E" w:rsidP="001956C4">
                  <w:pPr>
                    <w:widowControl/>
                    <w:jc w:val="center"/>
                    <w:rPr>
                      <w:szCs w:val="21"/>
                    </w:rPr>
                  </w:pPr>
                  <w:r w:rsidRPr="00C90905">
                    <w:rPr>
                      <w:szCs w:val="21"/>
                    </w:rPr>
                    <w:t>月份</w:t>
                  </w:r>
                </w:p>
              </w:tc>
              <w:tc>
                <w:tcPr>
                  <w:tcW w:w="7301" w:type="dxa"/>
                  <w:gridSpan w:val="4"/>
                  <w:tcMar>
                    <w:left w:w="0" w:type="dxa"/>
                    <w:right w:w="0" w:type="dxa"/>
                  </w:tcMar>
                  <w:vAlign w:val="center"/>
                </w:tcPr>
                <w:p w:rsidR="0036680E" w:rsidRPr="00C90905" w:rsidRDefault="0036680E" w:rsidP="001956C4">
                  <w:pPr>
                    <w:widowControl/>
                    <w:jc w:val="center"/>
                    <w:rPr>
                      <w:szCs w:val="21"/>
                    </w:rPr>
                  </w:pPr>
                  <w:r w:rsidRPr="00C90905">
                    <w:rPr>
                      <w:szCs w:val="21"/>
                    </w:rPr>
                    <w:t>台儿庄</w:t>
                  </w:r>
                </w:p>
              </w:tc>
            </w:tr>
            <w:tr w:rsidR="00C90905" w:rsidRPr="00C90905" w:rsidTr="00C87DEA">
              <w:trPr>
                <w:trHeight w:val="284"/>
                <w:jc w:val="center"/>
              </w:trPr>
              <w:tc>
                <w:tcPr>
                  <w:tcW w:w="1813" w:type="dxa"/>
                  <w:vMerge/>
                  <w:tcMar>
                    <w:left w:w="0" w:type="dxa"/>
                    <w:right w:w="0" w:type="dxa"/>
                  </w:tcMar>
                  <w:vAlign w:val="center"/>
                </w:tcPr>
                <w:p w:rsidR="0036680E" w:rsidRPr="00C90905" w:rsidRDefault="0036680E" w:rsidP="001956C4">
                  <w:pPr>
                    <w:widowControl/>
                    <w:jc w:val="center"/>
                    <w:rPr>
                      <w:szCs w:val="21"/>
                    </w:rPr>
                  </w:pPr>
                </w:p>
              </w:tc>
              <w:tc>
                <w:tcPr>
                  <w:tcW w:w="1812" w:type="dxa"/>
                  <w:tcMar>
                    <w:left w:w="0" w:type="dxa"/>
                    <w:right w:w="0" w:type="dxa"/>
                  </w:tcMar>
                  <w:vAlign w:val="center"/>
                </w:tcPr>
                <w:p w:rsidR="0036680E" w:rsidRPr="00C90905" w:rsidRDefault="0036680E" w:rsidP="001956C4">
                  <w:pPr>
                    <w:widowControl/>
                    <w:jc w:val="center"/>
                    <w:rPr>
                      <w:szCs w:val="21"/>
                    </w:rPr>
                  </w:pPr>
                  <w:r w:rsidRPr="00C90905">
                    <w:rPr>
                      <w:szCs w:val="21"/>
                    </w:rPr>
                    <w:t>SO</w:t>
                  </w:r>
                  <w:r w:rsidRPr="00C90905">
                    <w:rPr>
                      <w:szCs w:val="21"/>
                      <w:vertAlign w:val="subscript"/>
                    </w:rPr>
                    <w:t>2</w:t>
                  </w:r>
                </w:p>
              </w:tc>
              <w:tc>
                <w:tcPr>
                  <w:tcW w:w="1819" w:type="dxa"/>
                  <w:tcMar>
                    <w:left w:w="0" w:type="dxa"/>
                    <w:right w:w="0" w:type="dxa"/>
                  </w:tcMar>
                  <w:vAlign w:val="center"/>
                </w:tcPr>
                <w:p w:rsidR="0036680E" w:rsidRPr="00C90905" w:rsidRDefault="0036680E" w:rsidP="001956C4">
                  <w:pPr>
                    <w:widowControl/>
                    <w:jc w:val="center"/>
                    <w:rPr>
                      <w:szCs w:val="21"/>
                    </w:rPr>
                  </w:pPr>
                  <w:r w:rsidRPr="00C90905">
                    <w:rPr>
                      <w:szCs w:val="21"/>
                    </w:rPr>
                    <w:t>NO</w:t>
                  </w:r>
                  <w:r w:rsidRPr="00C90905">
                    <w:rPr>
                      <w:szCs w:val="21"/>
                      <w:vertAlign w:val="subscript"/>
                    </w:rPr>
                    <w:t>2</w:t>
                  </w:r>
                </w:p>
              </w:tc>
              <w:tc>
                <w:tcPr>
                  <w:tcW w:w="1816" w:type="dxa"/>
                  <w:tcMar>
                    <w:left w:w="0" w:type="dxa"/>
                    <w:right w:w="0" w:type="dxa"/>
                  </w:tcMar>
                  <w:vAlign w:val="center"/>
                </w:tcPr>
                <w:p w:rsidR="0036680E" w:rsidRPr="00C90905" w:rsidRDefault="0036680E" w:rsidP="001956C4">
                  <w:pPr>
                    <w:widowControl/>
                    <w:jc w:val="center"/>
                    <w:rPr>
                      <w:szCs w:val="21"/>
                    </w:rPr>
                  </w:pPr>
                  <w:r w:rsidRPr="00C90905">
                    <w:rPr>
                      <w:szCs w:val="21"/>
                    </w:rPr>
                    <w:t>PM</w:t>
                  </w:r>
                  <w:r w:rsidRPr="00C90905">
                    <w:rPr>
                      <w:szCs w:val="21"/>
                      <w:vertAlign w:val="subscript"/>
                    </w:rPr>
                    <w:t>10</w:t>
                  </w:r>
                </w:p>
              </w:tc>
              <w:tc>
                <w:tcPr>
                  <w:tcW w:w="1854" w:type="dxa"/>
                  <w:vAlign w:val="center"/>
                </w:tcPr>
                <w:p w:rsidR="0036680E" w:rsidRPr="00C90905" w:rsidRDefault="0036680E" w:rsidP="001956C4">
                  <w:pPr>
                    <w:jc w:val="center"/>
                    <w:rPr>
                      <w:szCs w:val="21"/>
                    </w:rPr>
                  </w:pPr>
                  <w:r w:rsidRPr="00C90905">
                    <w:rPr>
                      <w:szCs w:val="21"/>
                    </w:rPr>
                    <w:t>PM</w:t>
                  </w:r>
                  <w:r w:rsidRPr="00C90905">
                    <w:rPr>
                      <w:szCs w:val="21"/>
                      <w:vertAlign w:val="subscript"/>
                    </w:rPr>
                    <w:t>2.5</w:t>
                  </w:r>
                </w:p>
              </w:tc>
            </w:tr>
            <w:tr w:rsidR="00C90905" w:rsidRPr="00C90905" w:rsidTr="00C87DEA">
              <w:trPr>
                <w:trHeight w:val="284"/>
                <w:jc w:val="center"/>
              </w:trPr>
              <w:tc>
                <w:tcPr>
                  <w:tcW w:w="1813" w:type="dxa"/>
                  <w:tcMar>
                    <w:left w:w="0" w:type="dxa"/>
                    <w:right w:w="0" w:type="dxa"/>
                  </w:tcMar>
                  <w:vAlign w:val="center"/>
                </w:tcPr>
                <w:p w:rsidR="0036680E" w:rsidRPr="00C90905" w:rsidRDefault="0036680E" w:rsidP="001956C4">
                  <w:pPr>
                    <w:widowControl/>
                    <w:jc w:val="center"/>
                    <w:rPr>
                      <w:szCs w:val="21"/>
                    </w:rPr>
                  </w:pPr>
                  <w:r w:rsidRPr="00C90905">
                    <w:rPr>
                      <w:spacing w:val="-20"/>
                      <w:szCs w:val="21"/>
                    </w:rPr>
                    <w:t>年均值</w:t>
                  </w:r>
                </w:p>
              </w:tc>
              <w:tc>
                <w:tcPr>
                  <w:tcW w:w="1812" w:type="dxa"/>
                  <w:tcMar>
                    <w:left w:w="0" w:type="dxa"/>
                    <w:right w:w="0" w:type="dxa"/>
                  </w:tcMar>
                  <w:vAlign w:val="center"/>
                </w:tcPr>
                <w:p w:rsidR="0036680E" w:rsidRPr="00C90905" w:rsidRDefault="0036680E" w:rsidP="001956C4">
                  <w:pPr>
                    <w:jc w:val="center"/>
                    <w:rPr>
                      <w:rFonts w:ascii="宋体" w:hAnsi="宋体" w:cs="宋体"/>
                      <w:sz w:val="24"/>
                    </w:rPr>
                  </w:pPr>
                  <w:r w:rsidRPr="00C90905">
                    <w:rPr>
                      <w:rFonts w:hint="eastAsia"/>
                    </w:rPr>
                    <w:t>0.013</w:t>
                  </w:r>
                </w:p>
              </w:tc>
              <w:tc>
                <w:tcPr>
                  <w:tcW w:w="1819" w:type="dxa"/>
                  <w:tcMar>
                    <w:left w:w="0" w:type="dxa"/>
                    <w:right w:w="0" w:type="dxa"/>
                  </w:tcMar>
                  <w:vAlign w:val="center"/>
                </w:tcPr>
                <w:p w:rsidR="0036680E" w:rsidRPr="00C90905" w:rsidRDefault="0036680E" w:rsidP="001956C4">
                  <w:pPr>
                    <w:jc w:val="center"/>
                    <w:rPr>
                      <w:rFonts w:ascii="宋体" w:hAnsi="宋体" w:cs="宋体"/>
                      <w:sz w:val="24"/>
                    </w:rPr>
                  </w:pPr>
                  <w:r w:rsidRPr="00C90905">
                    <w:rPr>
                      <w:rFonts w:hint="eastAsia"/>
                    </w:rPr>
                    <w:t>0.039</w:t>
                  </w:r>
                </w:p>
              </w:tc>
              <w:tc>
                <w:tcPr>
                  <w:tcW w:w="1816" w:type="dxa"/>
                  <w:tcMar>
                    <w:left w:w="0" w:type="dxa"/>
                    <w:right w:w="0" w:type="dxa"/>
                  </w:tcMar>
                  <w:vAlign w:val="center"/>
                </w:tcPr>
                <w:p w:rsidR="0036680E" w:rsidRPr="00C90905" w:rsidRDefault="0036680E" w:rsidP="001956C4">
                  <w:pPr>
                    <w:jc w:val="center"/>
                    <w:rPr>
                      <w:rFonts w:ascii="宋体" w:hAnsi="宋体" w:cs="宋体"/>
                      <w:sz w:val="24"/>
                    </w:rPr>
                  </w:pPr>
                  <w:r w:rsidRPr="00C90905">
                    <w:rPr>
                      <w:rFonts w:hint="eastAsia"/>
                    </w:rPr>
                    <w:t>0.118</w:t>
                  </w:r>
                </w:p>
              </w:tc>
              <w:tc>
                <w:tcPr>
                  <w:tcW w:w="1854" w:type="dxa"/>
                  <w:vAlign w:val="center"/>
                </w:tcPr>
                <w:p w:rsidR="0036680E" w:rsidRPr="00C90905" w:rsidRDefault="0036680E" w:rsidP="001956C4">
                  <w:pPr>
                    <w:jc w:val="center"/>
                    <w:rPr>
                      <w:rFonts w:ascii="宋体" w:hAnsi="宋体" w:cs="宋体"/>
                      <w:sz w:val="24"/>
                    </w:rPr>
                  </w:pPr>
                  <w:r w:rsidRPr="00C90905">
                    <w:rPr>
                      <w:rFonts w:hint="eastAsia"/>
                    </w:rPr>
                    <w:t>0.069</w:t>
                  </w:r>
                </w:p>
              </w:tc>
            </w:tr>
            <w:tr w:rsidR="00C90905" w:rsidRPr="00C90905" w:rsidTr="00C87DEA">
              <w:trPr>
                <w:trHeight w:val="284"/>
                <w:jc w:val="center"/>
              </w:trPr>
              <w:tc>
                <w:tcPr>
                  <w:tcW w:w="1813" w:type="dxa"/>
                  <w:tcMar>
                    <w:left w:w="0" w:type="dxa"/>
                    <w:right w:w="0" w:type="dxa"/>
                  </w:tcMar>
                  <w:vAlign w:val="center"/>
                </w:tcPr>
                <w:p w:rsidR="0036680E" w:rsidRPr="00C90905" w:rsidRDefault="0036680E" w:rsidP="001956C4">
                  <w:pPr>
                    <w:widowControl/>
                    <w:jc w:val="center"/>
                    <w:rPr>
                      <w:spacing w:val="-20"/>
                      <w:szCs w:val="21"/>
                    </w:rPr>
                  </w:pPr>
                  <w:r w:rsidRPr="00C90905">
                    <w:rPr>
                      <w:rFonts w:hint="eastAsia"/>
                      <w:spacing w:val="-20"/>
                      <w:szCs w:val="21"/>
                    </w:rPr>
                    <w:t>标准值</w:t>
                  </w:r>
                </w:p>
              </w:tc>
              <w:tc>
                <w:tcPr>
                  <w:tcW w:w="1812" w:type="dxa"/>
                  <w:tcMar>
                    <w:left w:w="0" w:type="dxa"/>
                    <w:right w:w="0" w:type="dxa"/>
                  </w:tcMar>
                  <w:vAlign w:val="center"/>
                </w:tcPr>
                <w:p w:rsidR="0036680E" w:rsidRPr="00C90905" w:rsidRDefault="0036680E" w:rsidP="001956C4">
                  <w:pPr>
                    <w:jc w:val="center"/>
                    <w:rPr>
                      <w:szCs w:val="21"/>
                    </w:rPr>
                  </w:pPr>
                  <w:r w:rsidRPr="00C90905">
                    <w:rPr>
                      <w:rFonts w:hint="eastAsia"/>
                      <w:szCs w:val="21"/>
                    </w:rPr>
                    <w:t>0.06</w:t>
                  </w:r>
                </w:p>
              </w:tc>
              <w:tc>
                <w:tcPr>
                  <w:tcW w:w="1819" w:type="dxa"/>
                  <w:tcMar>
                    <w:left w:w="0" w:type="dxa"/>
                    <w:right w:w="0" w:type="dxa"/>
                  </w:tcMar>
                  <w:vAlign w:val="center"/>
                </w:tcPr>
                <w:p w:rsidR="0036680E" w:rsidRPr="00C90905" w:rsidRDefault="0036680E" w:rsidP="001956C4">
                  <w:pPr>
                    <w:jc w:val="center"/>
                    <w:rPr>
                      <w:szCs w:val="21"/>
                    </w:rPr>
                  </w:pPr>
                  <w:r w:rsidRPr="00C90905">
                    <w:rPr>
                      <w:rFonts w:hint="eastAsia"/>
                      <w:szCs w:val="21"/>
                    </w:rPr>
                    <w:t>0.04</w:t>
                  </w:r>
                </w:p>
              </w:tc>
              <w:tc>
                <w:tcPr>
                  <w:tcW w:w="1816" w:type="dxa"/>
                  <w:tcMar>
                    <w:left w:w="0" w:type="dxa"/>
                    <w:right w:w="0" w:type="dxa"/>
                  </w:tcMar>
                  <w:vAlign w:val="center"/>
                </w:tcPr>
                <w:p w:rsidR="0036680E" w:rsidRPr="00C90905" w:rsidRDefault="0036680E" w:rsidP="001956C4">
                  <w:pPr>
                    <w:jc w:val="center"/>
                    <w:rPr>
                      <w:szCs w:val="21"/>
                    </w:rPr>
                  </w:pPr>
                  <w:r w:rsidRPr="00C90905">
                    <w:rPr>
                      <w:rFonts w:hint="eastAsia"/>
                      <w:szCs w:val="21"/>
                    </w:rPr>
                    <w:t>0.070</w:t>
                  </w:r>
                </w:p>
              </w:tc>
              <w:tc>
                <w:tcPr>
                  <w:tcW w:w="1854" w:type="dxa"/>
                  <w:vAlign w:val="center"/>
                </w:tcPr>
                <w:p w:rsidR="0036680E" w:rsidRPr="00C90905" w:rsidRDefault="0036680E" w:rsidP="001956C4">
                  <w:pPr>
                    <w:jc w:val="center"/>
                    <w:rPr>
                      <w:szCs w:val="21"/>
                    </w:rPr>
                  </w:pPr>
                  <w:r w:rsidRPr="00C90905">
                    <w:rPr>
                      <w:rFonts w:hint="eastAsia"/>
                      <w:szCs w:val="21"/>
                    </w:rPr>
                    <w:t>0.035</w:t>
                  </w:r>
                </w:p>
              </w:tc>
            </w:tr>
          </w:tbl>
          <w:p w:rsidR="0036680E" w:rsidRPr="00C90905" w:rsidRDefault="0036680E" w:rsidP="0036680E">
            <w:pPr>
              <w:widowControl/>
              <w:spacing w:beforeLines="50" w:before="156" w:line="360" w:lineRule="auto"/>
              <w:ind w:firstLineChars="200" w:firstLine="480"/>
              <w:rPr>
                <w:rFonts w:eastAsia="黑体"/>
                <w:szCs w:val="22"/>
                <w:vertAlign w:val="superscript"/>
              </w:rPr>
            </w:pPr>
            <w:r w:rsidRPr="00C90905">
              <w:rPr>
                <w:rFonts w:hint="eastAsia"/>
                <w:sz w:val="24"/>
                <w:szCs w:val="22"/>
              </w:rPr>
              <w:t>根据监测结果可知，台儿庄区</w:t>
            </w:r>
            <w:r w:rsidRPr="00C90905">
              <w:rPr>
                <w:sz w:val="24"/>
              </w:rPr>
              <w:t>PM</w:t>
            </w:r>
            <w:r w:rsidRPr="00C90905">
              <w:rPr>
                <w:sz w:val="24"/>
                <w:vertAlign w:val="subscript"/>
              </w:rPr>
              <w:t>10</w:t>
            </w:r>
            <w:r w:rsidRPr="00C90905">
              <w:rPr>
                <w:rFonts w:hint="eastAsia"/>
                <w:sz w:val="24"/>
              </w:rPr>
              <w:t>、</w:t>
            </w:r>
            <w:r w:rsidRPr="00C90905">
              <w:rPr>
                <w:sz w:val="24"/>
              </w:rPr>
              <w:t>PM</w:t>
            </w:r>
            <w:r w:rsidRPr="00C90905">
              <w:rPr>
                <w:sz w:val="24"/>
                <w:vertAlign w:val="subscript"/>
              </w:rPr>
              <w:t>2.5</w:t>
            </w:r>
            <w:r w:rsidRPr="00C90905">
              <w:rPr>
                <w:rFonts w:hint="eastAsia"/>
                <w:bCs/>
                <w:sz w:val="24"/>
              </w:rPr>
              <w:t>值</w:t>
            </w:r>
            <w:r w:rsidRPr="00C90905">
              <w:rPr>
                <w:rFonts w:hint="eastAsia"/>
                <w:sz w:val="24"/>
                <w:szCs w:val="22"/>
              </w:rPr>
              <w:t>均不满足标准要求。由于煤炭仍然是主要能源，机动车增加和城市建设道路扩建，加上雨雪越来越稀少，空气干燥，容易引起扬尘，导致</w:t>
            </w:r>
            <w:r w:rsidRPr="00C90905">
              <w:rPr>
                <w:szCs w:val="21"/>
              </w:rPr>
              <w:t>PM</w:t>
            </w:r>
            <w:r w:rsidRPr="00C90905">
              <w:rPr>
                <w:szCs w:val="21"/>
                <w:vertAlign w:val="subscript"/>
              </w:rPr>
              <w:t>10</w:t>
            </w:r>
            <w:r w:rsidRPr="00C90905">
              <w:rPr>
                <w:rFonts w:hint="eastAsia"/>
                <w:szCs w:val="21"/>
              </w:rPr>
              <w:t>、</w:t>
            </w:r>
            <w:r w:rsidRPr="00C90905">
              <w:rPr>
                <w:szCs w:val="21"/>
              </w:rPr>
              <w:t>PM</w:t>
            </w:r>
            <w:r w:rsidRPr="00C90905">
              <w:rPr>
                <w:szCs w:val="21"/>
                <w:vertAlign w:val="subscript"/>
              </w:rPr>
              <w:t>2.5</w:t>
            </w:r>
            <w:r w:rsidRPr="00C90905">
              <w:rPr>
                <w:rFonts w:hint="eastAsia"/>
                <w:szCs w:val="21"/>
              </w:rPr>
              <w:t>年均值超标</w:t>
            </w:r>
            <w:r w:rsidRPr="00C90905">
              <w:rPr>
                <w:rFonts w:hint="eastAsia"/>
                <w:sz w:val="24"/>
                <w:szCs w:val="22"/>
              </w:rPr>
              <w:t>。</w:t>
            </w:r>
          </w:p>
          <w:p w:rsidR="0036680E" w:rsidRPr="00C90905" w:rsidRDefault="0036680E" w:rsidP="0036680E">
            <w:pPr>
              <w:spacing w:line="360" w:lineRule="auto"/>
              <w:ind w:firstLineChars="200" w:firstLine="480"/>
              <w:rPr>
                <w:rFonts w:ascii="黑体" w:eastAsia="黑体" w:hAnsi="黑体"/>
                <w:sz w:val="24"/>
              </w:rPr>
            </w:pPr>
            <w:r w:rsidRPr="00C90905">
              <w:rPr>
                <w:rFonts w:ascii="黑体" w:eastAsia="黑体" w:hAnsi="黑体" w:hint="eastAsia"/>
                <w:sz w:val="24"/>
              </w:rPr>
              <w:t>2.地表水质量</w:t>
            </w:r>
          </w:p>
          <w:p w:rsidR="0036680E" w:rsidRPr="00C90905" w:rsidRDefault="0036680E" w:rsidP="0036680E">
            <w:pPr>
              <w:spacing w:line="360" w:lineRule="auto"/>
              <w:ind w:firstLineChars="200" w:firstLine="480"/>
              <w:rPr>
                <w:bCs/>
                <w:sz w:val="24"/>
              </w:rPr>
            </w:pPr>
            <w:r w:rsidRPr="00C90905">
              <w:rPr>
                <w:rFonts w:hint="eastAsia"/>
                <w:sz w:val="24"/>
              </w:rPr>
              <w:t>该项目</w:t>
            </w:r>
            <w:r w:rsidRPr="00C90905">
              <w:rPr>
                <w:bCs/>
                <w:sz w:val="24"/>
              </w:rPr>
              <w:t>地表水系属淮河流域京杭运河水系，项目所在区域的地表水系为</w:t>
            </w:r>
            <w:r w:rsidRPr="00C90905">
              <w:rPr>
                <w:rFonts w:hint="eastAsia"/>
                <w:bCs/>
                <w:sz w:val="24"/>
              </w:rPr>
              <w:t>韩庄运河</w:t>
            </w:r>
            <w:r w:rsidRPr="00C90905">
              <w:rPr>
                <w:bCs/>
                <w:sz w:val="24"/>
              </w:rPr>
              <w:t>。枣庄市环境监测站</w:t>
            </w:r>
            <w:r w:rsidRPr="00C90905">
              <w:rPr>
                <w:bCs/>
                <w:sz w:val="24"/>
              </w:rPr>
              <w:t>201</w:t>
            </w:r>
            <w:r w:rsidRPr="00C90905">
              <w:rPr>
                <w:rFonts w:hint="eastAsia"/>
                <w:bCs/>
                <w:sz w:val="24"/>
              </w:rPr>
              <w:t>8</w:t>
            </w:r>
            <w:r w:rsidRPr="00C90905">
              <w:rPr>
                <w:bCs/>
                <w:sz w:val="24"/>
              </w:rPr>
              <w:t>年对</w:t>
            </w:r>
            <w:r w:rsidRPr="00C90905">
              <w:rPr>
                <w:rFonts w:hint="eastAsia"/>
                <w:bCs/>
                <w:sz w:val="24"/>
              </w:rPr>
              <w:t>韩庄运河台儿庄大桥断面</w:t>
            </w:r>
            <w:r w:rsidRPr="00C90905">
              <w:rPr>
                <w:bCs/>
                <w:sz w:val="24"/>
              </w:rPr>
              <w:t>进行了例行监测，监测结果见表</w:t>
            </w:r>
            <w:r w:rsidR="00FD4F03" w:rsidRPr="00C90905">
              <w:rPr>
                <w:rFonts w:hint="eastAsia"/>
                <w:bCs/>
                <w:sz w:val="24"/>
              </w:rPr>
              <w:t>3-2</w:t>
            </w:r>
            <w:r w:rsidRPr="00C90905">
              <w:rPr>
                <w:bCs/>
                <w:sz w:val="24"/>
              </w:rPr>
              <w:t>。</w:t>
            </w:r>
          </w:p>
          <w:p w:rsidR="0036680E" w:rsidRPr="00C90905" w:rsidRDefault="0036680E" w:rsidP="0036680E">
            <w:pPr>
              <w:spacing w:beforeLines="25" w:before="78" w:line="360" w:lineRule="auto"/>
              <w:jc w:val="center"/>
              <w:rPr>
                <w:b/>
                <w:szCs w:val="21"/>
              </w:rPr>
            </w:pPr>
            <w:r w:rsidRPr="00C90905">
              <w:rPr>
                <w:rFonts w:ascii="黑体" w:eastAsia="黑体" w:hAnsi="黑体" w:hint="eastAsia"/>
                <w:sz w:val="24"/>
              </w:rPr>
              <w:t>表</w:t>
            </w:r>
            <w:r w:rsidR="00FD4F03" w:rsidRPr="00C90905">
              <w:rPr>
                <w:rFonts w:ascii="黑体" w:eastAsia="黑体" w:hAnsi="黑体" w:hint="eastAsia"/>
                <w:sz w:val="24"/>
              </w:rPr>
              <w:t>3-2</w:t>
            </w:r>
            <w:r w:rsidRPr="00C90905">
              <w:rPr>
                <w:rFonts w:ascii="黑体" w:eastAsia="黑体" w:hAnsi="黑体" w:hint="eastAsia"/>
                <w:sz w:val="24"/>
              </w:rPr>
              <w:t xml:space="preserve">  2018</w:t>
            </w:r>
            <w:r w:rsidRPr="00C90905">
              <w:rPr>
                <w:rFonts w:ascii="黑体" w:eastAsia="黑体" w:hAnsi="黑体"/>
                <w:sz w:val="24"/>
              </w:rPr>
              <w:t>年</w:t>
            </w:r>
            <w:r w:rsidRPr="00C90905">
              <w:rPr>
                <w:rFonts w:ascii="黑体" w:eastAsia="黑体" w:hAnsi="黑体" w:hint="eastAsia"/>
                <w:sz w:val="24"/>
              </w:rPr>
              <w:t>地表水监测结果表（年均值）</w:t>
            </w:r>
            <w:r w:rsidRPr="00C90905">
              <w:rPr>
                <w:rFonts w:hint="eastAsia"/>
                <w:b/>
                <w:szCs w:val="21"/>
              </w:rPr>
              <w:t xml:space="preserve">   </w:t>
            </w:r>
            <w:r w:rsidRPr="00C90905">
              <w:rPr>
                <w:szCs w:val="21"/>
              </w:rPr>
              <w:t>单位：（</w:t>
            </w:r>
            <w:r w:rsidRPr="00C90905">
              <w:rPr>
                <w:szCs w:val="21"/>
              </w:rPr>
              <w:t>pH</w:t>
            </w:r>
            <w:r w:rsidRPr="00C90905">
              <w:rPr>
                <w:szCs w:val="21"/>
              </w:rPr>
              <w:t>除外）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057"/>
              <w:gridCol w:w="838"/>
              <w:gridCol w:w="941"/>
              <w:gridCol w:w="918"/>
              <w:gridCol w:w="1004"/>
              <w:gridCol w:w="1051"/>
              <w:gridCol w:w="955"/>
              <w:gridCol w:w="835"/>
            </w:tblGrid>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rFonts w:cs="宋体"/>
                      <w:kern w:val="0"/>
                      <w:szCs w:val="21"/>
                    </w:rPr>
                  </w:pPr>
                  <w:r w:rsidRPr="00C90905">
                    <w:rPr>
                      <w:szCs w:val="21"/>
                    </w:rPr>
                    <w:t>监测</w:t>
                  </w:r>
                  <w:r w:rsidRPr="00C90905">
                    <w:rPr>
                      <w:rFonts w:hint="eastAsia"/>
                      <w:szCs w:val="21"/>
                    </w:rPr>
                    <w:t>项目</w:t>
                  </w:r>
                </w:p>
              </w:tc>
              <w:tc>
                <w:tcPr>
                  <w:tcW w:w="1134"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pH</w:t>
                  </w:r>
                </w:p>
              </w:tc>
              <w:tc>
                <w:tcPr>
                  <w:tcW w:w="992"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电导率</w:t>
                  </w:r>
                  <w:r w:rsidRPr="00C90905">
                    <w:rPr>
                      <w:rFonts w:cs="宋体" w:hint="eastAsia"/>
                      <w:kern w:val="0"/>
                      <w:szCs w:val="21"/>
                    </w:rPr>
                    <w:cr/>
                    <w:t xml:space="preserve">   </w:t>
                  </w:r>
                  <w:r w:rsidRPr="00C90905">
                    <w:rPr>
                      <w:rFonts w:cs="宋体" w:hint="eastAsia"/>
                      <w:kern w:val="0"/>
                      <w:szCs w:val="21"/>
                    </w:rPr>
                    <w:cr/>
                  </w:r>
                  <w:r w:rsidRPr="00C90905">
                    <w:rPr>
                      <w:rFonts w:cs="宋体" w:hint="eastAsia"/>
                      <w:kern w:val="0"/>
                      <w:szCs w:val="21"/>
                    </w:rPr>
                    <w:t>μ</w:t>
                  </w:r>
                  <w:r w:rsidRPr="00C90905">
                    <w:rPr>
                      <w:rFonts w:cs="宋体" w:hint="eastAsia"/>
                      <w:kern w:val="0"/>
                      <w:szCs w:val="21"/>
                    </w:rPr>
                    <w:t>s/cm</w:t>
                  </w:r>
                </w:p>
              </w:tc>
              <w:tc>
                <w:tcPr>
                  <w:tcW w:w="1136"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DO</w:t>
                  </w:r>
                </w:p>
              </w:tc>
              <w:tc>
                <w:tcPr>
                  <w:tcW w:w="953"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高锰酸盐指数</w:t>
                  </w:r>
                </w:p>
              </w:tc>
              <w:tc>
                <w:tcPr>
                  <w:tcW w:w="1030"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w:t>
                  </w:r>
                  <w:r w:rsidRPr="00C90905">
                    <w:rPr>
                      <w:rFonts w:cs="宋体" w:hint="eastAsia"/>
                      <w:kern w:val="0"/>
                      <w:szCs w:val="21"/>
                    </w:rPr>
                    <w:t>BOD</w:t>
                  </w:r>
                  <w:r w:rsidRPr="00C90905">
                    <w:rPr>
                      <w:rFonts w:cs="宋体" w:hint="eastAsia"/>
                      <w:kern w:val="0"/>
                      <w:szCs w:val="21"/>
                      <w:vertAlign w:val="subscript"/>
                    </w:rPr>
                    <w:t>5</w:t>
                  </w:r>
                  <w:r w:rsidRPr="00C90905">
                    <w:rPr>
                      <w:rFonts w:cs="宋体" w:hint="eastAsia"/>
                      <w:kern w:val="0"/>
                      <w:szCs w:val="21"/>
                    </w:rPr>
                    <w:t>）</w:t>
                  </w:r>
                </w:p>
              </w:tc>
              <w:tc>
                <w:tcPr>
                  <w:tcW w:w="1143"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氨氮</w:t>
                  </w:r>
                  <w:r w:rsidRPr="00C90905">
                    <w:rPr>
                      <w:rFonts w:cs="宋体" w:hint="eastAsia"/>
                      <w:kern w:val="0"/>
                      <w:szCs w:val="21"/>
                    </w:rPr>
                    <w:t>(NH3-N)</w:t>
                  </w:r>
                </w:p>
              </w:tc>
              <w:tc>
                <w:tcPr>
                  <w:tcW w:w="1006"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石油类</w:t>
                  </w:r>
                </w:p>
              </w:tc>
              <w:tc>
                <w:tcPr>
                  <w:tcW w:w="709"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挥发酚</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年均值</w:t>
                  </w:r>
                </w:p>
              </w:tc>
              <w:tc>
                <w:tcPr>
                  <w:tcW w:w="1134" w:type="dxa"/>
                  <w:tcMar>
                    <w:left w:w="0" w:type="dxa"/>
                    <w:right w:w="0" w:type="dxa"/>
                  </w:tcMar>
                  <w:vAlign w:val="center"/>
                </w:tcPr>
                <w:p w:rsidR="0036680E" w:rsidRPr="00C90905" w:rsidRDefault="0036680E" w:rsidP="001956C4">
                  <w:pPr>
                    <w:jc w:val="center"/>
                  </w:pPr>
                  <w:r w:rsidRPr="00C90905">
                    <w:rPr>
                      <w:rFonts w:hint="eastAsia"/>
                    </w:rPr>
                    <w:t>8.05</w:t>
                  </w:r>
                </w:p>
              </w:tc>
              <w:tc>
                <w:tcPr>
                  <w:tcW w:w="992" w:type="dxa"/>
                  <w:tcMar>
                    <w:left w:w="0" w:type="dxa"/>
                    <w:right w:w="0" w:type="dxa"/>
                  </w:tcMar>
                  <w:vAlign w:val="center"/>
                </w:tcPr>
                <w:p w:rsidR="0036680E" w:rsidRPr="00C90905" w:rsidRDefault="0036680E" w:rsidP="001956C4">
                  <w:pPr>
                    <w:jc w:val="center"/>
                  </w:pPr>
                  <w:r w:rsidRPr="00C90905">
                    <w:rPr>
                      <w:rFonts w:hint="eastAsia"/>
                    </w:rPr>
                    <w:t>115.6</w:t>
                  </w:r>
                </w:p>
              </w:tc>
              <w:tc>
                <w:tcPr>
                  <w:tcW w:w="1136" w:type="dxa"/>
                  <w:tcMar>
                    <w:left w:w="0" w:type="dxa"/>
                    <w:right w:w="0" w:type="dxa"/>
                  </w:tcMar>
                  <w:vAlign w:val="center"/>
                </w:tcPr>
                <w:p w:rsidR="0036680E" w:rsidRPr="00C90905" w:rsidRDefault="0036680E" w:rsidP="001956C4">
                  <w:pPr>
                    <w:jc w:val="center"/>
                  </w:pPr>
                  <w:r w:rsidRPr="00C90905">
                    <w:rPr>
                      <w:rFonts w:hint="eastAsia"/>
                    </w:rPr>
                    <w:t>3.3</w:t>
                  </w:r>
                </w:p>
              </w:tc>
              <w:tc>
                <w:tcPr>
                  <w:tcW w:w="953" w:type="dxa"/>
                  <w:tcMar>
                    <w:left w:w="0" w:type="dxa"/>
                    <w:right w:w="0" w:type="dxa"/>
                  </w:tcMar>
                  <w:vAlign w:val="center"/>
                </w:tcPr>
                <w:p w:rsidR="0036680E" w:rsidRPr="00C90905" w:rsidRDefault="0036680E" w:rsidP="001956C4">
                  <w:pPr>
                    <w:jc w:val="center"/>
                  </w:pPr>
                  <w:r w:rsidRPr="00C90905">
                    <w:rPr>
                      <w:rFonts w:hint="eastAsia"/>
                    </w:rPr>
                    <w:t>3.3</w:t>
                  </w:r>
                </w:p>
              </w:tc>
              <w:tc>
                <w:tcPr>
                  <w:tcW w:w="1030" w:type="dxa"/>
                  <w:tcMar>
                    <w:left w:w="0" w:type="dxa"/>
                    <w:right w:w="0" w:type="dxa"/>
                  </w:tcMar>
                  <w:vAlign w:val="center"/>
                </w:tcPr>
                <w:p w:rsidR="0036680E" w:rsidRPr="00C90905" w:rsidRDefault="0036680E" w:rsidP="001956C4">
                  <w:pPr>
                    <w:jc w:val="center"/>
                  </w:pPr>
                  <w:r w:rsidRPr="00C90905">
                    <w:rPr>
                      <w:rFonts w:hint="eastAsia"/>
                    </w:rPr>
                    <w:t>2.5</w:t>
                  </w:r>
                </w:p>
              </w:tc>
              <w:tc>
                <w:tcPr>
                  <w:tcW w:w="1143" w:type="dxa"/>
                  <w:tcMar>
                    <w:left w:w="0" w:type="dxa"/>
                    <w:right w:w="0" w:type="dxa"/>
                  </w:tcMar>
                  <w:vAlign w:val="center"/>
                </w:tcPr>
                <w:p w:rsidR="0036680E" w:rsidRPr="00C90905" w:rsidRDefault="0036680E" w:rsidP="001956C4">
                  <w:pPr>
                    <w:jc w:val="center"/>
                  </w:pPr>
                  <w:r w:rsidRPr="00C90905">
                    <w:rPr>
                      <w:rFonts w:hint="eastAsia"/>
                    </w:rPr>
                    <w:t>0.39</w:t>
                  </w:r>
                </w:p>
              </w:tc>
              <w:tc>
                <w:tcPr>
                  <w:tcW w:w="1006" w:type="dxa"/>
                  <w:tcMar>
                    <w:left w:w="0" w:type="dxa"/>
                    <w:right w:w="0" w:type="dxa"/>
                  </w:tcMar>
                  <w:vAlign w:val="center"/>
                </w:tcPr>
                <w:p w:rsidR="0036680E" w:rsidRPr="00C90905" w:rsidRDefault="0036680E" w:rsidP="001956C4">
                  <w:pPr>
                    <w:jc w:val="center"/>
                  </w:pPr>
                  <w:r w:rsidRPr="00C90905">
                    <w:rPr>
                      <w:rFonts w:hint="eastAsia"/>
                    </w:rPr>
                    <w:t>0.019</w:t>
                  </w:r>
                </w:p>
              </w:tc>
              <w:tc>
                <w:tcPr>
                  <w:tcW w:w="709" w:type="dxa"/>
                  <w:tcMar>
                    <w:left w:w="0" w:type="dxa"/>
                    <w:right w:w="0" w:type="dxa"/>
                  </w:tcMar>
                  <w:vAlign w:val="center"/>
                </w:tcPr>
                <w:p w:rsidR="0036680E" w:rsidRPr="00C90905" w:rsidRDefault="0036680E" w:rsidP="001956C4">
                  <w:pPr>
                    <w:jc w:val="center"/>
                  </w:pPr>
                  <w:r w:rsidRPr="00C90905">
                    <w:t>0.00</w:t>
                  </w:r>
                  <w:r w:rsidRPr="00C90905">
                    <w:rPr>
                      <w:rFonts w:hint="eastAsia"/>
                    </w:rPr>
                    <w:t>04</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szCs w:val="21"/>
                    </w:rPr>
                  </w:pPr>
                  <w:r w:rsidRPr="00C90905">
                    <w:rPr>
                      <w:rFonts w:hint="eastAsia"/>
                      <w:szCs w:val="21"/>
                    </w:rPr>
                    <w:t>Ⅲ类</w:t>
                  </w:r>
                  <w:r w:rsidRPr="00C90905">
                    <w:rPr>
                      <w:szCs w:val="21"/>
                    </w:rPr>
                    <w:t>标准</w:t>
                  </w:r>
                </w:p>
              </w:tc>
              <w:tc>
                <w:tcPr>
                  <w:tcW w:w="1134" w:type="dxa"/>
                  <w:tcMar>
                    <w:left w:w="0" w:type="dxa"/>
                    <w:right w:w="0" w:type="dxa"/>
                  </w:tcMar>
                  <w:vAlign w:val="center"/>
                </w:tcPr>
                <w:p w:rsidR="0036680E" w:rsidRPr="00C90905" w:rsidRDefault="0036680E" w:rsidP="001956C4">
                  <w:pPr>
                    <w:jc w:val="center"/>
                  </w:pPr>
                  <w:r w:rsidRPr="00C90905">
                    <w:rPr>
                      <w:rFonts w:hint="eastAsia"/>
                    </w:rPr>
                    <w:t>6</w:t>
                  </w:r>
                  <w:r w:rsidRPr="00C90905">
                    <w:rPr>
                      <w:rFonts w:hint="eastAsia"/>
                    </w:rPr>
                    <w:t>～</w:t>
                  </w:r>
                  <w:r w:rsidRPr="00C90905">
                    <w:rPr>
                      <w:rFonts w:hint="eastAsia"/>
                    </w:rPr>
                    <w:t>9</w:t>
                  </w:r>
                </w:p>
              </w:tc>
              <w:tc>
                <w:tcPr>
                  <w:tcW w:w="992" w:type="dxa"/>
                  <w:tcMar>
                    <w:left w:w="0" w:type="dxa"/>
                    <w:right w:w="0" w:type="dxa"/>
                  </w:tcMar>
                  <w:vAlign w:val="center"/>
                </w:tcPr>
                <w:p w:rsidR="0036680E" w:rsidRPr="00C90905" w:rsidRDefault="0036680E" w:rsidP="001956C4">
                  <w:pPr>
                    <w:jc w:val="center"/>
                  </w:pPr>
                  <w:r w:rsidRPr="00C90905">
                    <w:rPr>
                      <w:rFonts w:hint="eastAsia"/>
                    </w:rPr>
                    <w:t>—</w:t>
                  </w:r>
                </w:p>
              </w:tc>
              <w:tc>
                <w:tcPr>
                  <w:tcW w:w="1136" w:type="dxa"/>
                  <w:tcMar>
                    <w:left w:w="0" w:type="dxa"/>
                    <w:right w:w="0" w:type="dxa"/>
                  </w:tcMar>
                  <w:vAlign w:val="center"/>
                </w:tcPr>
                <w:p w:rsidR="0036680E" w:rsidRPr="00C90905" w:rsidRDefault="0036680E" w:rsidP="001956C4">
                  <w:pPr>
                    <w:jc w:val="center"/>
                  </w:pPr>
                  <w:r w:rsidRPr="00C90905">
                    <w:rPr>
                      <w:rFonts w:hint="eastAsia"/>
                    </w:rPr>
                    <w:t>5</w:t>
                  </w:r>
                </w:p>
              </w:tc>
              <w:tc>
                <w:tcPr>
                  <w:tcW w:w="953" w:type="dxa"/>
                  <w:tcMar>
                    <w:left w:w="0" w:type="dxa"/>
                    <w:right w:w="0" w:type="dxa"/>
                  </w:tcMar>
                  <w:vAlign w:val="center"/>
                </w:tcPr>
                <w:p w:rsidR="0036680E" w:rsidRPr="00C90905" w:rsidRDefault="0036680E" w:rsidP="001956C4">
                  <w:pPr>
                    <w:jc w:val="center"/>
                  </w:pPr>
                  <w:r w:rsidRPr="00C90905">
                    <w:rPr>
                      <w:rFonts w:hint="eastAsia"/>
                    </w:rPr>
                    <w:t>6</w:t>
                  </w:r>
                </w:p>
              </w:tc>
              <w:tc>
                <w:tcPr>
                  <w:tcW w:w="1030" w:type="dxa"/>
                  <w:tcMar>
                    <w:left w:w="0" w:type="dxa"/>
                    <w:right w:w="0" w:type="dxa"/>
                  </w:tcMar>
                  <w:vAlign w:val="center"/>
                </w:tcPr>
                <w:p w:rsidR="0036680E" w:rsidRPr="00C90905" w:rsidRDefault="0036680E" w:rsidP="001956C4">
                  <w:pPr>
                    <w:jc w:val="center"/>
                  </w:pPr>
                  <w:r w:rsidRPr="00C90905">
                    <w:rPr>
                      <w:rFonts w:hint="eastAsia"/>
                    </w:rPr>
                    <w:t>4</w:t>
                  </w:r>
                </w:p>
              </w:tc>
              <w:tc>
                <w:tcPr>
                  <w:tcW w:w="1143" w:type="dxa"/>
                  <w:tcMar>
                    <w:left w:w="0" w:type="dxa"/>
                    <w:right w:w="0" w:type="dxa"/>
                  </w:tcMar>
                  <w:vAlign w:val="center"/>
                </w:tcPr>
                <w:p w:rsidR="0036680E" w:rsidRPr="00C90905" w:rsidRDefault="0036680E" w:rsidP="001956C4">
                  <w:pPr>
                    <w:jc w:val="center"/>
                  </w:pPr>
                  <w:r w:rsidRPr="00C90905">
                    <w:rPr>
                      <w:rFonts w:hint="eastAsia"/>
                    </w:rPr>
                    <w:t>1.0</w:t>
                  </w:r>
                </w:p>
              </w:tc>
              <w:tc>
                <w:tcPr>
                  <w:tcW w:w="1006" w:type="dxa"/>
                  <w:tcMar>
                    <w:left w:w="0" w:type="dxa"/>
                    <w:right w:w="0" w:type="dxa"/>
                  </w:tcMar>
                  <w:vAlign w:val="center"/>
                </w:tcPr>
                <w:p w:rsidR="0036680E" w:rsidRPr="00C90905" w:rsidRDefault="0036680E" w:rsidP="001956C4">
                  <w:pPr>
                    <w:jc w:val="center"/>
                  </w:pPr>
                  <w:r w:rsidRPr="00C90905">
                    <w:rPr>
                      <w:rFonts w:hint="eastAsia"/>
                    </w:rPr>
                    <w:t>0.05</w:t>
                  </w:r>
                </w:p>
              </w:tc>
              <w:tc>
                <w:tcPr>
                  <w:tcW w:w="709" w:type="dxa"/>
                  <w:tcMar>
                    <w:left w:w="0" w:type="dxa"/>
                    <w:right w:w="0" w:type="dxa"/>
                  </w:tcMar>
                  <w:vAlign w:val="center"/>
                </w:tcPr>
                <w:p w:rsidR="0036680E" w:rsidRPr="00C90905" w:rsidRDefault="0036680E" w:rsidP="001956C4">
                  <w:pPr>
                    <w:jc w:val="center"/>
                  </w:pPr>
                  <w:r w:rsidRPr="00C90905">
                    <w:rPr>
                      <w:rFonts w:hint="eastAsia"/>
                    </w:rPr>
                    <w:t>0.005</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rFonts w:cs="宋体"/>
                      <w:kern w:val="0"/>
                      <w:szCs w:val="21"/>
                    </w:rPr>
                  </w:pPr>
                  <w:r w:rsidRPr="00C90905">
                    <w:rPr>
                      <w:szCs w:val="21"/>
                    </w:rPr>
                    <w:t>监测</w:t>
                  </w:r>
                  <w:r w:rsidRPr="00C90905">
                    <w:rPr>
                      <w:rFonts w:hint="eastAsia"/>
                      <w:szCs w:val="21"/>
                    </w:rPr>
                    <w:t>项目</w:t>
                  </w:r>
                </w:p>
              </w:tc>
              <w:tc>
                <w:tcPr>
                  <w:tcW w:w="1134" w:type="dxa"/>
                  <w:tcMar>
                    <w:left w:w="0" w:type="dxa"/>
                    <w:right w:w="0" w:type="dxa"/>
                  </w:tcMar>
                  <w:vAlign w:val="center"/>
                </w:tcPr>
                <w:p w:rsidR="0036680E" w:rsidRPr="00C90905" w:rsidRDefault="0036680E" w:rsidP="001956C4">
                  <w:pPr>
                    <w:jc w:val="center"/>
                  </w:pPr>
                  <w:r w:rsidRPr="00C90905">
                    <w:rPr>
                      <w:rFonts w:hint="eastAsia"/>
                    </w:rPr>
                    <w:t>化学需氧量（</w:t>
                  </w:r>
                  <w:r w:rsidRPr="00C90905">
                    <w:rPr>
                      <w:rFonts w:hint="eastAsia"/>
                    </w:rPr>
                    <w:t>COD</w:t>
                  </w:r>
                  <w:r w:rsidRPr="00C90905">
                    <w:rPr>
                      <w:rFonts w:hint="eastAsia"/>
                    </w:rPr>
                    <w:t>）</w:t>
                  </w:r>
                </w:p>
              </w:tc>
              <w:tc>
                <w:tcPr>
                  <w:tcW w:w="992" w:type="dxa"/>
                  <w:tcMar>
                    <w:left w:w="0" w:type="dxa"/>
                    <w:right w:w="0" w:type="dxa"/>
                  </w:tcMar>
                  <w:vAlign w:val="center"/>
                </w:tcPr>
                <w:p w:rsidR="0036680E" w:rsidRPr="00C90905" w:rsidRDefault="0036680E" w:rsidP="001956C4">
                  <w:pPr>
                    <w:jc w:val="center"/>
                  </w:pPr>
                  <w:r w:rsidRPr="00C90905">
                    <w:rPr>
                      <w:rFonts w:hint="eastAsia"/>
                    </w:rPr>
                    <w:t>总氮</w:t>
                  </w:r>
                  <w:r w:rsidRPr="00C90905">
                    <w:rPr>
                      <w:rFonts w:hint="eastAsia"/>
                    </w:rPr>
                    <w:t>(</w:t>
                  </w:r>
                  <w:r w:rsidRPr="00C90905">
                    <w:rPr>
                      <w:rFonts w:hint="eastAsia"/>
                    </w:rPr>
                    <w:t>以</w:t>
                  </w:r>
                  <w:r w:rsidRPr="00C90905">
                    <w:rPr>
                      <w:rFonts w:hint="eastAsia"/>
                    </w:rPr>
                    <w:t>N</w:t>
                  </w:r>
                  <w:r w:rsidRPr="00C90905">
                    <w:rPr>
                      <w:rFonts w:hint="eastAsia"/>
                    </w:rPr>
                    <w:t>计</w:t>
                  </w:r>
                  <w:r w:rsidRPr="00C90905">
                    <w:rPr>
                      <w:rFonts w:hint="eastAsia"/>
                    </w:rPr>
                    <w:t>)</w:t>
                  </w:r>
                </w:p>
              </w:tc>
              <w:tc>
                <w:tcPr>
                  <w:tcW w:w="1136" w:type="dxa"/>
                  <w:tcMar>
                    <w:left w:w="0" w:type="dxa"/>
                    <w:right w:w="0" w:type="dxa"/>
                  </w:tcMar>
                  <w:vAlign w:val="center"/>
                </w:tcPr>
                <w:p w:rsidR="0036680E" w:rsidRPr="00C90905" w:rsidRDefault="0036680E" w:rsidP="001956C4">
                  <w:pPr>
                    <w:jc w:val="center"/>
                  </w:pPr>
                  <w:r w:rsidRPr="00C90905">
                    <w:rPr>
                      <w:rFonts w:hint="eastAsia"/>
                    </w:rPr>
                    <w:t>总磷（以</w:t>
                  </w:r>
                  <w:r w:rsidRPr="00C90905">
                    <w:rPr>
                      <w:rFonts w:hint="eastAsia"/>
                    </w:rPr>
                    <w:t>P</w:t>
                  </w:r>
                  <w:r w:rsidRPr="00C90905">
                    <w:rPr>
                      <w:rFonts w:hint="eastAsia"/>
                    </w:rPr>
                    <w:t>计）</w:t>
                  </w:r>
                </w:p>
              </w:tc>
              <w:tc>
                <w:tcPr>
                  <w:tcW w:w="953" w:type="dxa"/>
                  <w:tcMar>
                    <w:left w:w="0" w:type="dxa"/>
                    <w:right w:w="0" w:type="dxa"/>
                  </w:tcMar>
                  <w:vAlign w:val="center"/>
                </w:tcPr>
                <w:p w:rsidR="0036680E" w:rsidRPr="00C90905" w:rsidRDefault="0036680E" w:rsidP="001956C4">
                  <w:pPr>
                    <w:jc w:val="center"/>
                  </w:pPr>
                  <w:r w:rsidRPr="00C90905">
                    <w:rPr>
                      <w:rFonts w:hint="eastAsia"/>
                    </w:rPr>
                    <w:t>铜（</w:t>
                  </w:r>
                  <w:r w:rsidRPr="00C90905">
                    <w:rPr>
                      <w:kern w:val="0"/>
                      <w:szCs w:val="21"/>
                    </w:rPr>
                    <w:t>μ</w:t>
                  </w:r>
                  <w:r w:rsidRPr="00C90905">
                    <w:rPr>
                      <w:rFonts w:cs="宋体" w:hint="eastAsia"/>
                      <w:kern w:val="0"/>
                      <w:szCs w:val="21"/>
                    </w:rPr>
                    <w:t>g/L</w:t>
                  </w:r>
                  <w:r w:rsidRPr="00C90905">
                    <w:rPr>
                      <w:rFonts w:hint="eastAsia"/>
                    </w:rPr>
                    <w:t>）</w:t>
                  </w:r>
                </w:p>
              </w:tc>
              <w:tc>
                <w:tcPr>
                  <w:tcW w:w="1030" w:type="dxa"/>
                  <w:tcMar>
                    <w:left w:w="0" w:type="dxa"/>
                    <w:right w:w="0" w:type="dxa"/>
                  </w:tcMar>
                  <w:vAlign w:val="center"/>
                </w:tcPr>
                <w:p w:rsidR="0036680E" w:rsidRPr="00C90905" w:rsidRDefault="0036680E" w:rsidP="001956C4">
                  <w:pPr>
                    <w:jc w:val="center"/>
                  </w:pPr>
                  <w:r w:rsidRPr="00C90905">
                    <w:rPr>
                      <w:rFonts w:hint="eastAsia"/>
                    </w:rPr>
                    <w:t>锌（</w:t>
                  </w:r>
                  <w:r w:rsidRPr="00C90905">
                    <w:rPr>
                      <w:kern w:val="0"/>
                      <w:szCs w:val="21"/>
                    </w:rPr>
                    <w:t>μ</w:t>
                  </w:r>
                  <w:r w:rsidRPr="00C90905">
                    <w:rPr>
                      <w:rFonts w:cs="宋体" w:hint="eastAsia"/>
                      <w:kern w:val="0"/>
                      <w:szCs w:val="21"/>
                    </w:rPr>
                    <w:t>g/L</w:t>
                  </w:r>
                  <w:r w:rsidRPr="00C90905">
                    <w:rPr>
                      <w:rFonts w:hint="eastAsia"/>
                    </w:rPr>
                    <w:t>）</w:t>
                  </w:r>
                </w:p>
              </w:tc>
              <w:tc>
                <w:tcPr>
                  <w:tcW w:w="1143" w:type="dxa"/>
                  <w:tcMar>
                    <w:left w:w="0" w:type="dxa"/>
                    <w:right w:w="0" w:type="dxa"/>
                  </w:tcMar>
                  <w:vAlign w:val="center"/>
                </w:tcPr>
                <w:p w:rsidR="0036680E" w:rsidRPr="00C90905" w:rsidRDefault="0036680E" w:rsidP="001956C4">
                  <w:pPr>
                    <w:jc w:val="center"/>
                  </w:pPr>
                  <w:r w:rsidRPr="00C90905">
                    <w:rPr>
                      <w:rFonts w:hint="eastAsia"/>
                    </w:rPr>
                    <w:t>氟化物（以</w:t>
                  </w:r>
                  <w:r w:rsidRPr="00C90905">
                    <w:rPr>
                      <w:rFonts w:hint="eastAsia"/>
                    </w:rPr>
                    <w:t xml:space="preserve"> F- </w:t>
                  </w:r>
                  <w:r w:rsidRPr="00C90905">
                    <w:rPr>
                      <w:rFonts w:hint="eastAsia"/>
                    </w:rPr>
                    <w:t>计）</w:t>
                  </w:r>
                </w:p>
              </w:tc>
              <w:tc>
                <w:tcPr>
                  <w:tcW w:w="1006" w:type="dxa"/>
                  <w:tcMar>
                    <w:left w:w="0" w:type="dxa"/>
                    <w:right w:w="0" w:type="dxa"/>
                  </w:tcMar>
                  <w:vAlign w:val="center"/>
                </w:tcPr>
                <w:p w:rsidR="0036680E" w:rsidRPr="00C90905" w:rsidRDefault="0036680E" w:rsidP="001956C4">
                  <w:pPr>
                    <w:jc w:val="center"/>
                  </w:pPr>
                  <w:r w:rsidRPr="00C90905">
                    <w:rPr>
                      <w:rFonts w:hint="eastAsia"/>
                    </w:rPr>
                    <w:t>硒（</w:t>
                  </w:r>
                  <w:r w:rsidRPr="00C90905">
                    <w:rPr>
                      <w:kern w:val="0"/>
                      <w:szCs w:val="21"/>
                    </w:rPr>
                    <w:t>μ</w:t>
                  </w:r>
                  <w:r w:rsidRPr="00C90905">
                    <w:rPr>
                      <w:rFonts w:cs="宋体" w:hint="eastAsia"/>
                      <w:kern w:val="0"/>
                      <w:szCs w:val="21"/>
                    </w:rPr>
                    <w:t>g/L</w:t>
                  </w:r>
                  <w:r w:rsidRPr="00C90905">
                    <w:rPr>
                      <w:rFonts w:hint="eastAsia"/>
                    </w:rPr>
                    <w:t>）</w:t>
                  </w:r>
                </w:p>
              </w:tc>
              <w:tc>
                <w:tcPr>
                  <w:tcW w:w="709" w:type="dxa"/>
                  <w:tcMar>
                    <w:left w:w="0" w:type="dxa"/>
                    <w:right w:w="0" w:type="dxa"/>
                  </w:tcMar>
                  <w:vAlign w:val="center"/>
                </w:tcPr>
                <w:p w:rsidR="0036680E" w:rsidRPr="00C90905" w:rsidRDefault="0036680E" w:rsidP="001956C4">
                  <w:pPr>
                    <w:jc w:val="center"/>
                  </w:pPr>
                  <w:r w:rsidRPr="00C90905">
                    <w:rPr>
                      <w:rFonts w:hint="eastAsia"/>
                    </w:rPr>
                    <w:t>砷（</w:t>
                  </w:r>
                  <w:r w:rsidRPr="00C90905">
                    <w:rPr>
                      <w:kern w:val="0"/>
                      <w:szCs w:val="21"/>
                    </w:rPr>
                    <w:t>μ</w:t>
                  </w:r>
                  <w:r w:rsidRPr="00C90905">
                    <w:rPr>
                      <w:rFonts w:cs="宋体" w:hint="eastAsia"/>
                      <w:kern w:val="0"/>
                      <w:szCs w:val="21"/>
                    </w:rPr>
                    <w:t>g/L</w:t>
                  </w:r>
                  <w:r w:rsidRPr="00C90905">
                    <w:rPr>
                      <w:rFonts w:hint="eastAsia"/>
                    </w:rPr>
                    <w:t>）</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年均值</w:t>
                  </w:r>
                </w:p>
              </w:tc>
              <w:tc>
                <w:tcPr>
                  <w:tcW w:w="1134" w:type="dxa"/>
                  <w:tcMar>
                    <w:left w:w="0" w:type="dxa"/>
                    <w:right w:w="0" w:type="dxa"/>
                  </w:tcMar>
                  <w:vAlign w:val="center"/>
                </w:tcPr>
                <w:p w:rsidR="0036680E" w:rsidRPr="00C90905" w:rsidRDefault="0036680E" w:rsidP="001956C4">
                  <w:pPr>
                    <w:jc w:val="center"/>
                    <w:rPr>
                      <w:szCs w:val="22"/>
                    </w:rPr>
                  </w:pPr>
                  <w:r w:rsidRPr="00C90905">
                    <w:rPr>
                      <w:rFonts w:hint="eastAsia"/>
                      <w:szCs w:val="22"/>
                    </w:rPr>
                    <w:t>13.8</w:t>
                  </w:r>
                </w:p>
              </w:tc>
              <w:tc>
                <w:tcPr>
                  <w:tcW w:w="992"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3.88</w:t>
                  </w:r>
                </w:p>
              </w:tc>
              <w:tc>
                <w:tcPr>
                  <w:tcW w:w="113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0.1</w:t>
                  </w:r>
                </w:p>
              </w:tc>
              <w:tc>
                <w:tcPr>
                  <w:tcW w:w="953"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w:t>
                  </w:r>
                </w:p>
              </w:tc>
              <w:tc>
                <w:tcPr>
                  <w:tcW w:w="1030"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17</w:t>
                  </w:r>
                </w:p>
              </w:tc>
              <w:tc>
                <w:tcPr>
                  <w:tcW w:w="1143" w:type="dxa"/>
                  <w:tcMar>
                    <w:left w:w="0" w:type="dxa"/>
                    <w:right w:w="0" w:type="dxa"/>
                  </w:tcMar>
                  <w:vAlign w:val="center"/>
                </w:tcPr>
                <w:p w:rsidR="0036680E" w:rsidRPr="00C90905" w:rsidRDefault="0036680E" w:rsidP="001956C4">
                  <w:pPr>
                    <w:jc w:val="center"/>
                    <w:rPr>
                      <w:rFonts w:cs="宋体"/>
                      <w:szCs w:val="22"/>
                    </w:rPr>
                  </w:pPr>
                  <w:r w:rsidRPr="00C90905">
                    <w:rPr>
                      <w:szCs w:val="22"/>
                    </w:rPr>
                    <w:t>0.</w:t>
                  </w:r>
                  <w:r w:rsidRPr="00C90905">
                    <w:rPr>
                      <w:rFonts w:hint="eastAsia"/>
                      <w:szCs w:val="22"/>
                    </w:rPr>
                    <w:t>52</w:t>
                  </w:r>
                </w:p>
              </w:tc>
              <w:tc>
                <w:tcPr>
                  <w:tcW w:w="100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0.9</w:t>
                  </w:r>
                </w:p>
              </w:tc>
              <w:tc>
                <w:tcPr>
                  <w:tcW w:w="709"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2.6</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szCs w:val="21"/>
                    </w:rPr>
                  </w:pPr>
                  <w:r w:rsidRPr="00C90905">
                    <w:rPr>
                      <w:rFonts w:hint="eastAsia"/>
                      <w:szCs w:val="21"/>
                    </w:rPr>
                    <w:t>Ⅲ类</w:t>
                  </w:r>
                  <w:r w:rsidRPr="00C90905">
                    <w:rPr>
                      <w:szCs w:val="21"/>
                    </w:rPr>
                    <w:t>标准</w:t>
                  </w:r>
                </w:p>
              </w:tc>
              <w:tc>
                <w:tcPr>
                  <w:tcW w:w="1134"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20</w:t>
                  </w:r>
                </w:p>
              </w:tc>
              <w:tc>
                <w:tcPr>
                  <w:tcW w:w="992"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1.0</w:t>
                  </w:r>
                </w:p>
              </w:tc>
              <w:tc>
                <w:tcPr>
                  <w:tcW w:w="113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0.2</w:t>
                  </w:r>
                </w:p>
              </w:tc>
              <w:tc>
                <w:tcPr>
                  <w:tcW w:w="953"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1000.0</w:t>
                  </w:r>
                </w:p>
              </w:tc>
              <w:tc>
                <w:tcPr>
                  <w:tcW w:w="1030"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1000.0</w:t>
                  </w:r>
                </w:p>
              </w:tc>
              <w:tc>
                <w:tcPr>
                  <w:tcW w:w="1143"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1.0</w:t>
                  </w:r>
                </w:p>
              </w:tc>
              <w:tc>
                <w:tcPr>
                  <w:tcW w:w="100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10</w:t>
                  </w:r>
                </w:p>
              </w:tc>
              <w:tc>
                <w:tcPr>
                  <w:tcW w:w="709"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50</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rFonts w:cs="宋体"/>
                      <w:kern w:val="0"/>
                      <w:szCs w:val="21"/>
                    </w:rPr>
                  </w:pPr>
                  <w:r w:rsidRPr="00C90905">
                    <w:rPr>
                      <w:szCs w:val="21"/>
                    </w:rPr>
                    <w:t>监测</w:t>
                  </w:r>
                  <w:r w:rsidRPr="00C90905">
                    <w:rPr>
                      <w:rFonts w:hint="eastAsia"/>
                      <w:szCs w:val="21"/>
                    </w:rPr>
                    <w:t>项目</w:t>
                  </w:r>
                </w:p>
              </w:tc>
              <w:tc>
                <w:tcPr>
                  <w:tcW w:w="1134"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氰化物</w:t>
                  </w:r>
                </w:p>
              </w:tc>
              <w:tc>
                <w:tcPr>
                  <w:tcW w:w="992"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阴离子表面活性剂</w:t>
                  </w:r>
                </w:p>
              </w:tc>
              <w:tc>
                <w:tcPr>
                  <w:tcW w:w="113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硫化物</w:t>
                  </w:r>
                </w:p>
              </w:tc>
              <w:tc>
                <w:tcPr>
                  <w:tcW w:w="953"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汞</w:t>
                  </w:r>
                </w:p>
                <w:p w:rsidR="0036680E" w:rsidRPr="00C90905" w:rsidRDefault="0036680E" w:rsidP="001956C4">
                  <w:pPr>
                    <w:widowControl/>
                    <w:jc w:val="center"/>
                    <w:rPr>
                      <w:rFonts w:cs="宋体"/>
                      <w:kern w:val="0"/>
                      <w:szCs w:val="21"/>
                    </w:rPr>
                  </w:pPr>
                  <w:r w:rsidRPr="00C90905">
                    <w:rPr>
                      <w:rFonts w:cs="宋体" w:hint="eastAsia"/>
                      <w:kern w:val="0"/>
                      <w:szCs w:val="21"/>
                    </w:rPr>
                    <w:t>（</w:t>
                  </w:r>
                  <w:r w:rsidRPr="00C90905">
                    <w:rPr>
                      <w:kern w:val="0"/>
                      <w:szCs w:val="21"/>
                    </w:rPr>
                    <w:t>μ</w:t>
                  </w:r>
                  <w:r w:rsidRPr="00C90905">
                    <w:rPr>
                      <w:rFonts w:cs="宋体" w:hint="eastAsia"/>
                      <w:kern w:val="0"/>
                      <w:szCs w:val="21"/>
                    </w:rPr>
                    <w:t>g/L</w:t>
                  </w:r>
                  <w:r w:rsidRPr="00C90905">
                    <w:rPr>
                      <w:rFonts w:cs="宋体" w:hint="eastAsia"/>
                      <w:kern w:val="0"/>
                      <w:szCs w:val="21"/>
                    </w:rPr>
                    <w:t>）</w:t>
                  </w:r>
                </w:p>
              </w:tc>
              <w:tc>
                <w:tcPr>
                  <w:tcW w:w="1030"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铅（</w:t>
                  </w:r>
                  <w:r w:rsidRPr="00C90905">
                    <w:rPr>
                      <w:kern w:val="0"/>
                      <w:szCs w:val="21"/>
                    </w:rPr>
                    <w:t>μ</w:t>
                  </w:r>
                  <w:r w:rsidRPr="00C90905">
                    <w:rPr>
                      <w:rFonts w:cs="宋体" w:hint="eastAsia"/>
                      <w:kern w:val="0"/>
                      <w:szCs w:val="21"/>
                    </w:rPr>
                    <w:t>g/L</w:t>
                  </w:r>
                  <w:r w:rsidRPr="00C90905">
                    <w:rPr>
                      <w:rFonts w:cs="宋体" w:hint="eastAsia"/>
                      <w:kern w:val="0"/>
                      <w:szCs w:val="21"/>
                    </w:rPr>
                    <w:t>）</w:t>
                  </w:r>
                </w:p>
              </w:tc>
              <w:tc>
                <w:tcPr>
                  <w:tcW w:w="1143" w:type="dxa"/>
                  <w:tcMar>
                    <w:left w:w="0" w:type="dxa"/>
                    <w:right w:w="0" w:type="dxa"/>
                  </w:tcMar>
                  <w:vAlign w:val="center"/>
                </w:tcPr>
                <w:p w:rsidR="0036680E" w:rsidRPr="00C90905" w:rsidRDefault="0036680E" w:rsidP="001956C4">
                  <w:pPr>
                    <w:jc w:val="center"/>
                  </w:pPr>
                  <w:r w:rsidRPr="00C90905">
                    <w:rPr>
                      <w:rFonts w:hint="eastAsia"/>
                    </w:rPr>
                    <w:t>镉（</w:t>
                  </w:r>
                  <w:r w:rsidRPr="00C90905">
                    <w:rPr>
                      <w:kern w:val="0"/>
                      <w:szCs w:val="21"/>
                    </w:rPr>
                    <w:t>μ</w:t>
                  </w:r>
                  <w:r w:rsidRPr="00C90905">
                    <w:rPr>
                      <w:rFonts w:cs="宋体" w:hint="eastAsia"/>
                      <w:kern w:val="0"/>
                      <w:szCs w:val="21"/>
                    </w:rPr>
                    <w:t>g/L</w:t>
                  </w:r>
                  <w:r w:rsidRPr="00C90905">
                    <w:rPr>
                      <w:rFonts w:hint="eastAsia"/>
                    </w:rPr>
                    <w:t>）</w:t>
                  </w:r>
                </w:p>
              </w:tc>
              <w:tc>
                <w:tcPr>
                  <w:tcW w:w="1006" w:type="dxa"/>
                  <w:tcMar>
                    <w:left w:w="0" w:type="dxa"/>
                    <w:right w:w="0" w:type="dxa"/>
                  </w:tcMar>
                  <w:vAlign w:val="center"/>
                </w:tcPr>
                <w:p w:rsidR="0036680E" w:rsidRPr="00C90905" w:rsidRDefault="0036680E" w:rsidP="001956C4">
                  <w:pPr>
                    <w:jc w:val="center"/>
                  </w:pPr>
                  <w:r w:rsidRPr="00C90905">
                    <w:rPr>
                      <w:rFonts w:hint="eastAsia"/>
                    </w:rPr>
                    <w:t>六价铬</w:t>
                  </w:r>
                </w:p>
              </w:tc>
              <w:tc>
                <w:tcPr>
                  <w:tcW w:w="709" w:type="dxa"/>
                  <w:vMerge w:val="restart"/>
                  <w:tcMar>
                    <w:left w:w="0" w:type="dxa"/>
                    <w:right w:w="0" w:type="dxa"/>
                  </w:tcMar>
                  <w:vAlign w:val="center"/>
                </w:tcPr>
                <w:p w:rsidR="0036680E" w:rsidRPr="00C90905" w:rsidRDefault="0036680E" w:rsidP="001956C4">
                  <w:pPr>
                    <w:jc w:val="center"/>
                  </w:pPr>
                  <w:r w:rsidRPr="00C90905">
                    <w:rPr>
                      <w:rFonts w:hint="eastAsia"/>
                    </w:rPr>
                    <w:t>—</w:t>
                  </w: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widowControl/>
                    <w:jc w:val="center"/>
                    <w:rPr>
                      <w:rFonts w:cs="宋体"/>
                      <w:kern w:val="0"/>
                      <w:szCs w:val="21"/>
                    </w:rPr>
                  </w:pPr>
                  <w:r w:rsidRPr="00C90905">
                    <w:rPr>
                      <w:rFonts w:cs="宋体" w:hint="eastAsia"/>
                      <w:kern w:val="0"/>
                      <w:szCs w:val="21"/>
                    </w:rPr>
                    <w:t>年均值</w:t>
                  </w:r>
                </w:p>
              </w:tc>
              <w:tc>
                <w:tcPr>
                  <w:tcW w:w="1134"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0.002</w:t>
                  </w:r>
                </w:p>
              </w:tc>
              <w:tc>
                <w:tcPr>
                  <w:tcW w:w="992" w:type="dxa"/>
                  <w:tcMar>
                    <w:left w:w="0" w:type="dxa"/>
                    <w:right w:w="0" w:type="dxa"/>
                  </w:tcMar>
                  <w:vAlign w:val="center"/>
                </w:tcPr>
                <w:p w:rsidR="0036680E" w:rsidRPr="00C90905" w:rsidRDefault="0036680E" w:rsidP="001956C4">
                  <w:pPr>
                    <w:jc w:val="center"/>
                    <w:rPr>
                      <w:rFonts w:cs="宋体"/>
                      <w:szCs w:val="22"/>
                    </w:rPr>
                  </w:pPr>
                  <w:r w:rsidRPr="00C90905">
                    <w:rPr>
                      <w:szCs w:val="22"/>
                    </w:rPr>
                    <w:t>0.0</w:t>
                  </w:r>
                  <w:r w:rsidRPr="00C90905">
                    <w:rPr>
                      <w:rFonts w:hint="eastAsia"/>
                      <w:szCs w:val="22"/>
                    </w:rPr>
                    <w:t>5</w:t>
                  </w:r>
                </w:p>
              </w:tc>
              <w:tc>
                <w:tcPr>
                  <w:tcW w:w="1136" w:type="dxa"/>
                  <w:tcMar>
                    <w:left w:w="0" w:type="dxa"/>
                    <w:right w:w="0" w:type="dxa"/>
                  </w:tcMar>
                  <w:vAlign w:val="center"/>
                </w:tcPr>
                <w:p w:rsidR="0036680E" w:rsidRPr="00C90905" w:rsidRDefault="0036680E" w:rsidP="001956C4">
                  <w:pPr>
                    <w:jc w:val="center"/>
                    <w:rPr>
                      <w:szCs w:val="22"/>
                    </w:rPr>
                  </w:pPr>
                  <w:r w:rsidRPr="00C90905">
                    <w:rPr>
                      <w:szCs w:val="22"/>
                    </w:rPr>
                    <w:t>0.0</w:t>
                  </w:r>
                  <w:r w:rsidRPr="00C90905">
                    <w:rPr>
                      <w:rFonts w:hint="eastAsia"/>
                      <w:szCs w:val="22"/>
                    </w:rPr>
                    <w:t>09</w:t>
                  </w:r>
                </w:p>
              </w:tc>
              <w:tc>
                <w:tcPr>
                  <w:tcW w:w="953" w:type="dxa"/>
                  <w:tcMar>
                    <w:left w:w="0" w:type="dxa"/>
                    <w:right w:w="0" w:type="dxa"/>
                  </w:tcMar>
                  <w:vAlign w:val="center"/>
                </w:tcPr>
                <w:p w:rsidR="0036680E" w:rsidRPr="00C90905" w:rsidRDefault="0036680E" w:rsidP="001956C4">
                  <w:pPr>
                    <w:jc w:val="center"/>
                  </w:pPr>
                  <w:r w:rsidRPr="00C90905">
                    <w:rPr>
                      <w:rFonts w:hint="eastAsia"/>
                    </w:rPr>
                    <w:t>0.02</w:t>
                  </w:r>
                </w:p>
              </w:tc>
              <w:tc>
                <w:tcPr>
                  <w:tcW w:w="1030" w:type="dxa"/>
                  <w:tcMar>
                    <w:left w:w="0" w:type="dxa"/>
                    <w:right w:w="0" w:type="dxa"/>
                  </w:tcMar>
                  <w:vAlign w:val="center"/>
                </w:tcPr>
                <w:p w:rsidR="0036680E" w:rsidRPr="00C90905" w:rsidRDefault="0036680E" w:rsidP="001956C4">
                  <w:pPr>
                    <w:jc w:val="center"/>
                  </w:pPr>
                  <w:r w:rsidRPr="00C90905">
                    <w:rPr>
                      <w:rFonts w:hint="eastAsia"/>
                    </w:rPr>
                    <w:t>1.7</w:t>
                  </w:r>
                </w:p>
              </w:tc>
              <w:tc>
                <w:tcPr>
                  <w:tcW w:w="1143"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0.03</w:t>
                  </w:r>
                </w:p>
              </w:tc>
              <w:tc>
                <w:tcPr>
                  <w:tcW w:w="100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0.01</w:t>
                  </w:r>
                </w:p>
              </w:tc>
              <w:tc>
                <w:tcPr>
                  <w:tcW w:w="709" w:type="dxa"/>
                  <w:vMerge/>
                  <w:tcMar>
                    <w:left w:w="0" w:type="dxa"/>
                    <w:right w:w="0" w:type="dxa"/>
                  </w:tcMar>
                  <w:vAlign w:val="center"/>
                </w:tcPr>
                <w:p w:rsidR="0036680E" w:rsidRPr="00C90905" w:rsidRDefault="0036680E" w:rsidP="001956C4">
                  <w:pPr>
                    <w:jc w:val="center"/>
                    <w:rPr>
                      <w:rFonts w:cs="宋体"/>
                      <w:szCs w:val="22"/>
                    </w:rPr>
                  </w:pPr>
                </w:p>
              </w:tc>
            </w:tr>
            <w:tr w:rsidR="00C90905" w:rsidRPr="00C90905" w:rsidTr="00C87DEA">
              <w:trPr>
                <w:trHeight w:val="284"/>
                <w:jc w:val="center"/>
              </w:trPr>
              <w:tc>
                <w:tcPr>
                  <w:tcW w:w="1011" w:type="dxa"/>
                  <w:tcMar>
                    <w:left w:w="0" w:type="dxa"/>
                    <w:right w:w="0" w:type="dxa"/>
                  </w:tcMar>
                  <w:vAlign w:val="center"/>
                </w:tcPr>
                <w:p w:rsidR="0036680E" w:rsidRPr="00C90905" w:rsidRDefault="0036680E" w:rsidP="001956C4">
                  <w:pPr>
                    <w:jc w:val="center"/>
                    <w:rPr>
                      <w:szCs w:val="21"/>
                    </w:rPr>
                  </w:pPr>
                  <w:r w:rsidRPr="00C90905">
                    <w:rPr>
                      <w:rFonts w:hint="eastAsia"/>
                      <w:szCs w:val="21"/>
                    </w:rPr>
                    <w:lastRenderedPageBreak/>
                    <w:t>Ⅲ类</w:t>
                  </w:r>
                  <w:r w:rsidRPr="00C90905">
                    <w:rPr>
                      <w:szCs w:val="21"/>
                    </w:rPr>
                    <w:t>标准</w:t>
                  </w:r>
                </w:p>
              </w:tc>
              <w:tc>
                <w:tcPr>
                  <w:tcW w:w="1134"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0.2</w:t>
                  </w:r>
                </w:p>
              </w:tc>
              <w:tc>
                <w:tcPr>
                  <w:tcW w:w="992"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0.2</w:t>
                  </w:r>
                </w:p>
              </w:tc>
              <w:tc>
                <w:tcPr>
                  <w:tcW w:w="113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0.2</w:t>
                  </w:r>
                </w:p>
              </w:tc>
              <w:tc>
                <w:tcPr>
                  <w:tcW w:w="953" w:type="dxa"/>
                  <w:tcMar>
                    <w:left w:w="0" w:type="dxa"/>
                    <w:right w:w="0" w:type="dxa"/>
                  </w:tcMar>
                  <w:vAlign w:val="center"/>
                </w:tcPr>
                <w:p w:rsidR="0036680E" w:rsidRPr="00C90905" w:rsidRDefault="0036680E" w:rsidP="001956C4">
                  <w:pPr>
                    <w:jc w:val="center"/>
                  </w:pPr>
                  <w:r w:rsidRPr="00C90905">
                    <w:rPr>
                      <w:rFonts w:hint="eastAsia"/>
                    </w:rPr>
                    <w:t>0.1</w:t>
                  </w:r>
                </w:p>
              </w:tc>
              <w:tc>
                <w:tcPr>
                  <w:tcW w:w="1030" w:type="dxa"/>
                  <w:tcMar>
                    <w:left w:w="0" w:type="dxa"/>
                    <w:right w:w="0" w:type="dxa"/>
                  </w:tcMar>
                  <w:vAlign w:val="center"/>
                </w:tcPr>
                <w:p w:rsidR="0036680E" w:rsidRPr="00C90905" w:rsidRDefault="0036680E" w:rsidP="001956C4">
                  <w:pPr>
                    <w:jc w:val="center"/>
                  </w:pPr>
                  <w:r w:rsidRPr="00C90905">
                    <w:rPr>
                      <w:rFonts w:hint="eastAsia"/>
                    </w:rPr>
                    <w:t>50</w:t>
                  </w:r>
                </w:p>
              </w:tc>
              <w:tc>
                <w:tcPr>
                  <w:tcW w:w="1143"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5</w:t>
                  </w:r>
                </w:p>
              </w:tc>
              <w:tc>
                <w:tcPr>
                  <w:tcW w:w="1006" w:type="dxa"/>
                  <w:tcMar>
                    <w:left w:w="0" w:type="dxa"/>
                    <w:right w:w="0" w:type="dxa"/>
                  </w:tcMar>
                  <w:vAlign w:val="center"/>
                </w:tcPr>
                <w:p w:rsidR="0036680E" w:rsidRPr="00C90905" w:rsidRDefault="0036680E" w:rsidP="001956C4">
                  <w:pPr>
                    <w:jc w:val="center"/>
                    <w:rPr>
                      <w:rFonts w:cs="宋体"/>
                      <w:szCs w:val="22"/>
                    </w:rPr>
                  </w:pPr>
                  <w:r w:rsidRPr="00C90905">
                    <w:rPr>
                      <w:rFonts w:hint="eastAsia"/>
                      <w:szCs w:val="22"/>
                    </w:rPr>
                    <w:t>0.05</w:t>
                  </w:r>
                </w:p>
              </w:tc>
              <w:tc>
                <w:tcPr>
                  <w:tcW w:w="709" w:type="dxa"/>
                  <w:vMerge/>
                  <w:tcMar>
                    <w:left w:w="0" w:type="dxa"/>
                    <w:right w:w="0" w:type="dxa"/>
                  </w:tcMar>
                  <w:vAlign w:val="center"/>
                </w:tcPr>
                <w:p w:rsidR="0036680E" w:rsidRPr="00C90905" w:rsidRDefault="0036680E" w:rsidP="001956C4">
                  <w:pPr>
                    <w:jc w:val="center"/>
                    <w:rPr>
                      <w:rFonts w:cs="宋体"/>
                      <w:szCs w:val="22"/>
                    </w:rPr>
                  </w:pPr>
                </w:p>
              </w:tc>
            </w:tr>
          </w:tbl>
          <w:p w:rsidR="00081B09" w:rsidRPr="00C90905" w:rsidRDefault="00081B09">
            <w:pPr>
              <w:pStyle w:val="a3"/>
              <w:spacing w:line="360" w:lineRule="auto"/>
              <w:ind w:firstLineChars="200" w:firstLine="480"/>
              <w:jc w:val="left"/>
              <w:rPr>
                <w:rFonts w:hAnsi="宋体"/>
                <w:sz w:val="24"/>
                <w:szCs w:val="24"/>
              </w:rPr>
            </w:pPr>
          </w:p>
        </w:tc>
      </w:tr>
      <w:tr w:rsidR="00C90905" w:rsidRPr="00C90905" w:rsidTr="00B22B6A">
        <w:trPr>
          <w:trHeight w:val="13850"/>
        </w:trPr>
        <w:tc>
          <w:tcPr>
            <w:tcW w:w="8969" w:type="dxa"/>
          </w:tcPr>
          <w:p w:rsidR="0036680E" w:rsidRPr="00C90905" w:rsidRDefault="0036680E" w:rsidP="0036680E">
            <w:pPr>
              <w:spacing w:beforeLines="50" w:before="156" w:line="360" w:lineRule="auto"/>
              <w:ind w:firstLineChars="200" w:firstLine="480"/>
              <w:rPr>
                <w:sz w:val="24"/>
              </w:rPr>
            </w:pPr>
            <w:r w:rsidRPr="00C90905">
              <w:rPr>
                <w:sz w:val="24"/>
              </w:rPr>
              <w:lastRenderedPageBreak/>
              <w:t>监测结果表明：</w:t>
            </w:r>
            <w:r w:rsidRPr="00C90905">
              <w:rPr>
                <w:rFonts w:hint="eastAsia"/>
                <w:sz w:val="24"/>
              </w:rPr>
              <w:t>2018</w:t>
            </w:r>
            <w:r w:rsidRPr="00C90905">
              <w:rPr>
                <w:rFonts w:hint="eastAsia"/>
                <w:sz w:val="24"/>
              </w:rPr>
              <w:t>年</w:t>
            </w:r>
            <w:r w:rsidRPr="00C90905">
              <w:rPr>
                <w:rFonts w:hint="eastAsia"/>
                <w:bCs/>
                <w:sz w:val="24"/>
              </w:rPr>
              <w:t>台儿庄大桥断面</w:t>
            </w:r>
            <w:r w:rsidRPr="00C90905">
              <w:rPr>
                <w:sz w:val="24"/>
              </w:rPr>
              <w:t>的</w:t>
            </w:r>
            <w:r w:rsidRPr="00C90905">
              <w:rPr>
                <w:rFonts w:hint="eastAsia"/>
                <w:sz w:val="24"/>
              </w:rPr>
              <w:t>总氮高于</w:t>
            </w:r>
            <w:r w:rsidRPr="00C90905">
              <w:rPr>
                <w:sz w:val="24"/>
              </w:rPr>
              <w:t>《地表水环境质量标准》</w:t>
            </w:r>
            <w:r w:rsidRPr="00C90905">
              <w:rPr>
                <w:sz w:val="24"/>
              </w:rPr>
              <w:t>(GB3838-2002)</w:t>
            </w:r>
            <w:r w:rsidRPr="00C90905">
              <w:rPr>
                <w:sz w:val="24"/>
              </w:rPr>
              <w:t>中</w:t>
            </w:r>
            <w:r w:rsidRPr="00C90905">
              <w:rPr>
                <w:rFonts w:hint="eastAsia"/>
                <w:sz w:val="24"/>
              </w:rPr>
              <w:t>Ⅲ</w:t>
            </w:r>
            <w:r w:rsidRPr="00C90905">
              <w:rPr>
                <w:sz w:val="24"/>
              </w:rPr>
              <w:t>类标准</w:t>
            </w:r>
            <w:r w:rsidRPr="00C90905">
              <w:rPr>
                <w:rFonts w:hint="eastAsia"/>
                <w:sz w:val="24"/>
              </w:rPr>
              <w:t>，其余监测指标均未出现超标现象</w:t>
            </w:r>
            <w:r w:rsidRPr="00C90905">
              <w:rPr>
                <w:sz w:val="24"/>
              </w:rPr>
              <w:t>，</w:t>
            </w:r>
            <w:r w:rsidRPr="00C90905">
              <w:rPr>
                <w:rFonts w:hint="eastAsia"/>
                <w:sz w:val="24"/>
              </w:rPr>
              <w:t>均</w:t>
            </w:r>
            <w:r w:rsidRPr="00C90905">
              <w:rPr>
                <w:sz w:val="24"/>
              </w:rPr>
              <w:t>满足《地表水环境质量标准》</w:t>
            </w:r>
            <w:r w:rsidRPr="00C90905">
              <w:rPr>
                <w:sz w:val="24"/>
              </w:rPr>
              <w:t>(GB3838-2002)</w:t>
            </w:r>
            <w:r w:rsidRPr="00C90905">
              <w:rPr>
                <w:sz w:val="24"/>
              </w:rPr>
              <w:t>中</w:t>
            </w:r>
            <w:r w:rsidRPr="00C90905">
              <w:rPr>
                <w:rFonts w:hint="eastAsia"/>
                <w:sz w:val="24"/>
              </w:rPr>
              <w:t>Ⅲ</w:t>
            </w:r>
            <w:r w:rsidRPr="00C90905">
              <w:rPr>
                <w:sz w:val="24"/>
              </w:rPr>
              <w:t>类标准。表明</w:t>
            </w:r>
            <w:r w:rsidRPr="00C90905">
              <w:rPr>
                <w:rFonts w:hint="eastAsia"/>
                <w:sz w:val="24"/>
              </w:rPr>
              <w:t>项目所在地区</w:t>
            </w:r>
            <w:r w:rsidRPr="00C90905">
              <w:rPr>
                <w:sz w:val="24"/>
              </w:rPr>
              <w:t>区</w:t>
            </w:r>
            <w:r w:rsidRPr="00C90905">
              <w:rPr>
                <w:rFonts w:hint="eastAsia"/>
                <w:sz w:val="24"/>
              </w:rPr>
              <w:t>域</w:t>
            </w:r>
            <w:r w:rsidRPr="00C90905">
              <w:rPr>
                <w:sz w:val="24"/>
              </w:rPr>
              <w:t>内地表水</w:t>
            </w:r>
            <w:r w:rsidRPr="00C90905">
              <w:rPr>
                <w:rFonts w:hint="eastAsia"/>
                <w:sz w:val="24"/>
              </w:rPr>
              <w:t>收到一定程度的污染，推测原因为农业化肥等施用造成</w:t>
            </w:r>
            <w:r w:rsidRPr="00C90905">
              <w:rPr>
                <w:sz w:val="24"/>
              </w:rPr>
              <w:t>。</w:t>
            </w:r>
          </w:p>
          <w:p w:rsidR="0036680E" w:rsidRPr="00C90905" w:rsidRDefault="0036680E" w:rsidP="0036680E">
            <w:pPr>
              <w:spacing w:line="360" w:lineRule="auto"/>
              <w:ind w:firstLineChars="200" w:firstLine="480"/>
              <w:rPr>
                <w:rFonts w:ascii="黑体" w:eastAsia="黑体" w:hAnsi="黑体"/>
                <w:sz w:val="24"/>
              </w:rPr>
            </w:pPr>
            <w:r w:rsidRPr="00C90905">
              <w:rPr>
                <w:rFonts w:ascii="黑体" w:eastAsia="黑体" w:hAnsi="黑体" w:hint="eastAsia"/>
                <w:sz w:val="24"/>
              </w:rPr>
              <w:t>3.地下水质量</w:t>
            </w:r>
          </w:p>
          <w:p w:rsidR="0036680E" w:rsidRPr="00C90905" w:rsidRDefault="0036680E" w:rsidP="0036680E">
            <w:pPr>
              <w:spacing w:line="360" w:lineRule="auto"/>
              <w:ind w:firstLineChars="200" w:firstLine="480"/>
              <w:rPr>
                <w:sz w:val="24"/>
              </w:rPr>
            </w:pPr>
            <w:r w:rsidRPr="00C90905">
              <w:rPr>
                <w:sz w:val="24"/>
              </w:rPr>
              <w:t>根据枣庄</w:t>
            </w:r>
            <w:r w:rsidRPr="00C90905">
              <w:rPr>
                <w:rFonts w:hint="eastAsia"/>
                <w:sz w:val="24"/>
              </w:rPr>
              <w:t>台儿庄</w:t>
            </w:r>
            <w:r w:rsidRPr="00C90905">
              <w:rPr>
                <w:sz w:val="24"/>
              </w:rPr>
              <w:t>区</w:t>
            </w:r>
            <w:r w:rsidRPr="00C90905">
              <w:rPr>
                <w:rFonts w:hint="eastAsia"/>
                <w:sz w:val="24"/>
              </w:rPr>
              <w:t>张庄</w:t>
            </w:r>
            <w:r w:rsidRPr="00C90905">
              <w:rPr>
                <w:sz w:val="24"/>
              </w:rPr>
              <w:t>水源地</w:t>
            </w:r>
            <w:r w:rsidRPr="00C90905">
              <w:rPr>
                <w:sz w:val="24"/>
              </w:rPr>
              <w:t>201</w:t>
            </w:r>
            <w:r w:rsidRPr="00C90905">
              <w:rPr>
                <w:rFonts w:hint="eastAsia"/>
                <w:sz w:val="24"/>
              </w:rPr>
              <w:t>8</w:t>
            </w:r>
            <w:r w:rsidRPr="00C90905">
              <w:rPr>
                <w:sz w:val="24"/>
              </w:rPr>
              <w:t>年的例行监测数据，</w:t>
            </w:r>
            <w:r w:rsidRPr="00C90905">
              <w:rPr>
                <w:sz w:val="24"/>
              </w:rPr>
              <w:t>201</w:t>
            </w:r>
            <w:r w:rsidRPr="00C90905">
              <w:rPr>
                <w:rFonts w:hint="eastAsia"/>
                <w:sz w:val="24"/>
              </w:rPr>
              <w:t>8</w:t>
            </w:r>
            <w:r w:rsidRPr="00C90905">
              <w:rPr>
                <w:sz w:val="24"/>
              </w:rPr>
              <w:t>年</w:t>
            </w:r>
            <w:r w:rsidRPr="00C90905">
              <w:rPr>
                <w:rFonts w:hint="eastAsia"/>
                <w:sz w:val="24"/>
              </w:rPr>
              <w:t>张庄水源地</w:t>
            </w:r>
            <w:r w:rsidRPr="00C90905">
              <w:rPr>
                <w:sz w:val="24"/>
              </w:rPr>
              <w:t>地下水</w:t>
            </w:r>
            <w:r w:rsidRPr="00C90905">
              <w:rPr>
                <w:rFonts w:hint="eastAsia"/>
                <w:sz w:val="24"/>
              </w:rPr>
              <w:t>除总硬度超标外，其余</w:t>
            </w:r>
            <w:r w:rsidRPr="00C90905">
              <w:rPr>
                <w:sz w:val="24"/>
              </w:rPr>
              <w:t>各项监测指标均符合《地下水环境质量标准》</w:t>
            </w:r>
            <w:r w:rsidRPr="00C90905">
              <w:rPr>
                <w:rFonts w:hint="eastAsia"/>
                <w:sz w:val="24"/>
              </w:rPr>
              <w:t>（</w:t>
            </w:r>
            <w:r w:rsidRPr="00C90905">
              <w:rPr>
                <w:spacing w:val="-6"/>
                <w:kern w:val="0"/>
                <w:sz w:val="24"/>
              </w:rPr>
              <w:t>GB/T14848-</w:t>
            </w:r>
            <w:r w:rsidRPr="00C90905">
              <w:rPr>
                <w:rFonts w:hint="eastAsia"/>
                <w:spacing w:val="-6"/>
                <w:kern w:val="0"/>
                <w:sz w:val="24"/>
              </w:rPr>
              <w:t>2017</w:t>
            </w:r>
            <w:r w:rsidRPr="00C90905">
              <w:rPr>
                <w:rFonts w:hint="eastAsia"/>
                <w:sz w:val="24"/>
              </w:rPr>
              <w:t>）</w:t>
            </w:r>
            <w:r w:rsidRPr="00C90905">
              <w:rPr>
                <w:sz w:val="24"/>
              </w:rPr>
              <w:t>中</w:t>
            </w:r>
            <w:r w:rsidRPr="00C90905">
              <w:rPr>
                <w:rFonts w:cs="宋体" w:hint="eastAsia"/>
                <w:sz w:val="24"/>
              </w:rPr>
              <w:t>Ⅲ</w:t>
            </w:r>
            <w:r w:rsidRPr="00C90905">
              <w:rPr>
                <w:sz w:val="24"/>
              </w:rPr>
              <w:t>类水标准要求，项目所在地地下水环</w:t>
            </w:r>
            <w:r w:rsidRPr="00C90905">
              <w:rPr>
                <w:rFonts w:hint="eastAsia"/>
                <w:sz w:val="24"/>
              </w:rPr>
              <w:t>境质量较好</w:t>
            </w:r>
            <w:r w:rsidRPr="00C90905">
              <w:rPr>
                <w:sz w:val="24"/>
              </w:rPr>
              <w:t>。</w:t>
            </w:r>
          </w:p>
          <w:p w:rsidR="0036680E" w:rsidRPr="00C90905" w:rsidRDefault="0036680E" w:rsidP="0036680E">
            <w:pPr>
              <w:spacing w:beforeLines="50" w:before="156" w:afterLines="50" w:after="156"/>
              <w:jc w:val="center"/>
              <w:rPr>
                <w:rFonts w:eastAsia="黑体"/>
                <w:szCs w:val="21"/>
              </w:rPr>
            </w:pPr>
            <w:r w:rsidRPr="00C90905">
              <w:rPr>
                <w:rFonts w:eastAsia="黑体" w:hint="eastAsia"/>
                <w:sz w:val="24"/>
              </w:rPr>
              <w:t>表</w:t>
            </w:r>
            <w:r w:rsidR="00FD4F03" w:rsidRPr="00C90905">
              <w:rPr>
                <w:rFonts w:eastAsia="黑体" w:hint="eastAsia"/>
                <w:sz w:val="24"/>
              </w:rPr>
              <w:t>3-3</w:t>
            </w:r>
            <w:r w:rsidRPr="00C90905">
              <w:rPr>
                <w:rFonts w:eastAsia="黑体" w:hint="eastAsia"/>
                <w:sz w:val="24"/>
              </w:rPr>
              <w:t xml:space="preserve">  </w:t>
            </w:r>
            <w:r w:rsidRPr="00C90905">
              <w:rPr>
                <w:rFonts w:eastAsia="黑体" w:hint="eastAsia"/>
                <w:sz w:val="24"/>
              </w:rPr>
              <w:t>台儿庄区地下水</w:t>
            </w:r>
            <w:r w:rsidRPr="00C90905">
              <w:rPr>
                <w:rFonts w:eastAsia="黑体" w:hint="eastAsia"/>
                <w:sz w:val="24"/>
              </w:rPr>
              <w:t>2018</w:t>
            </w:r>
            <w:r w:rsidRPr="00C90905">
              <w:rPr>
                <w:rFonts w:eastAsia="黑体" w:hint="eastAsia"/>
                <w:sz w:val="24"/>
              </w:rPr>
              <w:t>年例行监测结果平均值</w:t>
            </w:r>
            <w:r w:rsidRPr="00C90905">
              <w:rPr>
                <w:rFonts w:eastAsia="黑体" w:hint="eastAsia"/>
                <w:sz w:val="24"/>
              </w:rPr>
              <w:t xml:space="preserve"> </w:t>
            </w:r>
            <w:r w:rsidRPr="00C90905">
              <w:rPr>
                <w:rFonts w:ascii="宋体" w:hAnsi="宋体"/>
                <w:szCs w:val="21"/>
              </w:rPr>
              <w:t>单位：</w:t>
            </w:r>
            <w:r w:rsidRPr="00C90905">
              <w:rPr>
                <w:szCs w:val="21"/>
              </w:rPr>
              <w:t>mg/</w:t>
            </w:r>
            <w:r w:rsidRPr="00C90905">
              <w:rPr>
                <w:rFonts w:hint="eastAsia"/>
                <w:szCs w:val="21"/>
              </w:rPr>
              <w:t>L</w:t>
            </w:r>
            <w:r w:rsidRPr="00C90905">
              <w:rPr>
                <w:rFonts w:ascii="宋体" w:hAnsi="宋体"/>
                <w:szCs w:val="21"/>
              </w:rPr>
              <w:t>（pH除外）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1997"/>
              <w:gridCol w:w="4212"/>
            </w:tblGrid>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监测项目</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标准</w:t>
                  </w:r>
                  <w:r w:rsidRPr="00C90905">
                    <w:rPr>
                      <w:rFonts w:hint="eastAsia"/>
                      <w:szCs w:val="21"/>
                    </w:rPr>
                    <w:t>(</w:t>
                  </w:r>
                  <w:r w:rsidRPr="00C90905">
                    <w:rPr>
                      <w:rFonts w:cs="宋体" w:hint="eastAsia"/>
                      <w:szCs w:val="21"/>
                    </w:rPr>
                    <w:t>Ⅲ</w:t>
                  </w:r>
                  <w:r w:rsidRPr="00C90905">
                    <w:rPr>
                      <w:szCs w:val="21"/>
                    </w:rPr>
                    <w:t>类</w:t>
                  </w:r>
                  <w:r w:rsidRPr="00C90905">
                    <w:rPr>
                      <w:rFonts w:hint="eastAsia"/>
                      <w:szCs w:val="21"/>
                    </w:rPr>
                    <w:t>)</w:t>
                  </w:r>
                </w:p>
              </w:tc>
              <w:tc>
                <w:tcPr>
                  <w:tcW w:w="4608"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张庄水源地</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bCs/>
                      <w:szCs w:val="21"/>
                    </w:rPr>
                  </w:pPr>
                  <w:r w:rsidRPr="00C90905">
                    <w:rPr>
                      <w:bCs/>
                      <w:szCs w:val="21"/>
                    </w:rPr>
                    <w:t>pH</w:t>
                  </w:r>
                </w:p>
              </w:tc>
              <w:tc>
                <w:tcPr>
                  <w:tcW w:w="2142" w:type="dxa"/>
                  <w:tcMar>
                    <w:left w:w="28" w:type="dxa"/>
                    <w:right w:w="28" w:type="dxa"/>
                  </w:tcMar>
                  <w:vAlign w:val="center"/>
                </w:tcPr>
                <w:p w:rsidR="0036680E" w:rsidRPr="00C90905" w:rsidRDefault="0036680E" w:rsidP="001956C4">
                  <w:pPr>
                    <w:spacing w:line="240" w:lineRule="exact"/>
                    <w:jc w:val="center"/>
                    <w:rPr>
                      <w:kern w:val="0"/>
                      <w:szCs w:val="21"/>
                    </w:rPr>
                  </w:pPr>
                  <w:r w:rsidRPr="00C90905">
                    <w:rPr>
                      <w:rFonts w:hint="eastAsia"/>
                      <w:kern w:val="0"/>
                      <w:szCs w:val="21"/>
                    </w:rPr>
                    <w:t>6.5-8.5</w:t>
                  </w:r>
                </w:p>
              </w:tc>
              <w:tc>
                <w:tcPr>
                  <w:tcW w:w="4608" w:type="dxa"/>
                  <w:tcMar>
                    <w:left w:w="28" w:type="dxa"/>
                    <w:right w:w="28" w:type="dxa"/>
                  </w:tcMar>
                  <w:vAlign w:val="center"/>
                </w:tcPr>
                <w:p w:rsidR="0036680E" w:rsidRPr="00C90905" w:rsidRDefault="0036680E" w:rsidP="001956C4">
                  <w:pPr>
                    <w:jc w:val="center"/>
                    <w:rPr>
                      <w:rFonts w:cs="宋体"/>
                      <w:kern w:val="0"/>
                      <w:szCs w:val="21"/>
                    </w:rPr>
                  </w:pPr>
                  <w:r w:rsidRPr="00C90905">
                    <w:rPr>
                      <w:rFonts w:cs="宋体" w:hint="eastAsia"/>
                      <w:kern w:val="0"/>
                      <w:szCs w:val="21"/>
                    </w:rPr>
                    <w:t>7.25</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总硬度</w:t>
                  </w:r>
                </w:p>
              </w:tc>
              <w:tc>
                <w:tcPr>
                  <w:tcW w:w="2142" w:type="dxa"/>
                  <w:tcMar>
                    <w:left w:w="28" w:type="dxa"/>
                    <w:right w:w="28" w:type="dxa"/>
                  </w:tcMar>
                  <w:vAlign w:val="center"/>
                </w:tcPr>
                <w:p w:rsidR="0036680E" w:rsidRPr="00C90905" w:rsidRDefault="0036680E" w:rsidP="001956C4">
                  <w:pPr>
                    <w:spacing w:line="240" w:lineRule="exact"/>
                    <w:jc w:val="center"/>
                    <w:rPr>
                      <w:kern w:val="0"/>
                      <w:szCs w:val="21"/>
                    </w:rPr>
                  </w:pPr>
                  <w:r w:rsidRPr="00C90905">
                    <w:rPr>
                      <w:szCs w:val="21"/>
                    </w:rPr>
                    <w:t>≤</w:t>
                  </w:r>
                  <w:r w:rsidRPr="00C90905">
                    <w:rPr>
                      <w:rFonts w:hint="eastAsia"/>
                      <w:kern w:val="0"/>
                      <w:szCs w:val="21"/>
                    </w:rPr>
                    <w:t>450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404</w:t>
                  </w:r>
                </w:p>
              </w:tc>
            </w:tr>
            <w:tr w:rsidR="00C90905" w:rsidRPr="00C90905" w:rsidTr="00C87DEA">
              <w:trPr>
                <w:trHeight w:val="284"/>
              </w:trPr>
              <w:tc>
                <w:tcPr>
                  <w:tcW w:w="2364" w:type="dxa"/>
                  <w:tcMar>
                    <w:left w:w="28" w:type="dxa"/>
                    <w:right w:w="28" w:type="dxa"/>
                  </w:tcMar>
                  <w:vAlign w:val="center"/>
                </w:tcPr>
                <w:p w:rsidR="0036680E" w:rsidRPr="00C90905" w:rsidRDefault="00226BCC" w:rsidP="001956C4">
                  <w:pPr>
                    <w:spacing w:line="240" w:lineRule="exact"/>
                    <w:jc w:val="center"/>
                    <w:rPr>
                      <w:szCs w:val="21"/>
                    </w:rPr>
                  </w:pPr>
                  <w:r w:rsidRPr="00C90905">
                    <w:rPr>
                      <w:rFonts w:hint="eastAsia"/>
                      <w:szCs w:val="21"/>
                    </w:rPr>
                    <w:t>耗氧量</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3.0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氨氮</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0.2</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氟化物</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1.0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0.39</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氯化物</w:t>
                  </w:r>
                </w:p>
              </w:tc>
              <w:tc>
                <w:tcPr>
                  <w:tcW w:w="2142" w:type="dxa"/>
                  <w:tcMar>
                    <w:left w:w="28" w:type="dxa"/>
                    <w:right w:w="28" w:type="dxa"/>
                  </w:tcMar>
                  <w:vAlign w:val="center"/>
                </w:tcPr>
                <w:p w:rsidR="0036680E" w:rsidRPr="00C90905" w:rsidRDefault="0036680E" w:rsidP="001956C4">
                  <w:pPr>
                    <w:spacing w:line="240" w:lineRule="exact"/>
                    <w:jc w:val="center"/>
                    <w:rPr>
                      <w:kern w:val="0"/>
                      <w:szCs w:val="21"/>
                    </w:rPr>
                  </w:pPr>
                  <w:r w:rsidRPr="00C90905">
                    <w:rPr>
                      <w:szCs w:val="21"/>
                    </w:rPr>
                    <w:t>≤</w:t>
                  </w:r>
                  <w:r w:rsidRPr="00C90905">
                    <w:rPr>
                      <w:rFonts w:hint="eastAsia"/>
                      <w:kern w:val="0"/>
                      <w:szCs w:val="21"/>
                    </w:rPr>
                    <w:t>250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101</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硫酸盐</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50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167</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挥发酚</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0.02</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硝酸盐</w:t>
                  </w:r>
                  <w:r w:rsidRPr="00C90905">
                    <w:rPr>
                      <w:rFonts w:hint="eastAsia"/>
                      <w:szCs w:val="21"/>
                    </w:rPr>
                    <w:t>氮</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20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10.67</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亚硝酸盐氮</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0.02</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氰</w:t>
                  </w:r>
                  <w:r w:rsidRPr="00C90905">
                    <w:rPr>
                      <w:rFonts w:hint="eastAsia"/>
                      <w:szCs w:val="21"/>
                    </w:rPr>
                    <w:t>化</w:t>
                  </w:r>
                  <w:r w:rsidRPr="00C90905">
                    <w:rPr>
                      <w:szCs w:val="21"/>
                    </w:rPr>
                    <w:t>物</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0.05</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砷</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0.01</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汞</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铅</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镉</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0.01</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六价铬</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szCs w:val="21"/>
                    </w:rPr>
                    <w:t>≤</w:t>
                  </w:r>
                  <w:r w:rsidRPr="00C90905">
                    <w:rPr>
                      <w:rFonts w:hint="eastAsia"/>
                      <w:szCs w:val="21"/>
                    </w:rPr>
                    <w:t>0.05</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r w:rsidR="00C90905" w:rsidRPr="00C90905" w:rsidTr="00C87DEA">
              <w:trPr>
                <w:trHeight w:val="284"/>
              </w:trPr>
              <w:tc>
                <w:tcPr>
                  <w:tcW w:w="2364"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总大肠菌群</w:t>
                  </w:r>
                </w:p>
              </w:tc>
              <w:tc>
                <w:tcPr>
                  <w:tcW w:w="2142" w:type="dxa"/>
                  <w:tcMar>
                    <w:left w:w="28" w:type="dxa"/>
                    <w:right w:w="28" w:type="dxa"/>
                  </w:tcMar>
                  <w:vAlign w:val="center"/>
                </w:tcPr>
                <w:p w:rsidR="0036680E" w:rsidRPr="00C90905" w:rsidRDefault="0036680E" w:rsidP="001956C4">
                  <w:pPr>
                    <w:spacing w:line="240" w:lineRule="exact"/>
                    <w:jc w:val="center"/>
                    <w:rPr>
                      <w:szCs w:val="21"/>
                    </w:rPr>
                  </w:pPr>
                  <w:r w:rsidRPr="00C90905">
                    <w:rPr>
                      <w:rFonts w:hint="eastAsia"/>
                      <w:szCs w:val="21"/>
                    </w:rPr>
                    <w:t>≤</w:t>
                  </w:r>
                  <w:r w:rsidRPr="00C90905">
                    <w:rPr>
                      <w:rFonts w:hint="eastAsia"/>
                      <w:szCs w:val="21"/>
                    </w:rPr>
                    <w:t>3</w:t>
                  </w:r>
                  <w:r w:rsidRPr="00C90905">
                    <w:rPr>
                      <w:rFonts w:hint="eastAsia"/>
                      <w:szCs w:val="21"/>
                    </w:rPr>
                    <w:t>个</w:t>
                  </w:r>
                  <w:r w:rsidRPr="00C90905">
                    <w:rPr>
                      <w:rFonts w:hint="eastAsia"/>
                      <w:szCs w:val="21"/>
                    </w:rPr>
                    <w:t>/L</w:t>
                  </w:r>
                </w:p>
              </w:tc>
              <w:tc>
                <w:tcPr>
                  <w:tcW w:w="4608" w:type="dxa"/>
                  <w:tcMar>
                    <w:left w:w="28" w:type="dxa"/>
                    <w:right w:w="28" w:type="dxa"/>
                  </w:tcMar>
                  <w:vAlign w:val="center"/>
                </w:tcPr>
                <w:p w:rsidR="0036680E" w:rsidRPr="00C90905" w:rsidRDefault="0036680E" w:rsidP="001956C4">
                  <w:pPr>
                    <w:snapToGrid w:val="0"/>
                    <w:spacing w:line="240" w:lineRule="exact"/>
                    <w:jc w:val="center"/>
                    <w:rPr>
                      <w:szCs w:val="21"/>
                    </w:rPr>
                  </w:pPr>
                  <w:r w:rsidRPr="00C90905">
                    <w:rPr>
                      <w:rFonts w:hint="eastAsia"/>
                      <w:szCs w:val="21"/>
                    </w:rPr>
                    <w:t>未检出</w:t>
                  </w:r>
                </w:p>
              </w:tc>
            </w:tr>
          </w:tbl>
          <w:p w:rsidR="0036680E" w:rsidRPr="00C90905" w:rsidRDefault="0036680E" w:rsidP="0036680E">
            <w:pPr>
              <w:spacing w:line="360" w:lineRule="auto"/>
              <w:ind w:firstLineChars="200" w:firstLine="480"/>
              <w:rPr>
                <w:rFonts w:ascii="黑体" w:eastAsia="黑体" w:hAnsi="黑体"/>
                <w:sz w:val="24"/>
              </w:rPr>
            </w:pPr>
            <w:r w:rsidRPr="00C90905">
              <w:rPr>
                <w:rFonts w:ascii="黑体" w:eastAsia="黑体" w:hAnsi="黑体" w:hint="eastAsia"/>
                <w:sz w:val="24"/>
              </w:rPr>
              <w:t>4.声环境</w:t>
            </w:r>
          </w:p>
          <w:p w:rsidR="0036680E" w:rsidRPr="00C90905" w:rsidRDefault="0036680E" w:rsidP="0036680E">
            <w:pPr>
              <w:spacing w:line="360" w:lineRule="auto"/>
              <w:ind w:firstLineChars="200" w:firstLine="480"/>
              <w:rPr>
                <w:sz w:val="24"/>
              </w:rPr>
            </w:pPr>
            <w:r w:rsidRPr="00C90905">
              <w:rPr>
                <w:sz w:val="24"/>
              </w:rPr>
              <w:t>根据</w:t>
            </w:r>
            <w:r w:rsidRPr="00C90905">
              <w:rPr>
                <w:sz w:val="24"/>
              </w:rPr>
              <w:t>201</w:t>
            </w:r>
            <w:r w:rsidRPr="00C90905">
              <w:rPr>
                <w:rFonts w:hint="eastAsia"/>
                <w:sz w:val="24"/>
              </w:rPr>
              <w:t>8</w:t>
            </w:r>
            <w:r w:rsidRPr="00C90905">
              <w:rPr>
                <w:sz w:val="24"/>
              </w:rPr>
              <w:t>年枣庄市</w:t>
            </w:r>
            <w:r w:rsidRPr="00C90905">
              <w:rPr>
                <w:rFonts w:hint="eastAsia"/>
                <w:sz w:val="24"/>
              </w:rPr>
              <w:t>台儿庄区</w:t>
            </w:r>
            <w:r w:rsidRPr="00C90905">
              <w:rPr>
                <w:sz w:val="24"/>
              </w:rPr>
              <w:t>例行监测数据可知</w:t>
            </w:r>
            <w:r w:rsidRPr="00C90905">
              <w:rPr>
                <w:rFonts w:hint="eastAsia"/>
                <w:sz w:val="24"/>
              </w:rPr>
              <w:t>：</w:t>
            </w:r>
            <w:r w:rsidRPr="00C90905">
              <w:rPr>
                <w:kern w:val="0"/>
                <w:sz w:val="24"/>
              </w:rPr>
              <w:t>台儿庄区功能区噪声四个季度均值昼间为</w:t>
            </w:r>
            <w:r w:rsidRPr="00C90905">
              <w:rPr>
                <w:kern w:val="0"/>
                <w:sz w:val="24"/>
              </w:rPr>
              <w:t>5</w:t>
            </w:r>
            <w:r w:rsidRPr="00C90905">
              <w:rPr>
                <w:rFonts w:hint="eastAsia"/>
                <w:kern w:val="0"/>
                <w:sz w:val="24"/>
              </w:rPr>
              <w:t>1</w:t>
            </w:r>
            <w:r w:rsidRPr="00C90905">
              <w:rPr>
                <w:kern w:val="0"/>
                <w:sz w:val="24"/>
              </w:rPr>
              <w:t>.</w:t>
            </w:r>
            <w:r w:rsidRPr="00C90905">
              <w:rPr>
                <w:rFonts w:hint="eastAsia"/>
                <w:kern w:val="0"/>
                <w:sz w:val="24"/>
              </w:rPr>
              <w:t>2</w:t>
            </w:r>
            <w:r w:rsidRPr="00C90905">
              <w:rPr>
                <w:kern w:val="0"/>
                <w:sz w:val="24"/>
              </w:rPr>
              <w:t>分贝，夜间为</w:t>
            </w:r>
            <w:r w:rsidRPr="00C90905">
              <w:rPr>
                <w:kern w:val="0"/>
                <w:sz w:val="24"/>
              </w:rPr>
              <w:t>4</w:t>
            </w:r>
            <w:r w:rsidRPr="00C90905">
              <w:rPr>
                <w:rFonts w:hint="eastAsia"/>
                <w:kern w:val="0"/>
                <w:sz w:val="24"/>
              </w:rPr>
              <w:t>9</w:t>
            </w:r>
            <w:r w:rsidRPr="00C90905">
              <w:rPr>
                <w:kern w:val="0"/>
                <w:sz w:val="24"/>
              </w:rPr>
              <w:t>.</w:t>
            </w:r>
            <w:r w:rsidRPr="00C90905">
              <w:rPr>
                <w:rFonts w:hint="eastAsia"/>
                <w:kern w:val="0"/>
                <w:sz w:val="24"/>
              </w:rPr>
              <w:t>2</w:t>
            </w:r>
            <w:r w:rsidRPr="00C90905">
              <w:rPr>
                <w:kern w:val="0"/>
                <w:sz w:val="24"/>
              </w:rPr>
              <w:t>分贝</w:t>
            </w:r>
            <w:r w:rsidRPr="00C90905">
              <w:rPr>
                <w:rFonts w:hint="eastAsia"/>
                <w:sz w:val="24"/>
              </w:rPr>
              <w:t>，声环境均能够满足《声环境质量标准》</w:t>
            </w:r>
            <w:r w:rsidRPr="00C90905">
              <w:rPr>
                <w:rFonts w:hint="eastAsia"/>
                <w:sz w:val="24"/>
              </w:rPr>
              <w:t>(GB3096-2008)</w:t>
            </w:r>
            <w:r w:rsidRPr="00C90905">
              <w:rPr>
                <w:rFonts w:hint="eastAsia"/>
                <w:sz w:val="24"/>
              </w:rPr>
              <w:t>中的</w:t>
            </w:r>
            <w:r w:rsidRPr="00C90905">
              <w:rPr>
                <w:rFonts w:hint="eastAsia"/>
                <w:sz w:val="24"/>
              </w:rPr>
              <w:t>2</w:t>
            </w:r>
            <w:r w:rsidRPr="00C90905">
              <w:rPr>
                <w:rFonts w:hint="eastAsia"/>
                <w:sz w:val="24"/>
              </w:rPr>
              <w:t>类标准</w:t>
            </w:r>
            <w:r w:rsidRPr="00C90905">
              <w:rPr>
                <w:sz w:val="24"/>
              </w:rPr>
              <w:t>。</w:t>
            </w:r>
          </w:p>
          <w:p w:rsidR="00081B09" w:rsidRPr="00C90905" w:rsidRDefault="00081B09" w:rsidP="00FD4F03">
            <w:pPr>
              <w:pStyle w:val="a3"/>
              <w:spacing w:line="360" w:lineRule="auto"/>
              <w:ind w:firstLineChars="200" w:firstLine="560"/>
              <w:rPr>
                <w:rFonts w:ascii="Times New Roman" w:eastAsia="黑体" w:hAnsi="Times New Roman"/>
                <w:sz w:val="28"/>
                <w:szCs w:val="24"/>
              </w:rPr>
            </w:pPr>
          </w:p>
        </w:tc>
      </w:tr>
      <w:tr w:rsidR="00C90905" w:rsidRPr="00C90905" w:rsidTr="00B22B6A">
        <w:trPr>
          <w:trHeight w:val="13844"/>
        </w:trPr>
        <w:tc>
          <w:tcPr>
            <w:tcW w:w="8969" w:type="dxa"/>
          </w:tcPr>
          <w:p w:rsidR="00081B09" w:rsidRPr="00C90905" w:rsidRDefault="00081B09">
            <w:pPr>
              <w:spacing w:line="360" w:lineRule="auto"/>
              <w:outlineLvl w:val="0"/>
              <w:rPr>
                <w:rFonts w:eastAsia="黑体"/>
                <w:sz w:val="28"/>
              </w:rPr>
            </w:pPr>
            <w:r w:rsidRPr="00C90905">
              <w:rPr>
                <w:rFonts w:eastAsia="黑体"/>
                <w:sz w:val="28"/>
              </w:rPr>
              <w:lastRenderedPageBreak/>
              <w:t>主要环境保护目标</w:t>
            </w:r>
            <w:r w:rsidRPr="00C90905">
              <w:rPr>
                <w:rFonts w:eastAsia="黑体"/>
                <w:sz w:val="28"/>
              </w:rPr>
              <w:t>(</w:t>
            </w:r>
            <w:r w:rsidRPr="00C90905">
              <w:rPr>
                <w:rFonts w:eastAsia="黑体"/>
                <w:sz w:val="28"/>
              </w:rPr>
              <w:t>列出名单及保护级别</w:t>
            </w:r>
            <w:r w:rsidRPr="00C90905">
              <w:rPr>
                <w:rFonts w:eastAsia="黑体"/>
                <w:sz w:val="28"/>
              </w:rPr>
              <w:t>)</w:t>
            </w:r>
            <w:r w:rsidRPr="00C90905">
              <w:rPr>
                <w:rFonts w:eastAsia="黑体"/>
                <w:sz w:val="28"/>
              </w:rPr>
              <w:t>：</w:t>
            </w:r>
          </w:p>
          <w:p w:rsidR="00226BCC" w:rsidRPr="00C90905" w:rsidRDefault="00226BCC" w:rsidP="00226BCC">
            <w:pPr>
              <w:spacing w:line="360" w:lineRule="auto"/>
              <w:ind w:firstLineChars="200" w:firstLine="464"/>
              <w:rPr>
                <w:bCs/>
                <w:spacing w:val="-4"/>
                <w:sz w:val="24"/>
              </w:rPr>
            </w:pPr>
            <w:r w:rsidRPr="00C90905">
              <w:rPr>
                <w:spacing w:val="-4"/>
                <w:sz w:val="24"/>
              </w:rPr>
              <w:t>项目建设地点位于</w:t>
            </w:r>
            <w:r w:rsidRPr="00C90905">
              <w:rPr>
                <w:rFonts w:hint="eastAsia"/>
                <w:sz w:val="24"/>
              </w:rPr>
              <w:t>台儿庄区泥沟镇柿树园村南侧</w:t>
            </w:r>
            <w:r w:rsidRPr="00C90905">
              <w:rPr>
                <w:spacing w:val="-4"/>
                <w:sz w:val="24"/>
              </w:rPr>
              <w:t>，不属于环境敏感区；周围</w:t>
            </w:r>
            <w:r w:rsidRPr="00C90905">
              <w:rPr>
                <w:spacing w:val="-4"/>
                <w:sz w:val="24"/>
              </w:rPr>
              <w:t>2km</w:t>
            </w:r>
            <w:r w:rsidRPr="00C90905">
              <w:rPr>
                <w:spacing w:val="-4"/>
                <w:sz w:val="24"/>
              </w:rPr>
              <w:t>范围内无重要保护文物、风景名胜区。项目周围主要环境保护目标见表</w:t>
            </w:r>
            <w:r w:rsidRPr="00C90905">
              <w:rPr>
                <w:rFonts w:hint="eastAsia"/>
                <w:spacing w:val="-4"/>
                <w:sz w:val="24"/>
              </w:rPr>
              <w:t>3-4</w:t>
            </w:r>
            <w:r w:rsidRPr="00C90905">
              <w:rPr>
                <w:spacing w:val="-4"/>
                <w:sz w:val="24"/>
              </w:rPr>
              <w:t>，环境保护目标位置图见图</w:t>
            </w:r>
            <w:r w:rsidR="00857479" w:rsidRPr="00C90905">
              <w:rPr>
                <w:rFonts w:hint="eastAsia"/>
                <w:spacing w:val="-4"/>
                <w:sz w:val="24"/>
              </w:rPr>
              <w:t>3</w:t>
            </w:r>
            <w:r w:rsidRPr="00C90905">
              <w:rPr>
                <w:spacing w:val="-4"/>
                <w:sz w:val="24"/>
              </w:rPr>
              <w:t>。</w:t>
            </w:r>
          </w:p>
          <w:p w:rsidR="00226BCC" w:rsidRPr="00C90905" w:rsidRDefault="00226BCC" w:rsidP="00226BCC">
            <w:pPr>
              <w:autoSpaceDE w:val="0"/>
              <w:autoSpaceDN w:val="0"/>
              <w:adjustRightInd w:val="0"/>
              <w:spacing w:line="360" w:lineRule="auto"/>
              <w:jc w:val="center"/>
              <w:rPr>
                <w:rFonts w:eastAsia="黑体"/>
                <w:sz w:val="24"/>
              </w:rPr>
            </w:pPr>
            <w:r w:rsidRPr="00C90905">
              <w:rPr>
                <w:rFonts w:eastAsia="黑体"/>
                <w:sz w:val="24"/>
              </w:rPr>
              <w:t>表</w:t>
            </w:r>
            <w:r w:rsidRPr="00C90905">
              <w:rPr>
                <w:rFonts w:eastAsia="黑体" w:hint="eastAsia"/>
                <w:sz w:val="24"/>
              </w:rPr>
              <w:t>3-4</w:t>
            </w:r>
            <w:r w:rsidRPr="00C90905">
              <w:rPr>
                <w:rFonts w:eastAsia="黑体"/>
                <w:sz w:val="24"/>
              </w:rPr>
              <w:t xml:space="preserve">  </w:t>
            </w:r>
            <w:r w:rsidRPr="00C90905">
              <w:rPr>
                <w:rFonts w:eastAsia="黑体"/>
                <w:sz w:val="24"/>
              </w:rPr>
              <w:t>主要环境保护目标一览表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3"/>
              <w:gridCol w:w="2094"/>
              <w:gridCol w:w="764"/>
              <w:gridCol w:w="1144"/>
              <w:gridCol w:w="3040"/>
            </w:tblGrid>
            <w:tr w:rsidR="00C90905" w:rsidRPr="00C90905" w:rsidTr="0088297C">
              <w:trPr>
                <w:trHeight w:val="284"/>
                <w:jc w:val="center"/>
              </w:trPr>
              <w:tc>
                <w:tcPr>
                  <w:tcW w:w="796"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环境要素</w:t>
                  </w: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环境保护对象名称</w:t>
                  </w:r>
                </w:p>
              </w:tc>
              <w:tc>
                <w:tcPr>
                  <w:tcW w:w="456" w:type="pct"/>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方位</w:t>
                  </w:r>
                </w:p>
              </w:tc>
              <w:tc>
                <w:tcPr>
                  <w:tcW w:w="683" w:type="pct"/>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距离</w:t>
                  </w:r>
                  <w:r w:rsidRPr="00C90905">
                    <w:rPr>
                      <w:szCs w:val="21"/>
                    </w:rPr>
                    <w:t>(m)</w:t>
                  </w:r>
                </w:p>
              </w:tc>
              <w:tc>
                <w:tcPr>
                  <w:tcW w:w="1815"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保护级别</w:t>
                  </w:r>
                </w:p>
              </w:tc>
            </w:tr>
            <w:tr w:rsidR="00C90905" w:rsidRPr="00C90905" w:rsidTr="0088297C">
              <w:trPr>
                <w:trHeight w:val="293"/>
                <w:jc w:val="center"/>
              </w:trPr>
              <w:tc>
                <w:tcPr>
                  <w:tcW w:w="796" w:type="pct"/>
                  <w:vMerge w:val="restart"/>
                  <w:tcMar>
                    <w:left w:w="28" w:type="dxa"/>
                    <w:right w:w="28" w:type="dxa"/>
                  </w:tcMar>
                  <w:vAlign w:val="center"/>
                </w:tcPr>
                <w:p w:rsidR="00857479" w:rsidRPr="00C90905" w:rsidRDefault="00857479" w:rsidP="00986D07">
                  <w:pPr>
                    <w:tabs>
                      <w:tab w:val="left" w:pos="5760"/>
                      <w:tab w:val="left" w:pos="5940"/>
                    </w:tabs>
                    <w:spacing w:line="240" w:lineRule="exact"/>
                    <w:jc w:val="center"/>
                    <w:rPr>
                      <w:szCs w:val="21"/>
                    </w:rPr>
                  </w:pPr>
                  <w:r w:rsidRPr="00C90905">
                    <w:rPr>
                      <w:szCs w:val="21"/>
                    </w:rPr>
                    <w:t>大气环境</w:t>
                  </w:r>
                </w:p>
              </w:tc>
              <w:tc>
                <w:tcPr>
                  <w:tcW w:w="1250" w:type="pct"/>
                  <w:tcMar>
                    <w:left w:w="28" w:type="dxa"/>
                    <w:right w:w="28" w:type="dxa"/>
                  </w:tcMar>
                  <w:vAlign w:val="center"/>
                </w:tcPr>
                <w:p w:rsidR="00857479" w:rsidRPr="00C90905" w:rsidRDefault="00857479" w:rsidP="00986D07">
                  <w:pPr>
                    <w:tabs>
                      <w:tab w:val="left" w:pos="5760"/>
                      <w:tab w:val="left" w:pos="5940"/>
                    </w:tabs>
                    <w:spacing w:line="240" w:lineRule="exact"/>
                    <w:jc w:val="center"/>
                    <w:rPr>
                      <w:szCs w:val="21"/>
                    </w:rPr>
                  </w:pPr>
                  <w:r w:rsidRPr="00C90905">
                    <w:rPr>
                      <w:rFonts w:hint="eastAsia"/>
                      <w:szCs w:val="21"/>
                    </w:rPr>
                    <w:t>幸福桥村</w:t>
                  </w:r>
                </w:p>
              </w:tc>
              <w:tc>
                <w:tcPr>
                  <w:tcW w:w="456" w:type="pct"/>
                  <w:vAlign w:val="center"/>
                </w:tcPr>
                <w:p w:rsidR="00857479" w:rsidRPr="00C90905" w:rsidRDefault="00857479" w:rsidP="00986D07">
                  <w:pPr>
                    <w:pStyle w:val="af9"/>
                  </w:pPr>
                  <w:r w:rsidRPr="00C90905">
                    <w:rPr>
                      <w:rFonts w:hint="eastAsia"/>
                    </w:rPr>
                    <w:t>N</w:t>
                  </w:r>
                </w:p>
              </w:tc>
              <w:tc>
                <w:tcPr>
                  <w:tcW w:w="683" w:type="pct"/>
                  <w:vAlign w:val="center"/>
                </w:tcPr>
                <w:p w:rsidR="00857479" w:rsidRPr="00C90905" w:rsidRDefault="00857479" w:rsidP="00986D07">
                  <w:pPr>
                    <w:pStyle w:val="af9"/>
                  </w:pPr>
                  <w:r w:rsidRPr="00C90905">
                    <w:rPr>
                      <w:rFonts w:hint="eastAsia"/>
                    </w:rPr>
                    <w:t>150</w:t>
                  </w:r>
                </w:p>
              </w:tc>
              <w:tc>
                <w:tcPr>
                  <w:tcW w:w="1815" w:type="pct"/>
                  <w:vMerge w:val="restart"/>
                  <w:tcMar>
                    <w:left w:w="28" w:type="dxa"/>
                    <w:right w:w="28" w:type="dxa"/>
                  </w:tcMar>
                  <w:vAlign w:val="center"/>
                </w:tcPr>
                <w:p w:rsidR="00857479" w:rsidRPr="00C90905" w:rsidRDefault="00857479" w:rsidP="00986D07">
                  <w:pPr>
                    <w:pStyle w:val="af9"/>
                  </w:pPr>
                  <w:r w:rsidRPr="00C90905">
                    <w:t>《环境空气质量标准》</w:t>
                  </w:r>
                </w:p>
                <w:p w:rsidR="00857479" w:rsidRPr="00C90905" w:rsidRDefault="00857479" w:rsidP="00986D07">
                  <w:pPr>
                    <w:pStyle w:val="af9"/>
                  </w:pPr>
                  <w:r w:rsidRPr="00C90905">
                    <w:t>(GB3095-2012)</w:t>
                  </w:r>
                  <w:r w:rsidRPr="00C90905">
                    <w:t>中二级标准</w:t>
                  </w:r>
                </w:p>
              </w:tc>
            </w:tr>
            <w:tr w:rsidR="00C90905" w:rsidRPr="00C90905" w:rsidTr="0088297C">
              <w:trPr>
                <w:trHeight w:val="284"/>
                <w:jc w:val="center"/>
              </w:trPr>
              <w:tc>
                <w:tcPr>
                  <w:tcW w:w="796" w:type="pct"/>
                  <w:vMerge/>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榆树子</w:t>
                  </w:r>
                </w:p>
              </w:tc>
              <w:tc>
                <w:tcPr>
                  <w:tcW w:w="456" w:type="pct"/>
                  <w:vAlign w:val="center"/>
                </w:tcPr>
                <w:p w:rsidR="00226BCC" w:rsidRPr="00C90905" w:rsidRDefault="00226BCC" w:rsidP="00986D07">
                  <w:pPr>
                    <w:pStyle w:val="af9"/>
                  </w:pPr>
                  <w:r w:rsidRPr="00C90905">
                    <w:rPr>
                      <w:rFonts w:hint="eastAsia"/>
                    </w:rPr>
                    <w:t>N</w:t>
                  </w:r>
                  <w:r w:rsidRPr="00C90905">
                    <w:t>E</w:t>
                  </w:r>
                </w:p>
              </w:tc>
              <w:tc>
                <w:tcPr>
                  <w:tcW w:w="683" w:type="pct"/>
                  <w:vAlign w:val="center"/>
                </w:tcPr>
                <w:p w:rsidR="00226BCC" w:rsidRPr="00C90905" w:rsidRDefault="00226BCC" w:rsidP="00986D07">
                  <w:pPr>
                    <w:pStyle w:val="af9"/>
                  </w:pPr>
                  <w:r w:rsidRPr="00C90905">
                    <w:rPr>
                      <w:rFonts w:hint="eastAsia"/>
                    </w:rPr>
                    <w:t>956</w:t>
                  </w:r>
                </w:p>
              </w:tc>
              <w:tc>
                <w:tcPr>
                  <w:tcW w:w="1815" w:type="pct"/>
                  <w:vMerge/>
                  <w:tcMar>
                    <w:left w:w="28" w:type="dxa"/>
                    <w:right w:w="28" w:type="dxa"/>
                  </w:tcMar>
                  <w:vAlign w:val="center"/>
                </w:tcPr>
                <w:p w:rsidR="00226BCC" w:rsidRPr="00C90905" w:rsidRDefault="00226BCC" w:rsidP="00986D07">
                  <w:pPr>
                    <w:pStyle w:val="af9"/>
                  </w:pPr>
                </w:p>
              </w:tc>
            </w:tr>
            <w:tr w:rsidR="00C90905" w:rsidRPr="00C90905" w:rsidTr="0088297C">
              <w:trPr>
                <w:trHeight w:val="284"/>
                <w:jc w:val="center"/>
              </w:trPr>
              <w:tc>
                <w:tcPr>
                  <w:tcW w:w="796" w:type="pct"/>
                  <w:vMerge/>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冯湖村</w:t>
                  </w:r>
                </w:p>
              </w:tc>
              <w:tc>
                <w:tcPr>
                  <w:tcW w:w="456" w:type="pct"/>
                  <w:vAlign w:val="center"/>
                </w:tcPr>
                <w:p w:rsidR="00226BCC" w:rsidRPr="00C90905" w:rsidRDefault="00226BCC" w:rsidP="00986D07">
                  <w:pPr>
                    <w:pStyle w:val="af9"/>
                  </w:pPr>
                  <w:r w:rsidRPr="00C90905">
                    <w:rPr>
                      <w:rFonts w:hint="eastAsia"/>
                    </w:rPr>
                    <w:t>E</w:t>
                  </w:r>
                </w:p>
              </w:tc>
              <w:tc>
                <w:tcPr>
                  <w:tcW w:w="683" w:type="pct"/>
                  <w:vAlign w:val="center"/>
                </w:tcPr>
                <w:p w:rsidR="00226BCC" w:rsidRPr="00C90905" w:rsidRDefault="00226BCC" w:rsidP="00986D07">
                  <w:pPr>
                    <w:pStyle w:val="af9"/>
                  </w:pPr>
                  <w:r w:rsidRPr="00C90905">
                    <w:rPr>
                      <w:rFonts w:hint="eastAsia"/>
                    </w:rPr>
                    <w:t>496</w:t>
                  </w:r>
                </w:p>
              </w:tc>
              <w:tc>
                <w:tcPr>
                  <w:tcW w:w="1815" w:type="pct"/>
                  <w:vMerge/>
                  <w:tcMar>
                    <w:left w:w="28" w:type="dxa"/>
                    <w:right w:w="28" w:type="dxa"/>
                  </w:tcMar>
                  <w:vAlign w:val="center"/>
                </w:tcPr>
                <w:p w:rsidR="00226BCC" w:rsidRPr="00C90905" w:rsidRDefault="00226BCC" w:rsidP="00986D07">
                  <w:pPr>
                    <w:pStyle w:val="af9"/>
                  </w:pPr>
                </w:p>
              </w:tc>
            </w:tr>
            <w:tr w:rsidR="00C90905" w:rsidRPr="00C90905" w:rsidTr="0088297C">
              <w:trPr>
                <w:trHeight w:val="284"/>
                <w:jc w:val="center"/>
              </w:trPr>
              <w:tc>
                <w:tcPr>
                  <w:tcW w:w="796" w:type="pct"/>
                  <w:vMerge/>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冯家湖</w:t>
                  </w:r>
                </w:p>
              </w:tc>
              <w:tc>
                <w:tcPr>
                  <w:tcW w:w="456" w:type="pct"/>
                  <w:vAlign w:val="center"/>
                </w:tcPr>
                <w:p w:rsidR="00226BCC" w:rsidRPr="00C90905" w:rsidRDefault="00226BCC" w:rsidP="00986D07">
                  <w:pPr>
                    <w:pStyle w:val="af9"/>
                  </w:pPr>
                  <w:r w:rsidRPr="00C90905">
                    <w:rPr>
                      <w:rFonts w:hint="eastAsia"/>
                    </w:rPr>
                    <w:t>E</w:t>
                  </w:r>
                </w:p>
              </w:tc>
              <w:tc>
                <w:tcPr>
                  <w:tcW w:w="683" w:type="pct"/>
                  <w:vAlign w:val="center"/>
                </w:tcPr>
                <w:p w:rsidR="00226BCC" w:rsidRPr="00C90905" w:rsidRDefault="00226BCC" w:rsidP="00986D07">
                  <w:pPr>
                    <w:pStyle w:val="af9"/>
                  </w:pPr>
                  <w:r w:rsidRPr="00C90905">
                    <w:rPr>
                      <w:rFonts w:hint="eastAsia"/>
                    </w:rPr>
                    <w:t>868</w:t>
                  </w:r>
                </w:p>
              </w:tc>
              <w:tc>
                <w:tcPr>
                  <w:tcW w:w="1815" w:type="pct"/>
                  <w:vMerge/>
                  <w:tcMar>
                    <w:left w:w="28" w:type="dxa"/>
                    <w:right w:w="28" w:type="dxa"/>
                  </w:tcMar>
                  <w:vAlign w:val="center"/>
                </w:tcPr>
                <w:p w:rsidR="00226BCC" w:rsidRPr="00C90905" w:rsidRDefault="00226BCC" w:rsidP="00986D07">
                  <w:pPr>
                    <w:pStyle w:val="af9"/>
                  </w:pPr>
                </w:p>
              </w:tc>
            </w:tr>
            <w:tr w:rsidR="00C90905" w:rsidRPr="00C90905" w:rsidTr="0088297C">
              <w:trPr>
                <w:trHeight w:val="284"/>
                <w:jc w:val="center"/>
              </w:trPr>
              <w:tc>
                <w:tcPr>
                  <w:tcW w:w="796" w:type="pct"/>
                  <w:vMerge/>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刘桥新庄</w:t>
                  </w:r>
                </w:p>
              </w:tc>
              <w:tc>
                <w:tcPr>
                  <w:tcW w:w="456" w:type="pct"/>
                  <w:vAlign w:val="center"/>
                </w:tcPr>
                <w:p w:rsidR="00226BCC" w:rsidRPr="00C90905" w:rsidRDefault="00226BCC" w:rsidP="00986D07">
                  <w:pPr>
                    <w:pStyle w:val="af9"/>
                  </w:pPr>
                  <w:r w:rsidRPr="00C90905">
                    <w:rPr>
                      <w:rFonts w:hint="eastAsia"/>
                    </w:rPr>
                    <w:t>NW</w:t>
                  </w:r>
                </w:p>
              </w:tc>
              <w:tc>
                <w:tcPr>
                  <w:tcW w:w="683" w:type="pct"/>
                  <w:vAlign w:val="center"/>
                </w:tcPr>
                <w:p w:rsidR="00226BCC" w:rsidRPr="00C90905" w:rsidRDefault="00226BCC" w:rsidP="00986D07">
                  <w:pPr>
                    <w:pStyle w:val="af9"/>
                  </w:pPr>
                  <w:r w:rsidRPr="00C90905">
                    <w:rPr>
                      <w:rFonts w:hint="eastAsia"/>
                    </w:rPr>
                    <w:t>514</w:t>
                  </w:r>
                </w:p>
              </w:tc>
              <w:tc>
                <w:tcPr>
                  <w:tcW w:w="1815" w:type="pct"/>
                  <w:vMerge/>
                  <w:tcMar>
                    <w:left w:w="28" w:type="dxa"/>
                    <w:right w:w="28" w:type="dxa"/>
                  </w:tcMar>
                  <w:vAlign w:val="center"/>
                </w:tcPr>
                <w:p w:rsidR="00226BCC" w:rsidRPr="00C90905" w:rsidRDefault="00226BCC" w:rsidP="00986D07">
                  <w:pPr>
                    <w:pStyle w:val="af9"/>
                  </w:pPr>
                </w:p>
              </w:tc>
            </w:tr>
            <w:tr w:rsidR="00C90905" w:rsidRPr="00C90905" w:rsidTr="0088297C">
              <w:trPr>
                <w:trHeight w:val="284"/>
                <w:jc w:val="center"/>
              </w:trPr>
              <w:tc>
                <w:tcPr>
                  <w:tcW w:w="796"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地表水环境</w:t>
                  </w:r>
                </w:p>
              </w:tc>
              <w:tc>
                <w:tcPr>
                  <w:tcW w:w="1250" w:type="pct"/>
                  <w:tcMar>
                    <w:left w:w="28" w:type="dxa"/>
                    <w:right w:w="28" w:type="dxa"/>
                  </w:tcMar>
                  <w:vAlign w:val="center"/>
                </w:tcPr>
                <w:p w:rsidR="00226BCC" w:rsidRPr="00C90905" w:rsidRDefault="00226BCC" w:rsidP="00986D07">
                  <w:pPr>
                    <w:pStyle w:val="af9"/>
                  </w:pPr>
                  <w:r w:rsidRPr="00C90905">
                    <w:rPr>
                      <w:rFonts w:hint="eastAsia"/>
                      <w:bCs/>
                      <w:sz w:val="24"/>
                    </w:rPr>
                    <w:t>王场新河</w:t>
                  </w:r>
                </w:p>
              </w:tc>
              <w:tc>
                <w:tcPr>
                  <w:tcW w:w="456" w:type="pct"/>
                  <w:vAlign w:val="center"/>
                </w:tcPr>
                <w:p w:rsidR="00226BCC" w:rsidRPr="00C90905" w:rsidRDefault="00226BCC" w:rsidP="00986D07">
                  <w:pPr>
                    <w:tabs>
                      <w:tab w:val="left" w:pos="5760"/>
                      <w:tab w:val="left" w:pos="5940"/>
                    </w:tabs>
                    <w:spacing w:line="240" w:lineRule="exact"/>
                    <w:jc w:val="center"/>
                    <w:rPr>
                      <w:szCs w:val="21"/>
                      <w:shd w:val="clear" w:color="auto" w:fill="FFFFFF"/>
                    </w:rPr>
                  </w:pPr>
                  <w:r w:rsidRPr="00C90905">
                    <w:rPr>
                      <w:rFonts w:hint="eastAsia"/>
                      <w:szCs w:val="21"/>
                      <w:shd w:val="clear" w:color="auto" w:fill="FFFFFF"/>
                    </w:rPr>
                    <w:t>W</w:t>
                  </w:r>
                </w:p>
              </w:tc>
              <w:tc>
                <w:tcPr>
                  <w:tcW w:w="683" w:type="pct"/>
                  <w:vAlign w:val="center"/>
                </w:tcPr>
                <w:p w:rsidR="00226BCC" w:rsidRPr="00C90905" w:rsidRDefault="00226BCC" w:rsidP="00986D07">
                  <w:pPr>
                    <w:tabs>
                      <w:tab w:val="left" w:pos="5760"/>
                      <w:tab w:val="left" w:pos="5940"/>
                    </w:tabs>
                    <w:spacing w:line="240" w:lineRule="exact"/>
                    <w:jc w:val="center"/>
                    <w:rPr>
                      <w:szCs w:val="21"/>
                      <w:shd w:val="clear" w:color="auto" w:fill="FFFFFF"/>
                    </w:rPr>
                  </w:pPr>
                  <w:r w:rsidRPr="00C90905">
                    <w:rPr>
                      <w:rFonts w:hint="eastAsia"/>
                      <w:szCs w:val="21"/>
                      <w:shd w:val="clear" w:color="auto" w:fill="FFFFFF"/>
                    </w:rPr>
                    <w:t>112</w:t>
                  </w:r>
                </w:p>
              </w:tc>
              <w:tc>
                <w:tcPr>
                  <w:tcW w:w="1815" w:type="pct"/>
                  <w:tcMar>
                    <w:left w:w="28" w:type="dxa"/>
                    <w:right w:w="28" w:type="dxa"/>
                  </w:tcMar>
                  <w:vAlign w:val="center"/>
                </w:tcPr>
                <w:p w:rsidR="00226BCC" w:rsidRPr="00C90905" w:rsidRDefault="00226BCC" w:rsidP="00986D07">
                  <w:pPr>
                    <w:tabs>
                      <w:tab w:val="left" w:pos="5760"/>
                      <w:tab w:val="left" w:pos="5940"/>
                    </w:tabs>
                    <w:spacing w:line="240" w:lineRule="exact"/>
                    <w:jc w:val="center"/>
                    <w:rPr>
                      <w:bCs/>
                      <w:szCs w:val="21"/>
                    </w:rPr>
                  </w:pPr>
                  <w:r w:rsidRPr="00C90905">
                    <w:rPr>
                      <w:bCs/>
                      <w:szCs w:val="21"/>
                    </w:rPr>
                    <w:t>《地表水环境质量标准》</w:t>
                  </w:r>
                </w:p>
                <w:p w:rsidR="00226BCC" w:rsidRPr="00C90905" w:rsidRDefault="00226BCC" w:rsidP="00986D07">
                  <w:pPr>
                    <w:tabs>
                      <w:tab w:val="left" w:pos="5760"/>
                      <w:tab w:val="left" w:pos="5940"/>
                    </w:tabs>
                    <w:spacing w:line="240" w:lineRule="exact"/>
                    <w:jc w:val="center"/>
                    <w:rPr>
                      <w:spacing w:val="-2"/>
                      <w:szCs w:val="21"/>
                    </w:rPr>
                  </w:pPr>
                  <w:r w:rsidRPr="00C90905">
                    <w:rPr>
                      <w:bCs/>
                      <w:szCs w:val="21"/>
                    </w:rPr>
                    <w:t>(GB3838-2002)</w:t>
                  </w:r>
                  <w:r w:rsidRPr="00C90905">
                    <w:rPr>
                      <w:bCs/>
                      <w:szCs w:val="21"/>
                    </w:rPr>
                    <w:t>中</w:t>
                  </w:r>
                  <w:r w:rsidRPr="00C90905">
                    <w:rPr>
                      <w:rFonts w:ascii="宋体" w:hAnsi="宋体" w:cs="宋体" w:hint="eastAsia"/>
                      <w:bCs/>
                      <w:szCs w:val="21"/>
                    </w:rPr>
                    <w:t>Ⅲ</w:t>
                  </w:r>
                  <w:r w:rsidRPr="00C90905">
                    <w:rPr>
                      <w:bCs/>
                      <w:szCs w:val="21"/>
                    </w:rPr>
                    <w:t>类标准</w:t>
                  </w:r>
                </w:p>
              </w:tc>
            </w:tr>
            <w:tr w:rsidR="00C90905" w:rsidRPr="00C90905" w:rsidTr="0088297C">
              <w:trPr>
                <w:trHeight w:val="284"/>
                <w:jc w:val="center"/>
              </w:trPr>
              <w:tc>
                <w:tcPr>
                  <w:tcW w:w="796"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声环境</w:t>
                  </w: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厂界四周</w:t>
                  </w:r>
                </w:p>
              </w:tc>
              <w:tc>
                <w:tcPr>
                  <w:tcW w:w="456" w:type="pct"/>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w:t>
                  </w:r>
                </w:p>
              </w:tc>
              <w:tc>
                <w:tcPr>
                  <w:tcW w:w="683" w:type="pct"/>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w:t>
                  </w:r>
                </w:p>
              </w:tc>
              <w:tc>
                <w:tcPr>
                  <w:tcW w:w="1815"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《声环境质量标准》</w:t>
                  </w:r>
                </w:p>
                <w:p w:rsidR="00226BCC" w:rsidRPr="00C90905" w:rsidRDefault="00226BCC" w:rsidP="00986D07">
                  <w:pPr>
                    <w:tabs>
                      <w:tab w:val="left" w:pos="5760"/>
                      <w:tab w:val="left" w:pos="5940"/>
                    </w:tabs>
                    <w:spacing w:line="240" w:lineRule="exact"/>
                    <w:jc w:val="center"/>
                    <w:rPr>
                      <w:szCs w:val="21"/>
                    </w:rPr>
                  </w:pPr>
                  <w:r w:rsidRPr="00C90905">
                    <w:rPr>
                      <w:szCs w:val="21"/>
                    </w:rPr>
                    <w:t>(GB3096-2008)</w:t>
                  </w:r>
                  <w:r w:rsidRPr="00C90905">
                    <w:rPr>
                      <w:szCs w:val="21"/>
                    </w:rPr>
                    <w:t>中</w:t>
                  </w:r>
                  <w:r w:rsidRPr="00C90905">
                    <w:rPr>
                      <w:szCs w:val="21"/>
                    </w:rPr>
                    <w:t>2</w:t>
                  </w:r>
                  <w:r w:rsidRPr="00C90905">
                    <w:rPr>
                      <w:szCs w:val="21"/>
                    </w:rPr>
                    <w:t>类标准</w:t>
                  </w:r>
                </w:p>
              </w:tc>
            </w:tr>
            <w:tr w:rsidR="00C90905" w:rsidRPr="00C90905" w:rsidTr="0088297C">
              <w:trPr>
                <w:trHeight w:val="284"/>
                <w:jc w:val="center"/>
              </w:trPr>
              <w:tc>
                <w:tcPr>
                  <w:tcW w:w="796"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地下水</w:t>
                  </w:r>
                </w:p>
              </w:tc>
              <w:tc>
                <w:tcPr>
                  <w:tcW w:w="1250"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张庄水源地</w:t>
                  </w:r>
                </w:p>
              </w:tc>
              <w:tc>
                <w:tcPr>
                  <w:tcW w:w="456" w:type="pct"/>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W</w:t>
                  </w:r>
                </w:p>
              </w:tc>
              <w:tc>
                <w:tcPr>
                  <w:tcW w:w="683" w:type="pct"/>
                  <w:vAlign w:val="center"/>
                </w:tcPr>
                <w:p w:rsidR="00226BCC" w:rsidRPr="00C90905" w:rsidRDefault="00226BCC" w:rsidP="00986D07">
                  <w:pPr>
                    <w:tabs>
                      <w:tab w:val="left" w:pos="5760"/>
                      <w:tab w:val="left" w:pos="5940"/>
                    </w:tabs>
                    <w:spacing w:line="240" w:lineRule="exact"/>
                    <w:jc w:val="center"/>
                    <w:rPr>
                      <w:szCs w:val="21"/>
                    </w:rPr>
                  </w:pPr>
                  <w:r w:rsidRPr="00C90905">
                    <w:rPr>
                      <w:rFonts w:hint="eastAsia"/>
                      <w:szCs w:val="21"/>
                    </w:rPr>
                    <w:t>/</w:t>
                  </w:r>
                </w:p>
              </w:tc>
              <w:tc>
                <w:tcPr>
                  <w:tcW w:w="1815" w:type="pct"/>
                  <w:tcMar>
                    <w:left w:w="28" w:type="dxa"/>
                    <w:right w:w="28" w:type="dxa"/>
                  </w:tcMar>
                  <w:vAlign w:val="center"/>
                </w:tcPr>
                <w:p w:rsidR="00226BCC" w:rsidRPr="00C90905" w:rsidRDefault="00226BCC" w:rsidP="00986D07">
                  <w:pPr>
                    <w:tabs>
                      <w:tab w:val="left" w:pos="5760"/>
                      <w:tab w:val="left" w:pos="5940"/>
                    </w:tabs>
                    <w:spacing w:line="240" w:lineRule="exact"/>
                    <w:jc w:val="center"/>
                    <w:rPr>
                      <w:szCs w:val="21"/>
                    </w:rPr>
                  </w:pPr>
                  <w:r w:rsidRPr="00C90905">
                    <w:rPr>
                      <w:szCs w:val="21"/>
                    </w:rPr>
                    <w:t>《地下水环境质量标准》</w:t>
                  </w:r>
                  <w:r w:rsidRPr="00C90905">
                    <w:rPr>
                      <w:szCs w:val="21"/>
                    </w:rPr>
                    <w:t>(GB/T14848-</w:t>
                  </w:r>
                  <w:r w:rsidRPr="00C90905">
                    <w:rPr>
                      <w:rFonts w:hint="eastAsia"/>
                      <w:szCs w:val="21"/>
                    </w:rPr>
                    <w:t>2017</w:t>
                  </w:r>
                  <w:r w:rsidRPr="00C90905">
                    <w:rPr>
                      <w:szCs w:val="21"/>
                    </w:rPr>
                    <w:t>)</w:t>
                  </w:r>
                  <w:r w:rsidRPr="00C90905">
                    <w:rPr>
                      <w:szCs w:val="21"/>
                    </w:rPr>
                    <w:t>中</w:t>
                  </w:r>
                  <w:r w:rsidRPr="00C90905">
                    <w:rPr>
                      <w:rFonts w:ascii="宋体" w:hAnsi="宋体" w:cs="宋体" w:hint="eastAsia"/>
                      <w:szCs w:val="21"/>
                    </w:rPr>
                    <w:t>Ⅲ</w:t>
                  </w:r>
                  <w:r w:rsidRPr="00C90905">
                    <w:rPr>
                      <w:szCs w:val="21"/>
                    </w:rPr>
                    <w:t>类水标准</w:t>
                  </w:r>
                </w:p>
              </w:tc>
            </w:tr>
          </w:tbl>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spacing w:line="360" w:lineRule="auto"/>
              <w:jc w:val="center"/>
              <w:rPr>
                <w:sz w:val="24"/>
              </w:rPr>
            </w:pPr>
          </w:p>
          <w:p w:rsidR="00226BCC" w:rsidRPr="00C90905" w:rsidRDefault="00226BCC" w:rsidP="00226BCC">
            <w:pPr>
              <w:pStyle w:val="22"/>
            </w:pPr>
          </w:p>
          <w:p w:rsidR="00226BCC" w:rsidRPr="00C90905" w:rsidRDefault="00226BCC" w:rsidP="00226BCC"/>
          <w:p w:rsidR="00226BCC" w:rsidRPr="00C90905" w:rsidRDefault="00226BCC" w:rsidP="00226BCC">
            <w:pPr>
              <w:pStyle w:val="22"/>
            </w:pPr>
          </w:p>
          <w:p w:rsidR="00226BCC" w:rsidRPr="00C90905" w:rsidRDefault="00226BCC" w:rsidP="00226BCC"/>
          <w:p w:rsidR="00081B09" w:rsidRPr="00C90905" w:rsidRDefault="00081B09">
            <w:pPr>
              <w:rPr>
                <w:sz w:val="28"/>
              </w:rPr>
            </w:pPr>
          </w:p>
        </w:tc>
      </w:tr>
    </w:tbl>
    <w:p w:rsidR="00081B09" w:rsidRPr="00C90905" w:rsidRDefault="008E3052">
      <w:pPr>
        <w:spacing w:line="360" w:lineRule="auto"/>
        <w:outlineLvl w:val="0"/>
        <w:rPr>
          <w:rFonts w:eastAsia="黑体"/>
          <w:sz w:val="32"/>
        </w:rPr>
      </w:pPr>
      <w:r w:rsidRPr="00C90905">
        <w:rPr>
          <w:rFonts w:eastAsia="黑体" w:hint="eastAsia"/>
          <w:sz w:val="32"/>
        </w:rPr>
        <w:lastRenderedPageBreak/>
        <w:t>四、</w:t>
      </w:r>
      <w:r w:rsidR="00081B09" w:rsidRPr="00C90905">
        <w:rPr>
          <w:rFonts w:eastAsia="黑体"/>
          <w:sz w:val="32"/>
        </w:rPr>
        <w:t>评价适用标准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7903"/>
      </w:tblGrid>
      <w:tr w:rsidR="00C90905" w:rsidRPr="00C90905" w:rsidTr="00A41A83">
        <w:trPr>
          <w:trHeight w:val="7781"/>
          <w:jc w:val="center"/>
        </w:trPr>
        <w:tc>
          <w:tcPr>
            <w:tcW w:w="649" w:type="dxa"/>
            <w:vAlign w:val="center"/>
          </w:tcPr>
          <w:p w:rsidR="00081B09" w:rsidRPr="00C90905" w:rsidRDefault="00081B09">
            <w:pPr>
              <w:jc w:val="center"/>
              <w:rPr>
                <w:rFonts w:eastAsia="黑体"/>
                <w:sz w:val="24"/>
              </w:rPr>
            </w:pPr>
            <w:r w:rsidRPr="00C90905">
              <w:rPr>
                <w:rFonts w:eastAsia="黑体"/>
                <w:sz w:val="24"/>
              </w:rPr>
              <w:t>环</w:t>
            </w:r>
          </w:p>
          <w:p w:rsidR="00081B09" w:rsidRPr="00C90905" w:rsidRDefault="00081B09">
            <w:pPr>
              <w:jc w:val="center"/>
              <w:rPr>
                <w:b/>
                <w:sz w:val="24"/>
              </w:rPr>
            </w:pPr>
            <w:r w:rsidRPr="00C90905">
              <w:rPr>
                <w:rFonts w:eastAsia="黑体"/>
                <w:sz w:val="24"/>
              </w:rPr>
              <w:t>境质量标准</w:t>
            </w:r>
          </w:p>
        </w:tc>
        <w:tc>
          <w:tcPr>
            <w:tcW w:w="8300" w:type="dxa"/>
            <w:vAlign w:val="center"/>
          </w:tcPr>
          <w:p w:rsidR="0060317C" w:rsidRPr="00C90905" w:rsidRDefault="0060317C" w:rsidP="0060317C">
            <w:pPr>
              <w:spacing w:line="360" w:lineRule="auto"/>
              <w:ind w:firstLineChars="200" w:firstLine="480"/>
              <w:rPr>
                <w:rFonts w:ascii="黑体" w:eastAsia="黑体" w:hAnsi="黑体"/>
                <w:sz w:val="24"/>
              </w:rPr>
            </w:pPr>
            <w:r w:rsidRPr="00C90905">
              <w:rPr>
                <w:rFonts w:ascii="黑体" w:eastAsia="黑体" w:hAnsi="黑体" w:hint="eastAsia"/>
                <w:bCs/>
                <w:sz w:val="24"/>
              </w:rPr>
              <w:t>1.</w:t>
            </w:r>
            <w:r w:rsidRPr="00C90905">
              <w:rPr>
                <w:rFonts w:ascii="黑体" w:eastAsia="黑体" w:hAnsi="黑体"/>
                <w:sz w:val="24"/>
              </w:rPr>
              <w:t>环境空气</w:t>
            </w:r>
          </w:p>
          <w:p w:rsidR="0060317C" w:rsidRPr="00C90905" w:rsidRDefault="0060317C" w:rsidP="0060317C">
            <w:pPr>
              <w:spacing w:line="360" w:lineRule="auto"/>
              <w:ind w:firstLineChars="200" w:firstLine="480"/>
              <w:rPr>
                <w:sz w:val="24"/>
              </w:rPr>
            </w:pPr>
            <w:r w:rsidRPr="00C90905">
              <w:rPr>
                <w:sz w:val="24"/>
              </w:rPr>
              <w:t>执行《环境空气质量标准》（</w:t>
            </w:r>
            <w:r w:rsidRPr="00C90905">
              <w:rPr>
                <w:sz w:val="24"/>
              </w:rPr>
              <w:t>GB3095-2012</w:t>
            </w:r>
            <w:r w:rsidRPr="00C90905">
              <w:rPr>
                <w:sz w:val="24"/>
              </w:rPr>
              <w:t>）二级标准。</w:t>
            </w:r>
          </w:p>
          <w:p w:rsidR="0060317C" w:rsidRPr="00C90905" w:rsidRDefault="0060317C" w:rsidP="0060317C">
            <w:pPr>
              <w:spacing w:line="360" w:lineRule="auto"/>
              <w:jc w:val="center"/>
              <w:rPr>
                <w:rFonts w:ascii="黑体" w:eastAsia="黑体" w:hAnsi="黑体"/>
                <w:bCs/>
                <w:sz w:val="24"/>
              </w:rPr>
            </w:pPr>
            <w:r w:rsidRPr="00C90905">
              <w:rPr>
                <w:rFonts w:ascii="黑体" w:eastAsia="黑体" w:hAnsi="黑体"/>
                <w:bCs/>
                <w:sz w:val="24"/>
              </w:rPr>
              <w:t>表</w:t>
            </w:r>
            <w:r w:rsidRPr="00C90905">
              <w:rPr>
                <w:rFonts w:ascii="黑体" w:eastAsia="黑体" w:hAnsi="黑体" w:hint="eastAsia"/>
                <w:bCs/>
                <w:sz w:val="24"/>
              </w:rPr>
              <w:t xml:space="preserve">4-1 </w:t>
            </w:r>
            <w:r w:rsidRPr="00C90905">
              <w:rPr>
                <w:rFonts w:ascii="黑体" w:eastAsia="黑体" w:hAnsi="黑体"/>
                <w:bCs/>
                <w:sz w:val="24"/>
              </w:rPr>
              <w:t xml:space="preserve"> 环境空气质量标准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1302"/>
              <w:gridCol w:w="1360"/>
              <w:gridCol w:w="1041"/>
              <w:gridCol w:w="910"/>
              <w:gridCol w:w="2493"/>
            </w:tblGrid>
            <w:tr w:rsidR="00C90905" w:rsidRPr="00C90905" w:rsidTr="00C87DEA">
              <w:trPr>
                <w:trHeight w:val="598"/>
                <w:jc w:val="center"/>
              </w:trPr>
              <w:tc>
                <w:tcPr>
                  <w:tcW w:w="371" w:type="pct"/>
                  <w:vAlign w:val="center"/>
                </w:tcPr>
                <w:p w:rsidR="0060317C" w:rsidRPr="00C90905" w:rsidRDefault="0060317C" w:rsidP="00986D07">
                  <w:pPr>
                    <w:snapToGrid w:val="0"/>
                    <w:jc w:val="center"/>
                    <w:rPr>
                      <w:szCs w:val="21"/>
                    </w:rPr>
                  </w:pPr>
                  <w:r w:rsidRPr="00C90905">
                    <w:rPr>
                      <w:szCs w:val="21"/>
                    </w:rPr>
                    <w:t>序号</w:t>
                  </w:r>
                </w:p>
              </w:tc>
              <w:tc>
                <w:tcPr>
                  <w:tcW w:w="848" w:type="pct"/>
                  <w:vAlign w:val="center"/>
                </w:tcPr>
                <w:p w:rsidR="0060317C" w:rsidRPr="00C90905" w:rsidRDefault="0060317C" w:rsidP="00986D07">
                  <w:pPr>
                    <w:snapToGrid w:val="0"/>
                    <w:jc w:val="center"/>
                    <w:rPr>
                      <w:szCs w:val="21"/>
                    </w:rPr>
                  </w:pPr>
                  <w:r w:rsidRPr="00C90905">
                    <w:rPr>
                      <w:szCs w:val="21"/>
                    </w:rPr>
                    <w:t>污染物项目</w:t>
                  </w:r>
                </w:p>
              </w:tc>
              <w:tc>
                <w:tcPr>
                  <w:tcW w:w="886" w:type="pct"/>
                  <w:vAlign w:val="center"/>
                </w:tcPr>
                <w:p w:rsidR="0060317C" w:rsidRPr="00C90905" w:rsidRDefault="0060317C" w:rsidP="00986D07">
                  <w:pPr>
                    <w:snapToGrid w:val="0"/>
                    <w:jc w:val="center"/>
                    <w:rPr>
                      <w:szCs w:val="21"/>
                    </w:rPr>
                  </w:pPr>
                  <w:r w:rsidRPr="00C90905">
                    <w:rPr>
                      <w:szCs w:val="21"/>
                    </w:rPr>
                    <w:t>平均时间</w:t>
                  </w:r>
                </w:p>
              </w:tc>
              <w:tc>
                <w:tcPr>
                  <w:tcW w:w="678" w:type="pct"/>
                  <w:vAlign w:val="center"/>
                </w:tcPr>
                <w:p w:rsidR="0060317C" w:rsidRPr="00C90905" w:rsidRDefault="0060317C" w:rsidP="00986D07">
                  <w:pPr>
                    <w:snapToGrid w:val="0"/>
                    <w:jc w:val="center"/>
                    <w:rPr>
                      <w:szCs w:val="21"/>
                    </w:rPr>
                  </w:pPr>
                  <w:r w:rsidRPr="00C90905">
                    <w:rPr>
                      <w:szCs w:val="21"/>
                    </w:rPr>
                    <w:t>浓度限值</w:t>
                  </w:r>
                </w:p>
              </w:tc>
              <w:tc>
                <w:tcPr>
                  <w:tcW w:w="593" w:type="pct"/>
                  <w:vAlign w:val="center"/>
                </w:tcPr>
                <w:p w:rsidR="0060317C" w:rsidRPr="00C90905" w:rsidRDefault="0060317C" w:rsidP="00986D07">
                  <w:pPr>
                    <w:snapToGrid w:val="0"/>
                    <w:jc w:val="center"/>
                    <w:rPr>
                      <w:szCs w:val="21"/>
                    </w:rPr>
                  </w:pPr>
                  <w:r w:rsidRPr="00C90905">
                    <w:rPr>
                      <w:szCs w:val="21"/>
                    </w:rPr>
                    <w:t>单位</w:t>
                  </w:r>
                </w:p>
              </w:tc>
              <w:tc>
                <w:tcPr>
                  <w:tcW w:w="1624" w:type="pct"/>
                </w:tcPr>
                <w:p w:rsidR="0060317C" w:rsidRPr="00C90905" w:rsidRDefault="0060317C" w:rsidP="00986D07">
                  <w:pPr>
                    <w:snapToGrid w:val="0"/>
                    <w:jc w:val="center"/>
                    <w:rPr>
                      <w:szCs w:val="21"/>
                    </w:rPr>
                  </w:pPr>
                  <w:r w:rsidRPr="00C90905">
                    <w:rPr>
                      <w:rFonts w:hint="eastAsia"/>
                      <w:szCs w:val="21"/>
                    </w:rPr>
                    <w:t>标准来源</w:t>
                  </w:r>
                </w:p>
              </w:tc>
            </w:tr>
            <w:tr w:rsidR="00C90905" w:rsidRPr="00C90905" w:rsidTr="00C87DEA">
              <w:trPr>
                <w:trHeight w:val="284"/>
                <w:jc w:val="center"/>
              </w:trPr>
              <w:tc>
                <w:tcPr>
                  <w:tcW w:w="371" w:type="pct"/>
                  <w:vMerge w:val="restart"/>
                  <w:vAlign w:val="center"/>
                </w:tcPr>
                <w:p w:rsidR="0060317C" w:rsidRPr="00C90905" w:rsidRDefault="0060317C" w:rsidP="00986D07">
                  <w:pPr>
                    <w:snapToGrid w:val="0"/>
                    <w:jc w:val="center"/>
                    <w:rPr>
                      <w:szCs w:val="21"/>
                    </w:rPr>
                  </w:pPr>
                  <w:r w:rsidRPr="00C90905">
                    <w:rPr>
                      <w:szCs w:val="21"/>
                    </w:rPr>
                    <w:t>1</w:t>
                  </w:r>
                </w:p>
              </w:tc>
              <w:tc>
                <w:tcPr>
                  <w:tcW w:w="848" w:type="pct"/>
                  <w:vMerge w:val="restart"/>
                  <w:vAlign w:val="center"/>
                </w:tcPr>
                <w:p w:rsidR="0060317C" w:rsidRPr="00C90905" w:rsidRDefault="0060317C" w:rsidP="00986D07">
                  <w:pPr>
                    <w:snapToGrid w:val="0"/>
                    <w:jc w:val="center"/>
                    <w:rPr>
                      <w:szCs w:val="21"/>
                    </w:rPr>
                  </w:pPr>
                  <w:r w:rsidRPr="00C90905">
                    <w:rPr>
                      <w:szCs w:val="21"/>
                    </w:rPr>
                    <w:t>二氧化硫（</w:t>
                  </w:r>
                  <w:r w:rsidRPr="00C90905">
                    <w:rPr>
                      <w:szCs w:val="21"/>
                    </w:rPr>
                    <w:t>SO</w:t>
                  </w:r>
                  <w:r w:rsidRPr="00C90905">
                    <w:rPr>
                      <w:szCs w:val="21"/>
                      <w:vertAlign w:val="subscript"/>
                    </w:rPr>
                    <w:t>2</w:t>
                  </w:r>
                  <w:r w:rsidRPr="00C90905">
                    <w:rPr>
                      <w:rFonts w:hint="eastAsia"/>
                      <w:szCs w:val="21"/>
                    </w:rPr>
                    <w:t>）</w:t>
                  </w:r>
                </w:p>
              </w:tc>
              <w:tc>
                <w:tcPr>
                  <w:tcW w:w="886" w:type="pct"/>
                  <w:vAlign w:val="center"/>
                </w:tcPr>
                <w:p w:rsidR="0060317C" w:rsidRPr="00C90905" w:rsidRDefault="0060317C" w:rsidP="00986D07">
                  <w:pPr>
                    <w:snapToGrid w:val="0"/>
                    <w:jc w:val="center"/>
                    <w:rPr>
                      <w:szCs w:val="21"/>
                    </w:rPr>
                  </w:pPr>
                  <w:r w:rsidRPr="00C90905">
                    <w:rPr>
                      <w:szCs w:val="21"/>
                    </w:rPr>
                    <w:t>年平均</w:t>
                  </w:r>
                </w:p>
              </w:tc>
              <w:tc>
                <w:tcPr>
                  <w:tcW w:w="678" w:type="pct"/>
                  <w:vAlign w:val="center"/>
                </w:tcPr>
                <w:p w:rsidR="0060317C" w:rsidRPr="00C90905" w:rsidRDefault="0060317C" w:rsidP="00986D07">
                  <w:pPr>
                    <w:snapToGrid w:val="0"/>
                    <w:jc w:val="center"/>
                    <w:rPr>
                      <w:szCs w:val="21"/>
                    </w:rPr>
                  </w:pPr>
                  <w:r w:rsidRPr="00C90905">
                    <w:rPr>
                      <w:szCs w:val="21"/>
                    </w:rPr>
                    <w:t>60</w:t>
                  </w:r>
                </w:p>
              </w:tc>
              <w:tc>
                <w:tcPr>
                  <w:tcW w:w="593" w:type="pct"/>
                  <w:vMerge w:val="restart"/>
                  <w:vAlign w:val="center"/>
                </w:tcPr>
                <w:p w:rsidR="0060317C" w:rsidRPr="00C90905" w:rsidRDefault="0060317C" w:rsidP="00986D07">
                  <w:pPr>
                    <w:snapToGrid w:val="0"/>
                    <w:jc w:val="center"/>
                    <w:rPr>
                      <w:szCs w:val="21"/>
                    </w:rPr>
                  </w:pPr>
                  <w:r w:rsidRPr="00C90905">
                    <w:rPr>
                      <w:szCs w:val="21"/>
                    </w:rPr>
                    <w:t>μg/m</w:t>
                  </w:r>
                  <w:r w:rsidRPr="00C90905">
                    <w:rPr>
                      <w:szCs w:val="21"/>
                      <w:vertAlign w:val="superscript"/>
                    </w:rPr>
                    <w:t>3</w:t>
                  </w:r>
                </w:p>
              </w:tc>
              <w:tc>
                <w:tcPr>
                  <w:tcW w:w="1624" w:type="pct"/>
                  <w:vMerge w:val="restart"/>
                  <w:vAlign w:val="center"/>
                </w:tcPr>
                <w:p w:rsidR="0060317C" w:rsidRPr="00C90905" w:rsidRDefault="0060317C" w:rsidP="00986D07">
                  <w:pPr>
                    <w:snapToGrid w:val="0"/>
                    <w:jc w:val="center"/>
                    <w:rPr>
                      <w:szCs w:val="21"/>
                    </w:rPr>
                  </w:pPr>
                  <w:r w:rsidRPr="00C90905">
                    <w:rPr>
                      <w:szCs w:val="21"/>
                    </w:rPr>
                    <w:t>《环境空气质量标准》</w:t>
                  </w:r>
                  <w:r w:rsidRPr="00C90905">
                    <w:rPr>
                      <w:szCs w:val="21"/>
                    </w:rPr>
                    <w:t>(GB3095-2012)</w:t>
                  </w:r>
                  <w:r w:rsidRPr="00C90905">
                    <w:rPr>
                      <w:szCs w:val="21"/>
                    </w:rPr>
                    <w:t>二级标准</w:t>
                  </w: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24</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szCs w:val="21"/>
                    </w:rPr>
                    <w:t>150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1</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szCs w:val="21"/>
                    </w:rPr>
                    <w:t>500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restart"/>
                  <w:vAlign w:val="center"/>
                </w:tcPr>
                <w:p w:rsidR="0060317C" w:rsidRPr="00C90905" w:rsidRDefault="0060317C" w:rsidP="00986D07">
                  <w:pPr>
                    <w:snapToGrid w:val="0"/>
                    <w:jc w:val="center"/>
                    <w:rPr>
                      <w:szCs w:val="21"/>
                    </w:rPr>
                  </w:pPr>
                  <w:r w:rsidRPr="00C90905">
                    <w:rPr>
                      <w:rFonts w:hint="eastAsia"/>
                      <w:szCs w:val="21"/>
                    </w:rPr>
                    <w:t>2</w:t>
                  </w:r>
                </w:p>
              </w:tc>
              <w:tc>
                <w:tcPr>
                  <w:tcW w:w="848" w:type="pct"/>
                  <w:vMerge w:val="restart"/>
                  <w:vAlign w:val="center"/>
                </w:tcPr>
                <w:p w:rsidR="0060317C" w:rsidRPr="00C90905" w:rsidRDefault="0060317C" w:rsidP="00986D07">
                  <w:pPr>
                    <w:snapToGrid w:val="0"/>
                    <w:jc w:val="center"/>
                    <w:rPr>
                      <w:szCs w:val="21"/>
                    </w:rPr>
                  </w:pPr>
                  <w:r w:rsidRPr="00C90905">
                    <w:rPr>
                      <w:szCs w:val="21"/>
                    </w:rPr>
                    <w:t>二氧化氮（</w:t>
                  </w:r>
                  <w:r w:rsidRPr="00C90905">
                    <w:rPr>
                      <w:szCs w:val="21"/>
                    </w:rPr>
                    <w:t>NO</w:t>
                  </w:r>
                  <w:r w:rsidRPr="00C90905">
                    <w:rPr>
                      <w:szCs w:val="21"/>
                      <w:vertAlign w:val="subscript"/>
                    </w:rPr>
                    <w:t>2</w:t>
                  </w:r>
                  <w:r w:rsidRPr="00C90905">
                    <w:rPr>
                      <w:rFonts w:hint="eastAsia"/>
                      <w:szCs w:val="21"/>
                    </w:rPr>
                    <w:t>）</w:t>
                  </w:r>
                </w:p>
              </w:tc>
              <w:tc>
                <w:tcPr>
                  <w:tcW w:w="886" w:type="pct"/>
                  <w:vAlign w:val="center"/>
                </w:tcPr>
                <w:p w:rsidR="0060317C" w:rsidRPr="00C90905" w:rsidRDefault="0060317C" w:rsidP="00986D07">
                  <w:pPr>
                    <w:snapToGrid w:val="0"/>
                    <w:jc w:val="center"/>
                    <w:rPr>
                      <w:szCs w:val="21"/>
                    </w:rPr>
                  </w:pPr>
                  <w:r w:rsidRPr="00C90905">
                    <w:rPr>
                      <w:szCs w:val="21"/>
                    </w:rPr>
                    <w:t>年平均</w:t>
                  </w:r>
                </w:p>
              </w:tc>
              <w:tc>
                <w:tcPr>
                  <w:tcW w:w="678" w:type="pct"/>
                  <w:vAlign w:val="center"/>
                </w:tcPr>
                <w:p w:rsidR="0060317C" w:rsidRPr="00C90905" w:rsidRDefault="0060317C" w:rsidP="00986D07">
                  <w:pPr>
                    <w:snapToGrid w:val="0"/>
                    <w:jc w:val="center"/>
                    <w:rPr>
                      <w:szCs w:val="21"/>
                    </w:rPr>
                  </w:pPr>
                  <w:r w:rsidRPr="00C90905">
                    <w:rPr>
                      <w:szCs w:val="21"/>
                    </w:rPr>
                    <w:t>40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24</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rFonts w:hint="eastAsia"/>
                      <w:szCs w:val="21"/>
                    </w:rPr>
                    <w:t>8</w:t>
                  </w:r>
                  <w:r w:rsidRPr="00C90905">
                    <w:rPr>
                      <w:szCs w:val="21"/>
                    </w:rPr>
                    <w:t>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1</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szCs w:val="21"/>
                    </w:rPr>
                    <w:t>200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restart"/>
                  <w:vAlign w:val="center"/>
                </w:tcPr>
                <w:p w:rsidR="0060317C" w:rsidRPr="00C90905" w:rsidRDefault="0060317C" w:rsidP="00986D07">
                  <w:pPr>
                    <w:snapToGrid w:val="0"/>
                    <w:jc w:val="center"/>
                    <w:rPr>
                      <w:szCs w:val="21"/>
                    </w:rPr>
                  </w:pPr>
                  <w:r w:rsidRPr="00C90905">
                    <w:rPr>
                      <w:szCs w:val="21"/>
                    </w:rPr>
                    <w:t>3</w:t>
                  </w:r>
                </w:p>
              </w:tc>
              <w:tc>
                <w:tcPr>
                  <w:tcW w:w="848" w:type="pct"/>
                  <w:vMerge w:val="restart"/>
                  <w:vAlign w:val="center"/>
                </w:tcPr>
                <w:p w:rsidR="0060317C" w:rsidRPr="00C90905" w:rsidRDefault="0060317C" w:rsidP="00986D07">
                  <w:pPr>
                    <w:snapToGrid w:val="0"/>
                    <w:jc w:val="center"/>
                    <w:rPr>
                      <w:szCs w:val="21"/>
                    </w:rPr>
                  </w:pPr>
                  <w:r w:rsidRPr="00C90905">
                    <w:rPr>
                      <w:szCs w:val="21"/>
                    </w:rPr>
                    <w:t>颗粒物（粒径小于等于</w:t>
                  </w:r>
                  <w:r w:rsidRPr="00C90905">
                    <w:rPr>
                      <w:szCs w:val="21"/>
                    </w:rPr>
                    <w:t>10μm</w:t>
                  </w:r>
                  <w:r w:rsidRPr="00C90905">
                    <w:rPr>
                      <w:szCs w:val="21"/>
                    </w:rPr>
                    <w:t>）</w:t>
                  </w:r>
                </w:p>
              </w:tc>
              <w:tc>
                <w:tcPr>
                  <w:tcW w:w="886" w:type="pct"/>
                  <w:vAlign w:val="center"/>
                </w:tcPr>
                <w:p w:rsidR="0060317C" w:rsidRPr="00C90905" w:rsidRDefault="0060317C" w:rsidP="00986D07">
                  <w:pPr>
                    <w:snapToGrid w:val="0"/>
                    <w:jc w:val="center"/>
                    <w:rPr>
                      <w:szCs w:val="21"/>
                    </w:rPr>
                  </w:pPr>
                  <w:r w:rsidRPr="00C90905">
                    <w:rPr>
                      <w:szCs w:val="21"/>
                    </w:rPr>
                    <w:t>年平均</w:t>
                  </w:r>
                </w:p>
              </w:tc>
              <w:tc>
                <w:tcPr>
                  <w:tcW w:w="678" w:type="pct"/>
                  <w:vAlign w:val="center"/>
                </w:tcPr>
                <w:p w:rsidR="0060317C" w:rsidRPr="00C90905" w:rsidRDefault="0060317C" w:rsidP="00986D07">
                  <w:pPr>
                    <w:snapToGrid w:val="0"/>
                    <w:jc w:val="center"/>
                    <w:rPr>
                      <w:szCs w:val="21"/>
                    </w:rPr>
                  </w:pPr>
                  <w:r w:rsidRPr="00C90905">
                    <w:rPr>
                      <w:szCs w:val="21"/>
                    </w:rPr>
                    <w:t>70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24</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szCs w:val="21"/>
                    </w:rPr>
                    <w:t>10</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restart"/>
                  <w:vAlign w:val="center"/>
                </w:tcPr>
                <w:p w:rsidR="0060317C" w:rsidRPr="00C90905" w:rsidRDefault="0060317C" w:rsidP="00986D07">
                  <w:pPr>
                    <w:snapToGrid w:val="0"/>
                    <w:jc w:val="center"/>
                    <w:rPr>
                      <w:szCs w:val="21"/>
                    </w:rPr>
                  </w:pPr>
                  <w:r w:rsidRPr="00C90905">
                    <w:rPr>
                      <w:szCs w:val="21"/>
                    </w:rPr>
                    <w:t>4</w:t>
                  </w:r>
                </w:p>
              </w:tc>
              <w:tc>
                <w:tcPr>
                  <w:tcW w:w="848" w:type="pct"/>
                  <w:vMerge w:val="restart"/>
                  <w:vAlign w:val="center"/>
                </w:tcPr>
                <w:p w:rsidR="0060317C" w:rsidRPr="00C90905" w:rsidRDefault="0060317C" w:rsidP="00986D07">
                  <w:pPr>
                    <w:snapToGrid w:val="0"/>
                    <w:jc w:val="center"/>
                    <w:rPr>
                      <w:szCs w:val="21"/>
                    </w:rPr>
                  </w:pPr>
                  <w:r w:rsidRPr="00C90905">
                    <w:rPr>
                      <w:szCs w:val="21"/>
                    </w:rPr>
                    <w:t>颗粒物（粒径小于等于</w:t>
                  </w:r>
                  <w:r w:rsidRPr="00C90905">
                    <w:rPr>
                      <w:szCs w:val="21"/>
                    </w:rPr>
                    <w:t>2.5μm</w:t>
                  </w:r>
                  <w:r w:rsidRPr="00C90905">
                    <w:rPr>
                      <w:szCs w:val="21"/>
                    </w:rPr>
                    <w:t>）</w:t>
                  </w:r>
                </w:p>
              </w:tc>
              <w:tc>
                <w:tcPr>
                  <w:tcW w:w="886" w:type="pct"/>
                  <w:vAlign w:val="center"/>
                </w:tcPr>
                <w:p w:rsidR="0060317C" w:rsidRPr="00C90905" w:rsidRDefault="0060317C" w:rsidP="00986D07">
                  <w:pPr>
                    <w:snapToGrid w:val="0"/>
                    <w:jc w:val="center"/>
                    <w:rPr>
                      <w:szCs w:val="21"/>
                    </w:rPr>
                  </w:pPr>
                  <w:r w:rsidRPr="00C90905">
                    <w:rPr>
                      <w:szCs w:val="21"/>
                    </w:rPr>
                    <w:t>年平均</w:t>
                  </w:r>
                </w:p>
              </w:tc>
              <w:tc>
                <w:tcPr>
                  <w:tcW w:w="678" w:type="pct"/>
                  <w:vAlign w:val="center"/>
                </w:tcPr>
                <w:p w:rsidR="0060317C" w:rsidRPr="00C90905" w:rsidRDefault="0060317C" w:rsidP="00986D07">
                  <w:pPr>
                    <w:snapToGrid w:val="0"/>
                    <w:jc w:val="center"/>
                    <w:rPr>
                      <w:szCs w:val="21"/>
                    </w:rPr>
                  </w:pPr>
                  <w:r w:rsidRPr="00C90905">
                    <w:rPr>
                      <w:szCs w:val="21"/>
                    </w:rPr>
                    <w:t>35</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r w:rsidR="00C90905" w:rsidRPr="00C90905" w:rsidTr="00C87DEA">
              <w:trPr>
                <w:trHeight w:val="284"/>
                <w:jc w:val="center"/>
              </w:trPr>
              <w:tc>
                <w:tcPr>
                  <w:tcW w:w="371" w:type="pct"/>
                  <w:vMerge/>
                  <w:vAlign w:val="center"/>
                </w:tcPr>
                <w:p w:rsidR="0060317C" w:rsidRPr="00C90905" w:rsidRDefault="0060317C" w:rsidP="00986D07">
                  <w:pPr>
                    <w:snapToGrid w:val="0"/>
                    <w:jc w:val="center"/>
                    <w:rPr>
                      <w:szCs w:val="21"/>
                    </w:rPr>
                  </w:pPr>
                </w:p>
              </w:tc>
              <w:tc>
                <w:tcPr>
                  <w:tcW w:w="848" w:type="pct"/>
                  <w:vMerge/>
                  <w:vAlign w:val="center"/>
                </w:tcPr>
                <w:p w:rsidR="0060317C" w:rsidRPr="00C90905" w:rsidRDefault="0060317C" w:rsidP="00986D07">
                  <w:pPr>
                    <w:snapToGrid w:val="0"/>
                    <w:jc w:val="center"/>
                    <w:rPr>
                      <w:szCs w:val="21"/>
                    </w:rPr>
                  </w:pPr>
                </w:p>
              </w:tc>
              <w:tc>
                <w:tcPr>
                  <w:tcW w:w="886" w:type="pct"/>
                  <w:vAlign w:val="center"/>
                </w:tcPr>
                <w:p w:rsidR="0060317C" w:rsidRPr="00C90905" w:rsidRDefault="0060317C" w:rsidP="00986D07">
                  <w:pPr>
                    <w:snapToGrid w:val="0"/>
                    <w:jc w:val="center"/>
                    <w:rPr>
                      <w:szCs w:val="21"/>
                    </w:rPr>
                  </w:pPr>
                  <w:r w:rsidRPr="00C90905">
                    <w:rPr>
                      <w:szCs w:val="21"/>
                    </w:rPr>
                    <w:t>24</w:t>
                  </w:r>
                  <w:r w:rsidRPr="00C90905">
                    <w:rPr>
                      <w:szCs w:val="21"/>
                    </w:rPr>
                    <w:t>小时平均</w:t>
                  </w:r>
                </w:p>
              </w:tc>
              <w:tc>
                <w:tcPr>
                  <w:tcW w:w="678" w:type="pct"/>
                  <w:vAlign w:val="center"/>
                </w:tcPr>
                <w:p w:rsidR="0060317C" w:rsidRPr="00C90905" w:rsidRDefault="0060317C" w:rsidP="00986D07">
                  <w:pPr>
                    <w:snapToGrid w:val="0"/>
                    <w:jc w:val="center"/>
                    <w:rPr>
                      <w:szCs w:val="21"/>
                    </w:rPr>
                  </w:pPr>
                  <w:r w:rsidRPr="00C90905">
                    <w:rPr>
                      <w:szCs w:val="21"/>
                    </w:rPr>
                    <w:t>75</w:t>
                  </w:r>
                </w:p>
              </w:tc>
              <w:tc>
                <w:tcPr>
                  <w:tcW w:w="593" w:type="pct"/>
                  <w:vMerge/>
                  <w:vAlign w:val="center"/>
                </w:tcPr>
                <w:p w:rsidR="0060317C" w:rsidRPr="00C90905" w:rsidRDefault="0060317C" w:rsidP="00986D07">
                  <w:pPr>
                    <w:snapToGrid w:val="0"/>
                    <w:jc w:val="center"/>
                    <w:rPr>
                      <w:szCs w:val="21"/>
                    </w:rPr>
                  </w:pPr>
                </w:p>
              </w:tc>
              <w:tc>
                <w:tcPr>
                  <w:tcW w:w="1624" w:type="pct"/>
                  <w:vMerge/>
                </w:tcPr>
                <w:p w:rsidR="0060317C" w:rsidRPr="00C90905" w:rsidRDefault="0060317C" w:rsidP="00986D07">
                  <w:pPr>
                    <w:snapToGrid w:val="0"/>
                    <w:jc w:val="center"/>
                    <w:rPr>
                      <w:szCs w:val="21"/>
                    </w:rPr>
                  </w:pPr>
                </w:p>
              </w:tc>
            </w:tr>
          </w:tbl>
          <w:p w:rsidR="0060317C" w:rsidRPr="00C90905" w:rsidRDefault="0060317C" w:rsidP="0060317C">
            <w:pPr>
              <w:spacing w:line="360" w:lineRule="auto"/>
              <w:ind w:firstLineChars="200" w:firstLine="480"/>
              <w:rPr>
                <w:rFonts w:ascii="黑体" w:eastAsia="黑体" w:hAnsi="黑体"/>
                <w:bCs/>
                <w:sz w:val="24"/>
              </w:rPr>
            </w:pPr>
            <w:r w:rsidRPr="00C90905">
              <w:rPr>
                <w:rFonts w:ascii="黑体" w:eastAsia="黑体" w:hAnsi="黑体"/>
                <w:bCs/>
                <w:sz w:val="24"/>
              </w:rPr>
              <w:t>2</w:t>
            </w:r>
            <w:r w:rsidRPr="00C90905">
              <w:rPr>
                <w:rFonts w:ascii="黑体" w:eastAsia="黑体" w:hAnsi="黑体" w:hint="eastAsia"/>
                <w:bCs/>
                <w:sz w:val="24"/>
              </w:rPr>
              <w:t>.</w:t>
            </w:r>
            <w:r w:rsidRPr="00C90905">
              <w:rPr>
                <w:rFonts w:ascii="黑体" w:eastAsia="黑体" w:hAnsi="黑体"/>
                <w:bCs/>
                <w:sz w:val="24"/>
              </w:rPr>
              <w:t>声环境</w:t>
            </w:r>
          </w:p>
          <w:p w:rsidR="0060317C" w:rsidRPr="00C90905" w:rsidRDefault="0060317C" w:rsidP="0060317C">
            <w:pPr>
              <w:spacing w:line="360" w:lineRule="auto"/>
              <w:ind w:firstLineChars="200" w:firstLine="480"/>
              <w:rPr>
                <w:sz w:val="24"/>
              </w:rPr>
            </w:pPr>
            <w:r w:rsidRPr="00C90905">
              <w:rPr>
                <w:sz w:val="24"/>
              </w:rPr>
              <w:t>执行《声环境质量标准》（</w:t>
            </w:r>
            <w:r w:rsidRPr="00C90905">
              <w:rPr>
                <w:sz w:val="24"/>
              </w:rPr>
              <w:t>GB3096-2008</w:t>
            </w:r>
            <w:r w:rsidRPr="00C90905">
              <w:rPr>
                <w:sz w:val="24"/>
              </w:rPr>
              <w:t>）</w:t>
            </w:r>
            <w:r w:rsidRPr="00C90905">
              <w:rPr>
                <w:rFonts w:hint="eastAsia"/>
                <w:sz w:val="24"/>
              </w:rPr>
              <w:t>2</w:t>
            </w:r>
            <w:r w:rsidRPr="00C90905">
              <w:rPr>
                <w:sz w:val="24"/>
              </w:rPr>
              <w:t>类</w:t>
            </w:r>
            <w:r w:rsidRPr="00C90905">
              <w:rPr>
                <w:rFonts w:hint="eastAsia"/>
                <w:sz w:val="24"/>
              </w:rPr>
              <w:t>声功能区</w:t>
            </w:r>
            <w:r w:rsidRPr="00C90905">
              <w:rPr>
                <w:sz w:val="24"/>
              </w:rPr>
              <w:t>标准。</w:t>
            </w:r>
          </w:p>
          <w:p w:rsidR="0060317C" w:rsidRPr="00C90905" w:rsidRDefault="0060317C" w:rsidP="0060317C">
            <w:pPr>
              <w:spacing w:line="360" w:lineRule="auto"/>
              <w:jc w:val="center"/>
              <w:rPr>
                <w:rFonts w:ascii="黑体" w:eastAsia="黑体" w:hAnsi="黑体"/>
                <w:bCs/>
                <w:sz w:val="24"/>
              </w:rPr>
            </w:pPr>
            <w:r w:rsidRPr="00C90905">
              <w:rPr>
                <w:rFonts w:ascii="黑体" w:eastAsia="黑体" w:hAnsi="黑体"/>
                <w:bCs/>
                <w:sz w:val="24"/>
              </w:rPr>
              <w:t>表</w:t>
            </w:r>
            <w:r w:rsidRPr="00C90905">
              <w:rPr>
                <w:rFonts w:ascii="黑体" w:eastAsia="黑体" w:hAnsi="黑体" w:hint="eastAsia"/>
                <w:bCs/>
                <w:sz w:val="24"/>
              </w:rPr>
              <w:t>4-2</w:t>
            </w:r>
            <w:r w:rsidRPr="00C90905">
              <w:rPr>
                <w:rFonts w:ascii="黑体" w:eastAsia="黑体" w:hAnsi="黑体"/>
                <w:bCs/>
                <w:sz w:val="24"/>
              </w:rPr>
              <w:t xml:space="preserve">  声环境质量标准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4077"/>
              <w:gridCol w:w="1390"/>
              <w:gridCol w:w="1438"/>
            </w:tblGrid>
            <w:tr w:rsidR="00C90905" w:rsidRPr="00C90905" w:rsidTr="00C87DEA">
              <w:trPr>
                <w:trHeight w:val="284"/>
              </w:trPr>
              <w:tc>
                <w:tcPr>
                  <w:tcW w:w="824" w:type="dxa"/>
                  <w:vAlign w:val="center"/>
                </w:tcPr>
                <w:p w:rsidR="0060317C" w:rsidRPr="00C90905" w:rsidRDefault="0060317C" w:rsidP="00986D07">
                  <w:pPr>
                    <w:jc w:val="center"/>
                  </w:pPr>
                  <w:r w:rsidRPr="00C90905">
                    <w:t>类</w:t>
                  </w:r>
                </w:p>
              </w:tc>
              <w:tc>
                <w:tcPr>
                  <w:tcW w:w="4587" w:type="dxa"/>
                  <w:vAlign w:val="center"/>
                </w:tcPr>
                <w:p w:rsidR="0060317C" w:rsidRPr="00C90905" w:rsidRDefault="0060317C" w:rsidP="00986D07">
                  <w:pPr>
                    <w:jc w:val="center"/>
                  </w:pPr>
                  <w:r w:rsidRPr="00C90905">
                    <w:t>适用区域</w:t>
                  </w:r>
                </w:p>
              </w:tc>
              <w:tc>
                <w:tcPr>
                  <w:tcW w:w="1449" w:type="dxa"/>
                  <w:vAlign w:val="center"/>
                </w:tcPr>
                <w:p w:rsidR="0060317C" w:rsidRPr="00C90905" w:rsidRDefault="0060317C" w:rsidP="00986D07">
                  <w:pPr>
                    <w:jc w:val="center"/>
                  </w:pPr>
                  <w:r w:rsidRPr="00C90905">
                    <w:t>昼间</w:t>
                  </w:r>
                </w:p>
                <w:p w:rsidR="0060317C" w:rsidRPr="00C90905" w:rsidRDefault="0060317C" w:rsidP="00986D07">
                  <w:pPr>
                    <w:jc w:val="center"/>
                  </w:pPr>
                  <w:r w:rsidRPr="00C90905">
                    <w:rPr>
                      <w:bCs/>
                      <w:sz w:val="24"/>
                    </w:rPr>
                    <w:t>（</w:t>
                  </w:r>
                  <w:r w:rsidRPr="00C90905">
                    <w:rPr>
                      <w:bCs/>
                      <w:sz w:val="24"/>
                    </w:rPr>
                    <w:t>dB</w:t>
                  </w:r>
                  <w:r w:rsidRPr="00C90905">
                    <w:rPr>
                      <w:bCs/>
                      <w:sz w:val="24"/>
                    </w:rPr>
                    <w:t>（</w:t>
                  </w:r>
                  <w:r w:rsidRPr="00C90905">
                    <w:rPr>
                      <w:bCs/>
                      <w:sz w:val="24"/>
                    </w:rPr>
                    <w:t>A</w:t>
                  </w:r>
                  <w:r w:rsidRPr="00C90905">
                    <w:rPr>
                      <w:bCs/>
                      <w:sz w:val="24"/>
                    </w:rPr>
                    <w:t>））</w:t>
                  </w:r>
                </w:p>
              </w:tc>
              <w:tc>
                <w:tcPr>
                  <w:tcW w:w="1504" w:type="dxa"/>
                  <w:vAlign w:val="center"/>
                </w:tcPr>
                <w:p w:rsidR="0060317C" w:rsidRPr="00C90905" w:rsidRDefault="0060317C" w:rsidP="00986D07">
                  <w:pPr>
                    <w:jc w:val="center"/>
                  </w:pPr>
                  <w:r w:rsidRPr="00C90905">
                    <w:t>夜间</w:t>
                  </w:r>
                </w:p>
                <w:p w:rsidR="0060317C" w:rsidRPr="00C90905" w:rsidRDefault="0060317C" w:rsidP="00986D07">
                  <w:pPr>
                    <w:jc w:val="center"/>
                  </w:pPr>
                  <w:r w:rsidRPr="00C90905">
                    <w:rPr>
                      <w:bCs/>
                      <w:sz w:val="24"/>
                    </w:rPr>
                    <w:t>（</w:t>
                  </w:r>
                  <w:r w:rsidRPr="00C90905">
                    <w:rPr>
                      <w:bCs/>
                      <w:sz w:val="24"/>
                    </w:rPr>
                    <w:t>dB</w:t>
                  </w:r>
                  <w:r w:rsidRPr="00C90905">
                    <w:rPr>
                      <w:bCs/>
                      <w:sz w:val="24"/>
                    </w:rPr>
                    <w:t>（</w:t>
                  </w:r>
                  <w:r w:rsidRPr="00C90905">
                    <w:rPr>
                      <w:bCs/>
                      <w:sz w:val="24"/>
                    </w:rPr>
                    <w:t>A</w:t>
                  </w:r>
                  <w:r w:rsidRPr="00C90905">
                    <w:rPr>
                      <w:bCs/>
                      <w:sz w:val="24"/>
                    </w:rPr>
                    <w:t>））</w:t>
                  </w:r>
                </w:p>
              </w:tc>
            </w:tr>
            <w:tr w:rsidR="00C90905" w:rsidRPr="00C90905" w:rsidTr="00C87DEA">
              <w:trPr>
                <w:trHeight w:val="284"/>
              </w:trPr>
              <w:tc>
                <w:tcPr>
                  <w:tcW w:w="824" w:type="dxa"/>
                  <w:vAlign w:val="center"/>
                </w:tcPr>
                <w:p w:rsidR="0060317C" w:rsidRPr="00C90905" w:rsidRDefault="0060317C" w:rsidP="00986D07">
                  <w:pPr>
                    <w:jc w:val="center"/>
                  </w:pPr>
                  <w:r w:rsidRPr="00C90905">
                    <w:t>2</w:t>
                  </w:r>
                </w:p>
              </w:tc>
              <w:tc>
                <w:tcPr>
                  <w:tcW w:w="4587" w:type="dxa"/>
                  <w:vAlign w:val="center"/>
                </w:tcPr>
                <w:p w:rsidR="0060317C" w:rsidRPr="00C90905" w:rsidRDefault="0060317C" w:rsidP="00986D07">
                  <w:pPr>
                    <w:jc w:val="center"/>
                  </w:pPr>
                  <w:r w:rsidRPr="00C90905">
                    <w:t>以</w:t>
                  </w:r>
                  <w:r w:rsidRPr="00C90905">
                    <w:rPr>
                      <w:rFonts w:hint="eastAsia"/>
                    </w:rPr>
                    <w:t>商业金融，集市贸易为主要功能，或者居住、商业、工业混杂，需要维护住宅安静的区域</w:t>
                  </w:r>
                </w:p>
              </w:tc>
              <w:tc>
                <w:tcPr>
                  <w:tcW w:w="1449" w:type="dxa"/>
                  <w:vAlign w:val="center"/>
                </w:tcPr>
                <w:p w:rsidR="0060317C" w:rsidRPr="00C90905" w:rsidRDefault="0060317C" w:rsidP="00986D07">
                  <w:pPr>
                    <w:jc w:val="center"/>
                  </w:pPr>
                  <w:r w:rsidRPr="00C90905">
                    <w:t>6</w:t>
                  </w:r>
                  <w:r w:rsidRPr="00C90905">
                    <w:rPr>
                      <w:rFonts w:hint="eastAsia"/>
                    </w:rPr>
                    <w:t>0</w:t>
                  </w:r>
                </w:p>
              </w:tc>
              <w:tc>
                <w:tcPr>
                  <w:tcW w:w="1504" w:type="dxa"/>
                  <w:vAlign w:val="center"/>
                </w:tcPr>
                <w:p w:rsidR="0060317C" w:rsidRPr="00C90905" w:rsidRDefault="0060317C" w:rsidP="00986D07">
                  <w:pPr>
                    <w:jc w:val="center"/>
                  </w:pPr>
                  <w:r w:rsidRPr="00C90905">
                    <w:t>5</w:t>
                  </w:r>
                  <w:r w:rsidRPr="00C90905">
                    <w:rPr>
                      <w:rFonts w:hint="eastAsia"/>
                    </w:rPr>
                    <w:t>0</w:t>
                  </w:r>
                </w:p>
              </w:tc>
            </w:tr>
          </w:tbl>
          <w:p w:rsidR="0060317C" w:rsidRPr="00C90905" w:rsidRDefault="0060317C" w:rsidP="0060317C">
            <w:pPr>
              <w:spacing w:line="360" w:lineRule="auto"/>
              <w:ind w:firstLineChars="200" w:firstLine="480"/>
              <w:rPr>
                <w:rFonts w:ascii="黑体" w:eastAsia="黑体" w:hAnsi="黑体"/>
                <w:bCs/>
                <w:sz w:val="24"/>
              </w:rPr>
            </w:pPr>
            <w:r w:rsidRPr="00C90905">
              <w:rPr>
                <w:rFonts w:ascii="黑体" w:eastAsia="黑体" w:hAnsi="黑体" w:hint="eastAsia"/>
                <w:bCs/>
                <w:sz w:val="24"/>
              </w:rPr>
              <w:t>3.地 表 水：《地表水环境质量标准》(GB3838－2002) Ⅲ类标准</w:t>
            </w:r>
          </w:p>
          <w:p w:rsidR="0060317C" w:rsidRPr="00C90905" w:rsidRDefault="0060317C" w:rsidP="0060317C">
            <w:pPr>
              <w:spacing w:line="360" w:lineRule="auto"/>
              <w:jc w:val="right"/>
              <w:rPr>
                <w:rFonts w:ascii="黑体" w:eastAsia="黑体" w:hAnsi="黑体" w:cs="黑体"/>
                <w:bCs/>
                <w:sz w:val="24"/>
              </w:rPr>
            </w:pPr>
            <w:r w:rsidRPr="00C90905">
              <w:rPr>
                <w:rFonts w:ascii="黑体" w:eastAsia="黑体" w:hAnsi="黑体" w:hint="eastAsia"/>
                <w:bCs/>
                <w:sz w:val="24"/>
              </w:rPr>
              <w:t xml:space="preserve">表4-3  地表水环境质量Ⅲ类标准表(部分) </w:t>
            </w:r>
            <w:r w:rsidRPr="00C90905">
              <w:rPr>
                <w:rFonts w:ascii="黑体" w:eastAsia="黑体" w:hAnsi="黑体" w:cs="黑体" w:hint="eastAsia"/>
                <w:bCs/>
                <w:sz w:val="24"/>
              </w:rPr>
              <w:t xml:space="preserve">     </w:t>
            </w:r>
            <w:r w:rsidRPr="00C90905">
              <w:rPr>
                <w:bCs/>
                <w:szCs w:val="21"/>
              </w:rPr>
              <w:t>单位：</w:t>
            </w:r>
            <w:r w:rsidRPr="00C90905">
              <w:rPr>
                <w:bCs/>
                <w:szCs w:val="21"/>
              </w:rPr>
              <w:t>mg/L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917"/>
              <w:gridCol w:w="806"/>
              <w:gridCol w:w="810"/>
              <w:gridCol w:w="884"/>
              <w:gridCol w:w="743"/>
              <w:gridCol w:w="946"/>
              <w:gridCol w:w="761"/>
              <w:gridCol w:w="931"/>
            </w:tblGrid>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pH</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电导率</w:t>
                  </w:r>
                  <w:r w:rsidRPr="00C90905">
                    <w:rPr>
                      <w:rFonts w:hint="eastAsia"/>
                      <w:bCs/>
                      <w:szCs w:val="21"/>
                    </w:rPr>
                    <w:t>ms/m</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溶解氧</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高锰酸盐指数</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BOD</w:t>
                  </w:r>
                  <w:r w:rsidRPr="00C90905">
                    <w:rPr>
                      <w:rFonts w:hint="eastAsia"/>
                      <w:bCs/>
                      <w:szCs w:val="21"/>
                      <w:vertAlign w:val="subscript"/>
                    </w:rPr>
                    <w:t>5</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氨氮</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石油类</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挥发酚</w:t>
                  </w:r>
                </w:p>
              </w:tc>
            </w:tr>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标准值</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6-9</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5</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6</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4</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0.05</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0.005</w:t>
                  </w:r>
                </w:p>
              </w:tc>
            </w:tr>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汞</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铅</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COD</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总氮</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总磷</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铜</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锌</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氟化物</w:t>
                  </w:r>
                </w:p>
              </w:tc>
            </w:tr>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标准值</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0.0001</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0.05</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20</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0.2</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w:t>
                  </w:r>
                </w:p>
              </w:tc>
            </w:tr>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硒</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砷</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镉</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六价铬</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氰化物</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阴离子表面活性剂</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硫化物</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粪大肠菌群</w:t>
                  </w:r>
                  <w:r w:rsidRPr="00C90905">
                    <w:rPr>
                      <w:rFonts w:hint="eastAsia"/>
                      <w:bCs/>
                      <w:szCs w:val="21"/>
                    </w:rPr>
                    <w:t>(</w:t>
                  </w:r>
                  <w:r w:rsidRPr="00C90905">
                    <w:rPr>
                      <w:rFonts w:hint="eastAsia"/>
                      <w:bCs/>
                      <w:szCs w:val="21"/>
                    </w:rPr>
                    <w:t>个</w:t>
                  </w:r>
                  <w:r w:rsidRPr="00C90905">
                    <w:rPr>
                      <w:rFonts w:hint="eastAsia"/>
                      <w:bCs/>
                      <w:szCs w:val="21"/>
                    </w:rPr>
                    <w:t xml:space="preserve">/L) </w:t>
                  </w:r>
                </w:p>
              </w:tc>
            </w:tr>
            <w:tr w:rsidR="00C90905" w:rsidRPr="00C90905" w:rsidTr="00C87DEA">
              <w:trPr>
                <w:trHeight w:val="283"/>
                <w:jc w:val="center"/>
              </w:trPr>
              <w:tc>
                <w:tcPr>
                  <w:tcW w:w="1011" w:type="dxa"/>
                  <w:tcMar>
                    <w:left w:w="57" w:type="dxa"/>
                    <w:right w:w="57" w:type="dxa"/>
                  </w:tcMar>
                  <w:vAlign w:val="center"/>
                </w:tcPr>
                <w:p w:rsidR="0060317C" w:rsidRPr="00C90905" w:rsidRDefault="0060317C" w:rsidP="00986D07">
                  <w:pPr>
                    <w:spacing w:line="240" w:lineRule="exact"/>
                    <w:jc w:val="center"/>
                    <w:rPr>
                      <w:bCs/>
                      <w:szCs w:val="21"/>
                    </w:rPr>
                  </w:pPr>
                  <w:r w:rsidRPr="00C90905">
                    <w:rPr>
                      <w:bCs/>
                      <w:szCs w:val="21"/>
                    </w:rPr>
                    <w:t>标准值</w:t>
                  </w:r>
                </w:p>
              </w:tc>
              <w:tc>
                <w:tcPr>
                  <w:tcW w:w="97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0.01</w:t>
                  </w:r>
                </w:p>
              </w:tc>
              <w:tc>
                <w:tcPr>
                  <w:tcW w:w="86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0.05</w:t>
                  </w:r>
                </w:p>
              </w:tc>
              <w:tc>
                <w:tcPr>
                  <w:tcW w:w="863"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0.005</w:t>
                  </w:r>
                </w:p>
              </w:tc>
              <w:tc>
                <w:tcPr>
                  <w:tcW w:w="98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0.05</w:t>
                  </w:r>
                </w:p>
              </w:tc>
              <w:tc>
                <w:tcPr>
                  <w:tcW w:w="77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0.2</w:t>
                  </w:r>
                </w:p>
              </w:tc>
              <w:tc>
                <w:tcPr>
                  <w:tcW w:w="1081"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0.2</w:t>
                  </w:r>
                </w:p>
              </w:tc>
              <w:tc>
                <w:tcPr>
                  <w:tcW w:w="828"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0.2</w:t>
                  </w:r>
                </w:p>
              </w:tc>
              <w:tc>
                <w:tcPr>
                  <w:tcW w:w="1000" w:type="dxa"/>
                  <w:tcMar>
                    <w:left w:w="57" w:type="dxa"/>
                    <w:right w:w="57" w:type="dxa"/>
                  </w:tcMar>
                  <w:vAlign w:val="center"/>
                </w:tcPr>
                <w:p w:rsidR="0060317C" w:rsidRPr="00C90905" w:rsidRDefault="0060317C" w:rsidP="00986D07">
                  <w:pPr>
                    <w:spacing w:line="240" w:lineRule="exact"/>
                    <w:jc w:val="center"/>
                    <w:rPr>
                      <w:bCs/>
                      <w:szCs w:val="21"/>
                    </w:rPr>
                  </w:pPr>
                  <w:r w:rsidRPr="00C90905">
                    <w:rPr>
                      <w:rFonts w:hint="eastAsia"/>
                      <w:bCs/>
                      <w:szCs w:val="21"/>
                    </w:rPr>
                    <w:t>≤</w:t>
                  </w:r>
                  <w:r w:rsidRPr="00C90905">
                    <w:rPr>
                      <w:rFonts w:hint="eastAsia"/>
                      <w:bCs/>
                      <w:szCs w:val="21"/>
                    </w:rPr>
                    <w:t>10000</w:t>
                  </w:r>
                </w:p>
              </w:tc>
            </w:tr>
          </w:tbl>
          <w:p w:rsidR="0060317C" w:rsidRPr="00C90905" w:rsidRDefault="0060317C" w:rsidP="0060317C">
            <w:pPr>
              <w:spacing w:line="360" w:lineRule="auto"/>
              <w:ind w:firstLineChars="200" w:firstLine="480"/>
              <w:rPr>
                <w:rFonts w:ascii="黑体" w:eastAsia="黑体" w:hAnsi="黑体"/>
                <w:bCs/>
                <w:sz w:val="24"/>
              </w:rPr>
            </w:pPr>
            <w:r w:rsidRPr="00C90905">
              <w:rPr>
                <w:rFonts w:ascii="黑体" w:eastAsia="黑体" w:hAnsi="黑体" w:hint="eastAsia"/>
                <w:bCs/>
                <w:sz w:val="24"/>
              </w:rPr>
              <w:t>4.地 下 水：《地下水质量标准》(GB/T14848-2017)Ⅲ类标准</w:t>
            </w:r>
          </w:p>
          <w:p w:rsidR="0060317C" w:rsidRPr="00C90905" w:rsidRDefault="0060317C" w:rsidP="0060317C">
            <w:pPr>
              <w:spacing w:line="360" w:lineRule="auto"/>
              <w:jc w:val="right"/>
              <w:rPr>
                <w:b/>
                <w:sz w:val="24"/>
              </w:rPr>
            </w:pPr>
            <w:r w:rsidRPr="00C90905">
              <w:rPr>
                <w:rFonts w:ascii="黑体" w:eastAsia="黑体" w:hAnsi="黑体" w:hint="eastAsia"/>
                <w:bCs/>
                <w:sz w:val="24"/>
              </w:rPr>
              <w:t>表4-4  地下水环境质量Ⅲ类标准表(部分)</w:t>
            </w:r>
            <w:r w:rsidRPr="00C90905">
              <w:rPr>
                <w:rFonts w:ascii="黑体" w:eastAsia="黑体" w:hAnsi="黑体" w:cs="黑体" w:hint="eastAsia"/>
                <w:bCs/>
                <w:sz w:val="24"/>
              </w:rPr>
              <w:t xml:space="preserve">  </w:t>
            </w:r>
            <w:r w:rsidRPr="00C90905">
              <w:rPr>
                <w:rFonts w:ascii="宋体" w:hAnsi="宋体" w:cs="黑体" w:hint="eastAsia"/>
                <w:bCs/>
                <w:sz w:val="24"/>
              </w:rPr>
              <w:t xml:space="preserve"> 单位：mg/L，pH 值除外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917"/>
              <w:gridCol w:w="824"/>
              <w:gridCol w:w="886"/>
              <w:gridCol w:w="810"/>
              <w:gridCol w:w="824"/>
              <w:gridCol w:w="899"/>
              <w:gridCol w:w="816"/>
              <w:gridCol w:w="814"/>
            </w:tblGrid>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68"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pH</w:t>
                  </w:r>
                  <w:r w:rsidRPr="00C90905">
                    <w:rPr>
                      <w:rFonts w:hint="eastAsia"/>
                    </w:rPr>
                    <w:t>值</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总硬度</w:t>
                  </w:r>
                </w:p>
              </w:tc>
              <w:tc>
                <w:tcPr>
                  <w:tcW w:w="969"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硫酸盐</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氯化物</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耗氧量</w:t>
                  </w:r>
                </w:p>
              </w:tc>
              <w:tc>
                <w:tcPr>
                  <w:tcW w:w="984"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氨氮</w:t>
                  </w:r>
                </w:p>
              </w:tc>
              <w:tc>
                <w:tcPr>
                  <w:tcW w:w="905"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氟化物</w:t>
                  </w:r>
                </w:p>
              </w:tc>
              <w:tc>
                <w:tcPr>
                  <w:tcW w:w="902"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总大肠</w:t>
                  </w:r>
                  <w:r w:rsidRPr="00C90905">
                    <w:rPr>
                      <w:rFonts w:hint="eastAsia"/>
                    </w:rPr>
                    <w:lastRenderedPageBreak/>
                    <w:t>菌群</w:t>
                  </w:r>
                  <w:r w:rsidRPr="00C90905">
                    <w:rPr>
                      <w:rFonts w:hint="eastAsia"/>
                    </w:rPr>
                    <w:t xml:space="preserve">, </w:t>
                  </w:r>
                  <w:r w:rsidRPr="00C90905">
                    <w:rPr>
                      <w:rFonts w:hint="eastAsia"/>
                    </w:rPr>
                    <w:t>个</w:t>
                  </w:r>
                  <w:r w:rsidRPr="00C90905">
                    <w:rPr>
                      <w:rFonts w:hint="eastAsia"/>
                    </w:rPr>
                    <w:t>/L</w:t>
                  </w:r>
                </w:p>
              </w:tc>
            </w:tr>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lastRenderedPageBreak/>
                    <w:t>标准值</w:t>
                  </w:r>
                </w:p>
              </w:tc>
              <w:tc>
                <w:tcPr>
                  <w:tcW w:w="968"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6.5-8.5</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450</w:t>
                  </w:r>
                </w:p>
              </w:tc>
              <w:tc>
                <w:tcPr>
                  <w:tcW w:w="969"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250</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250</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3.0</w:t>
                  </w:r>
                </w:p>
              </w:tc>
              <w:tc>
                <w:tcPr>
                  <w:tcW w:w="984"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0.5</w:t>
                  </w:r>
                </w:p>
              </w:tc>
              <w:tc>
                <w:tcPr>
                  <w:tcW w:w="905"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1.0</w:t>
                  </w:r>
                </w:p>
              </w:tc>
              <w:tc>
                <w:tcPr>
                  <w:tcW w:w="902"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3</w:t>
                  </w:r>
                </w:p>
              </w:tc>
            </w:tr>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68"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挥发酚</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硝酸盐</w:t>
                  </w:r>
                </w:p>
              </w:tc>
              <w:tc>
                <w:tcPr>
                  <w:tcW w:w="969"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亚硝酸盐</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硒</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氰化物</w:t>
                  </w:r>
                </w:p>
              </w:tc>
              <w:tc>
                <w:tcPr>
                  <w:tcW w:w="984"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铁</w:t>
                  </w:r>
                </w:p>
              </w:tc>
              <w:tc>
                <w:tcPr>
                  <w:tcW w:w="905"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锰</w:t>
                  </w:r>
                </w:p>
              </w:tc>
              <w:tc>
                <w:tcPr>
                  <w:tcW w:w="902"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铜</w:t>
                  </w:r>
                </w:p>
              </w:tc>
            </w:tr>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t>标</w:t>
                  </w:r>
                  <w:r w:rsidRPr="00C90905">
                    <w:rPr>
                      <w:rFonts w:hint="eastAsia"/>
                      <w:bCs/>
                      <w:szCs w:val="21"/>
                    </w:rPr>
                    <w:t>准</w:t>
                  </w:r>
                  <w:r w:rsidRPr="00C90905">
                    <w:rPr>
                      <w:bCs/>
                      <w:szCs w:val="21"/>
                    </w:rPr>
                    <w:t>值</w:t>
                  </w:r>
                </w:p>
              </w:tc>
              <w:tc>
                <w:tcPr>
                  <w:tcW w:w="968"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0.002</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20</w:t>
                  </w:r>
                </w:p>
              </w:tc>
              <w:tc>
                <w:tcPr>
                  <w:tcW w:w="969"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1.0</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0.01</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0.05</w:t>
                  </w:r>
                </w:p>
              </w:tc>
              <w:tc>
                <w:tcPr>
                  <w:tcW w:w="984"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0.3</w:t>
                  </w:r>
                </w:p>
              </w:tc>
              <w:tc>
                <w:tcPr>
                  <w:tcW w:w="905"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0.1</w:t>
                  </w:r>
                </w:p>
              </w:tc>
              <w:tc>
                <w:tcPr>
                  <w:tcW w:w="902"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1.0</w:t>
                  </w:r>
                </w:p>
              </w:tc>
            </w:tr>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t>项</w:t>
                  </w:r>
                  <w:r w:rsidRPr="00C90905">
                    <w:rPr>
                      <w:bCs/>
                      <w:szCs w:val="21"/>
                    </w:rPr>
                    <w:t xml:space="preserve">  </w:t>
                  </w:r>
                  <w:r w:rsidRPr="00C90905">
                    <w:rPr>
                      <w:bCs/>
                      <w:szCs w:val="21"/>
                    </w:rPr>
                    <w:t>目</w:t>
                  </w:r>
                </w:p>
              </w:tc>
              <w:tc>
                <w:tcPr>
                  <w:tcW w:w="968"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锌</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汞</w:t>
                  </w:r>
                </w:p>
              </w:tc>
              <w:tc>
                <w:tcPr>
                  <w:tcW w:w="969"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砷</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铅</w:t>
                  </w:r>
                </w:p>
              </w:tc>
              <w:tc>
                <w:tcPr>
                  <w:tcW w:w="880"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镉</w:t>
                  </w:r>
                </w:p>
              </w:tc>
              <w:tc>
                <w:tcPr>
                  <w:tcW w:w="984" w:type="dxa"/>
                  <w:tcMar>
                    <w:left w:w="0" w:type="dxa"/>
                    <w:right w:w="0" w:type="dxa"/>
                  </w:tcMar>
                  <w:vAlign w:val="center"/>
                </w:tcPr>
                <w:p w:rsidR="0060317C" w:rsidRPr="00C90905" w:rsidRDefault="0060317C" w:rsidP="00986D07">
                  <w:pPr>
                    <w:jc w:val="center"/>
                    <w:rPr>
                      <w:rFonts w:ascii="宋体" w:hAnsi="宋体" w:cs="宋体"/>
                      <w:sz w:val="24"/>
                    </w:rPr>
                  </w:pPr>
                  <w:r w:rsidRPr="00C90905">
                    <w:rPr>
                      <w:rFonts w:hint="eastAsia"/>
                    </w:rPr>
                    <w:t>六价铬</w:t>
                  </w:r>
                </w:p>
              </w:tc>
              <w:tc>
                <w:tcPr>
                  <w:tcW w:w="1807" w:type="dxa"/>
                  <w:gridSpan w:val="2"/>
                  <w:tcMar>
                    <w:left w:w="0" w:type="dxa"/>
                    <w:right w:w="0" w:type="dxa"/>
                  </w:tcMar>
                  <w:vAlign w:val="center"/>
                </w:tcPr>
                <w:p w:rsidR="0060317C" w:rsidRPr="00C90905" w:rsidRDefault="0060317C" w:rsidP="00986D07">
                  <w:pPr>
                    <w:jc w:val="center"/>
                    <w:rPr>
                      <w:rFonts w:cs="宋体"/>
                      <w:szCs w:val="21"/>
                    </w:rPr>
                  </w:pPr>
                  <w:r w:rsidRPr="00C90905">
                    <w:rPr>
                      <w:rFonts w:hint="eastAsia"/>
                    </w:rPr>
                    <w:t>阴离子表面活性剂</w:t>
                  </w:r>
                </w:p>
              </w:tc>
            </w:tr>
            <w:tr w:rsidR="00C90905" w:rsidRPr="00C90905" w:rsidTr="00C87DEA">
              <w:trPr>
                <w:trHeight w:val="284"/>
                <w:jc w:val="center"/>
              </w:trPr>
              <w:tc>
                <w:tcPr>
                  <w:tcW w:w="996" w:type="dxa"/>
                  <w:tcMar>
                    <w:left w:w="0" w:type="dxa"/>
                    <w:right w:w="0" w:type="dxa"/>
                  </w:tcMar>
                  <w:vAlign w:val="center"/>
                </w:tcPr>
                <w:p w:rsidR="0060317C" w:rsidRPr="00C90905" w:rsidRDefault="0060317C" w:rsidP="00986D07">
                  <w:pPr>
                    <w:spacing w:line="240" w:lineRule="exact"/>
                    <w:jc w:val="center"/>
                    <w:rPr>
                      <w:bCs/>
                      <w:szCs w:val="21"/>
                    </w:rPr>
                  </w:pPr>
                  <w:r w:rsidRPr="00C90905">
                    <w:rPr>
                      <w:bCs/>
                      <w:szCs w:val="21"/>
                    </w:rPr>
                    <w:t>标准值</w:t>
                  </w:r>
                </w:p>
              </w:tc>
              <w:tc>
                <w:tcPr>
                  <w:tcW w:w="968"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1.0</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0.001</w:t>
                  </w:r>
                </w:p>
              </w:tc>
              <w:tc>
                <w:tcPr>
                  <w:tcW w:w="969"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0.01</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0.01</w:t>
                  </w:r>
                </w:p>
              </w:tc>
              <w:tc>
                <w:tcPr>
                  <w:tcW w:w="880"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0.005</w:t>
                  </w:r>
                </w:p>
              </w:tc>
              <w:tc>
                <w:tcPr>
                  <w:tcW w:w="984" w:type="dxa"/>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0.05</w:t>
                  </w:r>
                </w:p>
              </w:tc>
              <w:tc>
                <w:tcPr>
                  <w:tcW w:w="1807" w:type="dxa"/>
                  <w:gridSpan w:val="2"/>
                  <w:tcMar>
                    <w:left w:w="0" w:type="dxa"/>
                    <w:right w:w="0" w:type="dxa"/>
                  </w:tcMar>
                  <w:vAlign w:val="center"/>
                </w:tcPr>
                <w:p w:rsidR="0060317C" w:rsidRPr="00C90905" w:rsidRDefault="0060317C" w:rsidP="00986D07">
                  <w:pPr>
                    <w:jc w:val="center"/>
                    <w:rPr>
                      <w:rFonts w:cs="宋体"/>
                      <w:szCs w:val="21"/>
                    </w:rPr>
                  </w:pPr>
                  <w:r w:rsidRPr="00C90905">
                    <w:rPr>
                      <w:rFonts w:cs="宋体" w:hint="eastAsia"/>
                      <w:szCs w:val="21"/>
                    </w:rPr>
                    <w:t>≤</w:t>
                  </w:r>
                  <w:r w:rsidRPr="00C90905">
                    <w:rPr>
                      <w:rFonts w:cs="宋体" w:hint="eastAsia"/>
                      <w:szCs w:val="21"/>
                    </w:rPr>
                    <w:t>0.3</w:t>
                  </w:r>
                </w:p>
              </w:tc>
            </w:tr>
          </w:tbl>
          <w:p w:rsidR="00081B09" w:rsidRPr="00C90905" w:rsidRDefault="00081B09">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p w:rsidR="00C87DEA" w:rsidRPr="00C90905" w:rsidRDefault="00C87DEA">
            <w:pPr>
              <w:spacing w:line="360" w:lineRule="auto"/>
              <w:rPr>
                <w:sz w:val="24"/>
              </w:rPr>
            </w:pPr>
          </w:p>
        </w:tc>
      </w:tr>
      <w:tr w:rsidR="00C90905" w:rsidRPr="00C90905" w:rsidTr="00B5641B">
        <w:trPr>
          <w:trHeight w:val="2111"/>
          <w:jc w:val="center"/>
        </w:trPr>
        <w:tc>
          <w:tcPr>
            <w:tcW w:w="649" w:type="dxa"/>
            <w:vAlign w:val="center"/>
          </w:tcPr>
          <w:p w:rsidR="00081B09" w:rsidRPr="00C90905" w:rsidRDefault="00081B09">
            <w:pPr>
              <w:jc w:val="distribute"/>
              <w:rPr>
                <w:b/>
                <w:sz w:val="24"/>
              </w:rPr>
            </w:pPr>
            <w:r w:rsidRPr="00C90905">
              <w:rPr>
                <w:rFonts w:eastAsia="黑体"/>
                <w:sz w:val="24"/>
              </w:rPr>
              <w:lastRenderedPageBreak/>
              <w:t>污染物排放标准</w:t>
            </w:r>
          </w:p>
        </w:tc>
        <w:tc>
          <w:tcPr>
            <w:tcW w:w="8300" w:type="dxa"/>
            <w:vAlign w:val="center"/>
          </w:tcPr>
          <w:p w:rsidR="00081B09" w:rsidRPr="00C90905" w:rsidRDefault="00081B09" w:rsidP="00A41A83">
            <w:pPr>
              <w:spacing w:line="360" w:lineRule="auto"/>
              <w:ind w:firstLineChars="200" w:firstLine="480"/>
              <w:rPr>
                <w:rFonts w:ascii="黑体" w:eastAsia="黑体" w:hAnsi="黑体"/>
                <w:sz w:val="24"/>
              </w:rPr>
            </w:pPr>
            <w:r w:rsidRPr="00C90905">
              <w:rPr>
                <w:rFonts w:ascii="黑体" w:eastAsia="黑体" w:hAnsi="黑体" w:hint="eastAsia"/>
                <w:sz w:val="24"/>
              </w:rPr>
              <w:t>1</w:t>
            </w:r>
            <w:r w:rsidR="00B5641B" w:rsidRPr="00C90905">
              <w:rPr>
                <w:rFonts w:ascii="黑体" w:eastAsia="黑体" w:hAnsi="黑体" w:hint="eastAsia"/>
                <w:sz w:val="24"/>
              </w:rPr>
              <w:t>．</w:t>
            </w:r>
            <w:r w:rsidR="00B5641B" w:rsidRPr="00C90905">
              <w:rPr>
                <w:rFonts w:ascii="黑体" w:eastAsia="黑体" w:hAnsi="黑体"/>
                <w:sz w:val="24"/>
              </w:rPr>
              <w:t>废气</w:t>
            </w:r>
          </w:p>
          <w:p w:rsidR="0060317C" w:rsidRPr="00C90905" w:rsidRDefault="0060317C" w:rsidP="0060317C">
            <w:pPr>
              <w:adjustRightInd w:val="0"/>
              <w:snapToGrid w:val="0"/>
              <w:spacing w:line="360" w:lineRule="auto"/>
              <w:ind w:firstLineChars="175" w:firstLine="420"/>
              <w:rPr>
                <w:sz w:val="24"/>
              </w:rPr>
            </w:pPr>
            <w:r w:rsidRPr="00C90905">
              <w:rPr>
                <w:rFonts w:hint="eastAsia"/>
                <w:sz w:val="24"/>
              </w:rPr>
              <w:t>有组织颗粒物排放执行《山东省建材工业大气污染物排放标准》（</w:t>
            </w:r>
            <w:r w:rsidRPr="00C90905">
              <w:rPr>
                <w:sz w:val="24"/>
              </w:rPr>
              <w:t>DB37/ 23</w:t>
            </w:r>
            <w:r w:rsidRPr="00C90905">
              <w:rPr>
                <w:rFonts w:hint="eastAsia"/>
                <w:sz w:val="24"/>
              </w:rPr>
              <w:t>73</w:t>
            </w:r>
            <w:r w:rsidRPr="00C90905">
              <w:rPr>
                <w:sz w:val="24"/>
              </w:rPr>
              <w:t>—201</w:t>
            </w:r>
            <w:r w:rsidRPr="00C90905">
              <w:rPr>
                <w:rFonts w:hint="eastAsia"/>
                <w:sz w:val="24"/>
              </w:rPr>
              <w:t>8</w:t>
            </w:r>
            <w:r w:rsidRPr="00C90905">
              <w:rPr>
                <w:rFonts w:hint="eastAsia"/>
                <w:sz w:val="24"/>
              </w:rPr>
              <w:t>）中表</w:t>
            </w:r>
            <w:r w:rsidRPr="00C90905">
              <w:rPr>
                <w:rFonts w:hint="eastAsia"/>
                <w:sz w:val="24"/>
              </w:rPr>
              <w:t xml:space="preserve">2 </w:t>
            </w:r>
            <w:r w:rsidRPr="00C90905">
              <w:rPr>
                <w:rFonts w:hint="eastAsia"/>
                <w:sz w:val="24"/>
              </w:rPr>
              <w:t>新建企业大气污染物排放限值，一般控制区有关规定，排放速率执行《大气污染物综合排放标准》（</w:t>
            </w:r>
            <w:r w:rsidRPr="00C90905">
              <w:rPr>
                <w:rFonts w:hint="eastAsia"/>
                <w:sz w:val="24"/>
              </w:rPr>
              <w:t>GB16297-1996</w:t>
            </w:r>
            <w:r w:rsidRPr="00C90905">
              <w:rPr>
                <w:rFonts w:hint="eastAsia"/>
                <w:sz w:val="24"/>
              </w:rPr>
              <w:t>）表</w:t>
            </w:r>
            <w:r w:rsidRPr="00C90905">
              <w:rPr>
                <w:rFonts w:hint="eastAsia"/>
                <w:sz w:val="24"/>
              </w:rPr>
              <w:t>2</w:t>
            </w:r>
            <w:r w:rsidRPr="00C90905">
              <w:rPr>
                <w:rFonts w:hint="eastAsia"/>
                <w:sz w:val="24"/>
              </w:rPr>
              <w:t>中二级标准要求；无组织废气排放执行《山东省建材工业大气污染物排放标准》（</w:t>
            </w:r>
            <w:r w:rsidRPr="00C90905">
              <w:rPr>
                <w:sz w:val="24"/>
              </w:rPr>
              <w:t>DB37/ 23</w:t>
            </w:r>
            <w:r w:rsidRPr="00C90905">
              <w:rPr>
                <w:rFonts w:hint="eastAsia"/>
                <w:sz w:val="24"/>
              </w:rPr>
              <w:t>73</w:t>
            </w:r>
            <w:r w:rsidRPr="00C90905">
              <w:rPr>
                <w:sz w:val="24"/>
              </w:rPr>
              <w:t>—201</w:t>
            </w:r>
            <w:r w:rsidRPr="00C90905">
              <w:rPr>
                <w:rFonts w:hint="eastAsia"/>
                <w:sz w:val="24"/>
              </w:rPr>
              <w:t>8</w:t>
            </w:r>
            <w:r w:rsidRPr="00C90905">
              <w:rPr>
                <w:rFonts w:hint="eastAsia"/>
                <w:sz w:val="24"/>
              </w:rPr>
              <w:t>）中表</w:t>
            </w:r>
            <w:r w:rsidRPr="00C90905">
              <w:rPr>
                <w:rFonts w:hint="eastAsia"/>
                <w:sz w:val="24"/>
              </w:rPr>
              <w:t xml:space="preserve">3 </w:t>
            </w:r>
            <w:r w:rsidRPr="00C90905">
              <w:rPr>
                <w:rFonts w:hint="eastAsia"/>
                <w:sz w:val="24"/>
              </w:rPr>
              <w:t>建材工业大气污染物无组织排放限值规定。</w:t>
            </w:r>
          </w:p>
          <w:p w:rsidR="0060317C" w:rsidRPr="00C90905" w:rsidRDefault="0060317C" w:rsidP="0060317C">
            <w:pPr>
              <w:widowControl/>
              <w:snapToGrid w:val="0"/>
              <w:spacing w:line="360" w:lineRule="auto"/>
              <w:jc w:val="center"/>
              <w:rPr>
                <w:rFonts w:ascii="黑体" w:eastAsia="黑体" w:hAnsi="黑体" w:cs="黑体"/>
                <w:bCs/>
                <w:sz w:val="24"/>
              </w:rPr>
            </w:pPr>
            <w:r w:rsidRPr="00C90905">
              <w:rPr>
                <w:rFonts w:ascii="黑体" w:eastAsia="黑体" w:hAnsi="黑体" w:cs="黑体"/>
                <w:bCs/>
                <w:sz w:val="24"/>
              </w:rPr>
              <w:t>表</w:t>
            </w:r>
            <w:r w:rsidRPr="00C90905">
              <w:rPr>
                <w:rFonts w:ascii="黑体" w:eastAsia="黑体" w:hAnsi="黑体" w:cs="黑体" w:hint="eastAsia"/>
                <w:bCs/>
                <w:sz w:val="24"/>
              </w:rPr>
              <w:t>4-7</w:t>
            </w:r>
            <w:r w:rsidRPr="00C90905">
              <w:rPr>
                <w:rFonts w:ascii="黑体" w:eastAsia="黑体" w:hAnsi="黑体" w:cs="黑体"/>
                <w:bCs/>
                <w:sz w:val="24"/>
              </w:rPr>
              <w:t xml:space="preserve">  </w:t>
            </w:r>
            <w:r w:rsidRPr="00C90905">
              <w:rPr>
                <w:rFonts w:ascii="黑体" w:eastAsia="黑体" w:hAnsi="黑体" w:cs="黑体" w:hint="eastAsia"/>
                <w:bCs/>
                <w:sz w:val="24"/>
              </w:rPr>
              <w:t>大气污染物排放标准</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28"/>
              <w:gridCol w:w="1769"/>
              <w:gridCol w:w="2040"/>
              <w:gridCol w:w="1123"/>
            </w:tblGrid>
            <w:tr w:rsidR="00C90905" w:rsidRPr="00C90905" w:rsidTr="00C87DEA">
              <w:trPr>
                <w:trHeight w:val="242"/>
                <w:jc w:val="center"/>
              </w:trPr>
              <w:tc>
                <w:tcPr>
                  <w:tcW w:w="1738" w:type="pct"/>
                  <w:vAlign w:val="center"/>
                </w:tcPr>
                <w:p w:rsidR="0060317C" w:rsidRPr="00C90905" w:rsidRDefault="0060317C" w:rsidP="00986D07">
                  <w:pPr>
                    <w:jc w:val="center"/>
                    <w:rPr>
                      <w:szCs w:val="21"/>
                    </w:rPr>
                  </w:pPr>
                  <w:r w:rsidRPr="00C90905">
                    <w:rPr>
                      <w:rFonts w:hint="eastAsia"/>
                      <w:szCs w:val="21"/>
                    </w:rPr>
                    <w:t>执行标准</w:t>
                  </w:r>
                </w:p>
              </w:tc>
              <w:tc>
                <w:tcPr>
                  <w:tcW w:w="1170" w:type="pct"/>
                  <w:vAlign w:val="center"/>
                </w:tcPr>
                <w:p w:rsidR="0060317C" w:rsidRPr="00C90905" w:rsidRDefault="0060317C" w:rsidP="00986D07">
                  <w:pPr>
                    <w:jc w:val="center"/>
                    <w:rPr>
                      <w:szCs w:val="21"/>
                    </w:rPr>
                  </w:pPr>
                  <w:r w:rsidRPr="00C90905">
                    <w:rPr>
                      <w:rFonts w:hint="eastAsia"/>
                      <w:szCs w:val="21"/>
                    </w:rPr>
                    <w:t>污染物</w:t>
                  </w:r>
                </w:p>
              </w:tc>
              <w:tc>
                <w:tcPr>
                  <w:tcW w:w="1349" w:type="pct"/>
                  <w:vAlign w:val="center"/>
                </w:tcPr>
                <w:p w:rsidR="0060317C" w:rsidRPr="00C90905" w:rsidRDefault="0060317C" w:rsidP="00986D07">
                  <w:pPr>
                    <w:jc w:val="center"/>
                    <w:rPr>
                      <w:szCs w:val="21"/>
                    </w:rPr>
                  </w:pPr>
                  <w:r w:rsidRPr="00C90905">
                    <w:rPr>
                      <w:rFonts w:hint="eastAsia"/>
                      <w:szCs w:val="21"/>
                    </w:rPr>
                    <w:t>最高允许排放浓度</w:t>
                  </w:r>
                </w:p>
              </w:tc>
              <w:tc>
                <w:tcPr>
                  <w:tcW w:w="743" w:type="pct"/>
                  <w:vAlign w:val="center"/>
                </w:tcPr>
                <w:p w:rsidR="0060317C" w:rsidRPr="00C90905" w:rsidRDefault="0060317C" w:rsidP="00986D07">
                  <w:pPr>
                    <w:jc w:val="center"/>
                    <w:rPr>
                      <w:szCs w:val="21"/>
                    </w:rPr>
                  </w:pPr>
                  <w:r w:rsidRPr="00C90905">
                    <w:rPr>
                      <w:rFonts w:hint="eastAsia"/>
                      <w:szCs w:val="21"/>
                    </w:rPr>
                    <w:t>排放速率</w:t>
                  </w:r>
                </w:p>
              </w:tc>
            </w:tr>
            <w:tr w:rsidR="00C90905" w:rsidRPr="00C90905" w:rsidTr="00C87DEA">
              <w:trPr>
                <w:trHeight w:val="216"/>
                <w:jc w:val="center"/>
              </w:trPr>
              <w:tc>
                <w:tcPr>
                  <w:tcW w:w="1738" w:type="pct"/>
                  <w:vAlign w:val="center"/>
                </w:tcPr>
                <w:p w:rsidR="0060317C" w:rsidRPr="00C90905" w:rsidRDefault="0060317C" w:rsidP="00986D07">
                  <w:pPr>
                    <w:jc w:val="center"/>
                    <w:rPr>
                      <w:szCs w:val="21"/>
                    </w:rPr>
                  </w:pPr>
                  <w:r w:rsidRPr="00C90905">
                    <w:rPr>
                      <w:rFonts w:hint="eastAsia"/>
                      <w:szCs w:val="21"/>
                    </w:rPr>
                    <w:t>《山东省建材工业大气污染物排放标准》（</w:t>
                  </w:r>
                  <w:r w:rsidRPr="00C90905">
                    <w:rPr>
                      <w:rFonts w:hint="eastAsia"/>
                      <w:szCs w:val="21"/>
                    </w:rPr>
                    <w:t>DB37/ 2373</w:t>
                  </w:r>
                  <w:r w:rsidRPr="00C90905">
                    <w:rPr>
                      <w:rFonts w:hint="eastAsia"/>
                      <w:szCs w:val="21"/>
                    </w:rPr>
                    <w:t>—</w:t>
                  </w:r>
                  <w:r w:rsidRPr="00C90905">
                    <w:rPr>
                      <w:rFonts w:hint="eastAsia"/>
                      <w:szCs w:val="21"/>
                    </w:rPr>
                    <w:t>2018</w:t>
                  </w:r>
                  <w:r w:rsidRPr="00C90905">
                    <w:rPr>
                      <w:rFonts w:hint="eastAsia"/>
                      <w:szCs w:val="21"/>
                    </w:rPr>
                    <w:t>）中表</w:t>
                  </w:r>
                  <w:r w:rsidRPr="00C90905">
                    <w:rPr>
                      <w:rFonts w:hint="eastAsia"/>
                      <w:szCs w:val="21"/>
                    </w:rPr>
                    <w:t xml:space="preserve">2 </w:t>
                  </w:r>
                  <w:r w:rsidRPr="00C90905">
                    <w:rPr>
                      <w:rFonts w:hint="eastAsia"/>
                      <w:szCs w:val="21"/>
                    </w:rPr>
                    <w:t>新建企业大气污染物排放限值，一般控制区</w:t>
                  </w:r>
                </w:p>
              </w:tc>
              <w:tc>
                <w:tcPr>
                  <w:tcW w:w="1170" w:type="pct"/>
                  <w:vAlign w:val="center"/>
                </w:tcPr>
                <w:p w:rsidR="0060317C" w:rsidRPr="00C90905" w:rsidRDefault="0060317C" w:rsidP="00986D07">
                  <w:pPr>
                    <w:jc w:val="center"/>
                    <w:rPr>
                      <w:szCs w:val="21"/>
                    </w:rPr>
                  </w:pPr>
                  <w:r w:rsidRPr="00C90905">
                    <w:rPr>
                      <w:rFonts w:hint="eastAsia"/>
                      <w:szCs w:val="21"/>
                    </w:rPr>
                    <w:t>有组织颗粒物</w:t>
                  </w:r>
                </w:p>
              </w:tc>
              <w:tc>
                <w:tcPr>
                  <w:tcW w:w="1349" w:type="pct"/>
                  <w:vAlign w:val="center"/>
                </w:tcPr>
                <w:p w:rsidR="0060317C" w:rsidRPr="00C90905" w:rsidRDefault="0060317C" w:rsidP="00986D07">
                  <w:pPr>
                    <w:jc w:val="center"/>
                    <w:rPr>
                      <w:szCs w:val="21"/>
                    </w:rPr>
                  </w:pPr>
                  <w:r w:rsidRPr="00C90905">
                    <w:rPr>
                      <w:rFonts w:hint="eastAsia"/>
                      <w:szCs w:val="21"/>
                    </w:rPr>
                    <w:t>20mg/m</w:t>
                  </w:r>
                  <w:r w:rsidRPr="00C90905">
                    <w:rPr>
                      <w:rFonts w:hint="eastAsia"/>
                      <w:szCs w:val="21"/>
                      <w:vertAlign w:val="superscript"/>
                    </w:rPr>
                    <w:t>3</w:t>
                  </w:r>
                </w:p>
              </w:tc>
              <w:tc>
                <w:tcPr>
                  <w:tcW w:w="743" w:type="pct"/>
                  <w:vAlign w:val="center"/>
                </w:tcPr>
                <w:p w:rsidR="0060317C" w:rsidRPr="00C90905" w:rsidRDefault="0060317C" w:rsidP="00986D07">
                  <w:pPr>
                    <w:jc w:val="center"/>
                    <w:rPr>
                      <w:szCs w:val="21"/>
                    </w:rPr>
                  </w:pPr>
                  <w:r w:rsidRPr="00C90905">
                    <w:rPr>
                      <w:rFonts w:hint="eastAsia"/>
                      <w:szCs w:val="21"/>
                    </w:rPr>
                    <w:t>3.5kg/h</w:t>
                  </w:r>
                </w:p>
              </w:tc>
            </w:tr>
            <w:tr w:rsidR="00C90905" w:rsidRPr="00C90905" w:rsidTr="00C87DEA">
              <w:trPr>
                <w:trHeight w:val="216"/>
                <w:jc w:val="center"/>
              </w:trPr>
              <w:tc>
                <w:tcPr>
                  <w:tcW w:w="1738" w:type="pct"/>
                  <w:vAlign w:val="center"/>
                </w:tcPr>
                <w:p w:rsidR="0060317C" w:rsidRPr="00C90905" w:rsidRDefault="0060317C" w:rsidP="00986D07">
                  <w:pPr>
                    <w:jc w:val="center"/>
                    <w:rPr>
                      <w:szCs w:val="21"/>
                    </w:rPr>
                  </w:pPr>
                  <w:r w:rsidRPr="00C90905">
                    <w:rPr>
                      <w:rFonts w:hint="eastAsia"/>
                      <w:szCs w:val="21"/>
                    </w:rPr>
                    <w:t>《山东省建材工业大气污染物排放标准》（</w:t>
                  </w:r>
                  <w:r w:rsidRPr="00C90905">
                    <w:rPr>
                      <w:rFonts w:hint="eastAsia"/>
                      <w:szCs w:val="21"/>
                    </w:rPr>
                    <w:t>DB37/ 2373</w:t>
                  </w:r>
                  <w:r w:rsidRPr="00C90905">
                    <w:rPr>
                      <w:rFonts w:hint="eastAsia"/>
                      <w:szCs w:val="21"/>
                    </w:rPr>
                    <w:t>—</w:t>
                  </w:r>
                  <w:r w:rsidRPr="00C90905">
                    <w:rPr>
                      <w:rFonts w:hint="eastAsia"/>
                      <w:szCs w:val="21"/>
                    </w:rPr>
                    <w:t>2018</w:t>
                  </w:r>
                  <w:r w:rsidRPr="00C90905">
                    <w:rPr>
                      <w:rFonts w:hint="eastAsia"/>
                      <w:szCs w:val="21"/>
                    </w:rPr>
                    <w:t>）中表</w:t>
                  </w:r>
                  <w:r w:rsidRPr="00C90905">
                    <w:rPr>
                      <w:rFonts w:hint="eastAsia"/>
                      <w:szCs w:val="21"/>
                    </w:rPr>
                    <w:t xml:space="preserve">3 </w:t>
                  </w:r>
                  <w:r w:rsidRPr="00C90905">
                    <w:rPr>
                      <w:rFonts w:hint="eastAsia"/>
                      <w:szCs w:val="21"/>
                    </w:rPr>
                    <w:t>建材工业大气污染物无组织排放限值</w:t>
                  </w:r>
                </w:p>
              </w:tc>
              <w:tc>
                <w:tcPr>
                  <w:tcW w:w="1170" w:type="pct"/>
                  <w:vAlign w:val="center"/>
                </w:tcPr>
                <w:p w:rsidR="0060317C" w:rsidRPr="00C90905" w:rsidRDefault="0060317C" w:rsidP="00986D07">
                  <w:pPr>
                    <w:jc w:val="center"/>
                    <w:rPr>
                      <w:szCs w:val="21"/>
                    </w:rPr>
                  </w:pPr>
                  <w:r w:rsidRPr="00C90905">
                    <w:rPr>
                      <w:rFonts w:hint="eastAsia"/>
                      <w:szCs w:val="21"/>
                    </w:rPr>
                    <w:t>无组织颗粒物</w:t>
                  </w:r>
                </w:p>
              </w:tc>
              <w:tc>
                <w:tcPr>
                  <w:tcW w:w="1349" w:type="pct"/>
                  <w:vAlign w:val="center"/>
                </w:tcPr>
                <w:p w:rsidR="0060317C" w:rsidRPr="00C90905" w:rsidRDefault="0060317C" w:rsidP="00986D07">
                  <w:pPr>
                    <w:jc w:val="center"/>
                    <w:rPr>
                      <w:szCs w:val="21"/>
                    </w:rPr>
                  </w:pPr>
                  <w:r w:rsidRPr="00C90905">
                    <w:rPr>
                      <w:rFonts w:hint="eastAsia"/>
                      <w:szCs w:val="21"/>
                    </w:rPr>
                    <w:t>1.0 mg/m</w:t>
                  </w:r>
                  <w:r w:rsidRPr="00C90905">
                    <w:rPr>
                      <w:rFonts w:hint="eastAsia"/>
                      <w:szCs w:val="21"/>
                      <w:vertAlign w:val="superscript"/>
                    </w:rPr>
                    <w:t>3</w:t>
                  </w:r>
                </w:p>
              </w:tc>
              <w:tc>
                <w:tcPr>
                  <w:tcW w:w="743" w:type="pct"/>
                  <w:vAlign w:val="center"/>
                </w:tcPr>
                <w:p w:rsidR="0060317C" w:rsidRPr="00C90905" w:rsidRDefault="0060317C" w:rsidP="00986D07">
                  <w:pPr>
                    <w:jc w:val="center"/>
                    <w:rPr>
                      <w:szCs w:val="21"/>
                    </w:rPr>
                  </w:pPr>
                  <w:r w:rsidRPr="00C90905">
                    <w:rPr>
                      <w:rFonts w:hint="eastAsia"/>
                      <w:szCs w:val="21"/>
                    </w:rPr>
                    <w:t>—</w:t>
                  </w:r>
                </w:p>
              </w:tc>
            </w:tr>
          </w:tbl>
          <w:p w:rsidR="00081B09" w:rsidRPr="00C90905" w:rsidRDefault="00081B09" w:rsidP="00A41A83">
            <w:pPr>
              <w:spacing w:line="360" w:lineRule="auto"/>
              <w:ind w:firstLineChars="200" w:firstLine="480"/>
              <w:rPr>
                <w:rFonts w:ascii="黑体" w:eastAsia="黑体" w:hAnsi="黑体"/>
                <w:sz w:val="24"/>
              </w:rPr>
            </w:pPr>
            <w:r w:rsidRPr="00C90905">
              <w:rPr>
                <w:rFonts w:ascii="黑体" w:eastAsia="黑体" w:hAnsi="黑体" w:hint="eastAsia"/>
                <w:sz w:val="24"/>
              </w:rPr>
              <w:t>2</w:t>
            </w:r>
            <w:r w:rsidR="00B5641B" w:rsidRPr="00C90905">
              <w:rPr>
                <w:rFonts w:ascii="黑体" w:eastAsia="黑体" w:hAnsi="黑体" w:hint="eastAsia"/>
                <w:sz w:val="24"/>
              </w:rPr>
              <w:t>．</w:t>
            </w:r>
            <w:r w:rsidRPr="00C90905">
              <w:rPr>
                <w:rFonts w:ascii="黑体" w:eastAsia="黑体" w:hAnsi="黑体" w:hint="eastAsia"/>
                <w:sz w:val="24"/>
              </w:rPr>
              <w:t>噪声</w:t>
            </w:r>
          </w:p>
          <w:p w:rsidR="00081B09" w:rsidRPr="00C90905" w:rsidRDefault="00081B09">
            <w:pPr>
              <w:spacing w:line="360" w:lineRule="auto"/>
              <w:ind w:firstLineChars="200" w:firstLine="480"/>
              <w:jc w:val="left"/>
              <w:rPr>
                <w:kern w:val="24"/>
                <w:sz w:val="24"/>
              </w:rPr>
            </w:pPr>
            <w:r w:rsidRPr="00C90905">
              <w:rPr>
                <w:kern w:val="24"/>
                <w:sz w:val="24"/>
              </w:rPr>
              <w:t>运营期</w:t>
            </w:r>
            <w:r w:rsidRPr="00C90905">
              <w:rPr>
                <w:rFonts w:hint="eastAsia"/>
                <w:kern w:val="24"/>
                <w:sz w:val="24"/>
              </w:rPr>
              <w:t>执行</w:t>
            </w:r>
            <w:r w:rsidRPr="00C90905">
              <w:rPr>
                <w:kern w:val="24"/>
                <w:sz w:val="24"/>
              </w:rPr>
              <w:t>《工厂企业厂界环境噪声排放标准》（</w:t>
            </w:r>
            <w:r w:rsidRPr="00C90905">
              <w:rPr>
                <w:kern w:val="24"/>
                <w:sz w:val="24"/>
              </w:rPr>
              <w:t>GB12348-2008</w:t>
            </w:r>
            <w:r w:rsidRPr="00C90905">
              <w:rPr>
                <w:kern w:val="24"/>
                <w:sz w:val="24"/>
              </w:rPr>
              <w:t>）中</w:t>
            </w:r>
            <w:r w:rsidRPr="00C90905">
              <w:rPr>
                <w:rFonts w:hint="eastAsia"/>
                <w:kern w:val="24"/>
                <w:sz w:val="24"/>
              </w:rPr>
              <w:t>2</w:t>
            </w:r>
            <w:r w:rsidRPr="00C90905">
              <w:rPr>
                <w:kern w:val="24"/>
                <w:sz w:val="24"/>
              </w:rPr>
              <w:t>类标准，详见表</w:t>
            </w:r>
            <w:r w:rsidRPr="00C90905">
              <w:rPr>
                <w:rFonts w:hint="eastAsia"/>
                <w:kern w:val="24"/>
                <w:sz w:val="24"/>
              </w:rPr>
              <w:t>1</w:t>
            </w:r>
            <w:r w:rsidR="00C0359A" w:rsidRPr="00C90905">
              <w:rPr>
                <w:rFonts w:hint="eastAsia"/>
                <w:kern w:val="24"/>
                <w:sz w:val="24"/>
              </w:rPr>
              <w:t>8</w:t>
            </w:r>
            <w:r w:rsidRPr="00C90905">
              <w:rPr>
                <w:kern w:val="24"/>
                <w:sz w:val="24"/>
              </w:rPr>
              <w:t>。</w:t>
            </w:r>
          </w:p>
          <w:p w:rsidR="00081B09" w:rsidRPr="00C90905" w:rsidRDefault="00081B09">
            <w:pPr>
              <w:spacing w:line="520" w:lineRule="exact"/>
              <w:ind w:firstLineChars="200" w:firstLine="480"/>
              <w:jc w:val="center"/>
              <w:rPr>
                <w:rFonts w:ascii="黑体" w:eastAsia="黑体" w:hAnsi="黑体" w:cs="宋体"/>
                <w:sz w:val="24"/>
              </w:rPr>
            </w:pPr>
            <w:r w:rsidRPr="00C90905">
              <w:rPr>
                <w:rFonts w:ascii="黑体" w:eastAsia="黑体" w:hAnsi="黑体" w:cs="宋体"/>
                <w:sz w:val="24"/>
              </w:rPr>
              <w:t>表</w:t>
            </w:r>
            <w:r w:rsidRPr="00C90905">
              <w:rPr>
                <w:rFonts w:ascii="黑体" w:eastAsia="黑体" w:hAnsi="黑体" w:cs="宋体" w:hint="eastAsia"/>
                <w:sz w:val="24"/>
              </w:rPr>
              <w:t>1</w:t>
            </w:r>
            <w:r w:rsidR="00C0359A" w:rsidRPr="00C90905">
              <w:rPr>
                <w:rFonts w:ascii="黑体" w:eastAsia="黑体" w:hAnsi="黑体" w:cs="宋体" w:hint="eastAsia"/>
                <w:sz w:val="24"/>
              </w:rPr>
              <w:t>8</w:t>
            </w:r>
            <w:r w:rsidRPr="00C90905">
              <w:rPr>
                <w:rFonts w:ascii="黑体" w:eastAsia="黑体" w:hAnsi="黑体" w:cs="宋体"/>
                <w:sz w:val="24"/>
              </w:rPr>
              <w:t xml:space="preserve">  工业企业厂界环境噪声排放标准  单位：dB(A)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9"/>
              <w:gridCol w:w="2579"/>
              <w:gridCol w:w="2549"/>
            </w:tblGrid>
            <w:tr w:rsidR="00C90905" w:rsidRPr="00C90905" w:rsidTr="003B701C">
              <w:trPr>
                <w:trHeight w:val="170"/>
                <w:jc w:val="center"/>
              </w:trPr>
              <w:tc>
                <w:tcPr>
                  <w:tcW w:w="2684" w:type="dxa"/>
                  <w:vAlign w:val="center"/>
                </w:tcPr>
                <w:p w:rsidR="00081B09" w:rsidRPr="00C90905" w:rsidRDefault="00081B09">
                  <w:pPr>
                    <w:jc w:val="center"/>
                    <w:rPr>
                      <w:bCs/>
                    </w:rPr>
                  </w:pPr>
                  <w:r w:rsidRPr="00C90905">
                    <w:rPr>
                      <w:bCs/>
                    </w:rPr>
                    <w:t>类别</w:t>
                  </w:r>
                </w:p>
              </w:tc>
              <w:tc>
                <w:tcPr>
                  <w:tcW w:w="2716" w:type="dxa"/>
                  <w:vAlign w:val="center"/>
                </w:tcPr>
                <w:p w:rsidR="00081B09" w:rsidRPr="00C90905" w:rsidRDefault="00081B09">
                  <w:pPr>
                    <w:jc w:val="center"/>
                    <w:rPr>
                      <w:bCs/>
                    </w:rPr>
                  </w:pPr>
                  <w:r w:rsidRPr="00C90905">
                    <w:rPr>
                      <w:bCs/>
                    </w:rPr>
                    <w:t>昼间</w:t>
                  </w:r>
                </w:p>
              </w:tc>
              <w:tc>
                <w:tcPr>
                  <w:tcW w:w="2684" w:type="dxa"/>
                  <w:vAlign w:val="center"/>
                </w:tcPr>
                <w:p w:rsidR="00081B09" w:rsidRPr="00C90905" w:rsidRDefault="00081B09">
                  <w:pPr>
                    <w:jc w:val="center"/>
                    <w:rPr>
                      <w:bCs/>
                    </w:rPr>
                  </w:pPr>
                  <w:r w:rsidRPr="00C90905">
                    <w:rPr>
                      <w:bCs/>
                    </w:rPr>
                    <w:t>夜间</w:t>
                  </w:r>
                </w:p>
              </w:tc>
            </w:tr>
            <w:tr w:rsidR="00C90905" w:rsidRPr="00C90905" w:rsidTr="003B701C">
              <w:trPr>
                <w:trHeight w:val="170"/>
                <w:jc w:val="center"/>
              </w:trPr>
              <w:tc>
                <w:tcPr>
                  <w:tcW w:w="2684" w:type="dxa"/>
                  <w:vAlign w:val="center"/>
                </w:tcPr>
                <w:p w:rsidR="00081B09" w:rsidRPr="00C90905" w:rsidRDefault="00081B09">
                  <w:pPr>
                    <w:adjustRightInd w:val="0"/>
                    <w:jc w:val="center"/>
                  </w:pPr>
                  <w:r w:rsidRPr="00C90905">
                    <w:rPr>
                      <w:rFonts w:hint="eastAsia"/>
                    </w:rPr>
                    <w:t>2</w:t>
                  </w:r>
                  <w:r w:rsidRPr="00C90905">
                    <w:t>类</w:t>
                  </w:r>
                </w:p>
              </w:tc>
              <w:tc>
                <w:tcPr>
                  <w:tcW w:w="2716" w:type="dxa"/>
                  <w:vAlign w:val="center"/>
                </w:tcPr>
                <w:p w:rsidR="00081B09" w:rsidRPr="00C90905" w:rsidRDefault="00081B09">
                  <w:pPr>
                    <w:adjustRightInd w:val="0"/>
                    <w:jc w:val="center"/>
                  </w:pPr>
                  <w:r w:rsidRPr="00C90905">
                    <w:rPr>
                      <w:rFonts w:hint="eastAsia"/>
                    </w:rPr>
                    <w:t>60</w:t>
                  </w:r>
                </w:p>
              </w:tc>
              <w:tc>
                <w:tcPr>
                  <w:tcW w:w="2684" w:type="dxa"/>
                  <w:vAlign w:val="center"/>
                </w:tcPr>
                <w:p w:rsidR="00081B09" w:rsidRPr="00C90905" w:rsidRDefault="00081B09">
                  <w:pPr>
                    <w:adjustRightInd w:val="0"/>
                    <w:jc w:val="center"/>
                  </w:pPr>
                  <w:r w:rsidRPr="00C90905">
                    <w:rPr>
                      <w:rFonts w:hint="eastAsia"/>
                    </w:rPr>
                    <w:t>50</w:t>
                  </w:r>
                </w:p>
              </w:tc>
            </w:tr>
          </w:tbl>
          <w:p w:rsidR="00B5641B" w:rsidRPr="00C90905" w:rsidRDefault="00081B09" w:rsidP="00B5641B">
            <w:pPr>
              <w:spacing w:line="520" w:lineRule="exact"/>
              <w:ind w:firstLineChars="200" w:firstLine="480"/>
              <w:jc w:val="left"/>
              <w:rPr>
                <w:b/>
                <w:sz w:val="24"/>
              </w:rPr>
            </w:pPr>
            <w:r w:rsidRPr="00C90905">
              <w:rPr>
                <w:rFonts w:ascii="黑体" w:eastAsia="黑体" w:hAnsi="黑体" w:hint="eastAsia"/>
                <w:sz w:val="24"/>
              </w:rPr>
              <w:t>3</w:t>
            </w:r>
            <w:r w:rsidR="00B5641B" w:rsidRPr="00C90905">
              <w:rPr>
                <w:rFonts w:ascii="黑体" w:eastAsia="黑体" w:hAnsi="黑体" w:hint="eastAsia"/>
                <w:sz w:val="24"/>
              </w:rPr>
              <w:t>．</w:t>
            </w:r>
            <w:r w:rsidRPr="00C90905">
              <w:rPr>
                <w:rFonts w:ascii="黑体" w:eastAsia="黑体" w:hAnsi="黑体"/>
                <w:sz w:val="24"/>
              </w:rPr>
              <w:t>固体废物</w:t>
            </w:r>
          </w:p>
          <w:p w:rsidR="00081B09" w:rsidRPr="00C90905" w:rsidRDefault="00081B09" w:rsidP="00B5641B">
            <w:pPr>
              <w:spacing w:line="520" w:lineRule="exact"/>
              <w:ind w:firstLineChars="200" w:firstLine="480"/>
              <w:jc w:val="left"/>
              <w:rPr>
                <w:sz w:val="24"/>
              </w:rPr>
            </w:pPr>
            <w:r w:rsidRPr="00C90905">
              <w:rPr>
                <w:kern w:val="24"/>
                <w:sz w:val="24"/>
              </w:rPr>
              <w:t>《一般工业固体废物贮存、处置场污染控制标准》（</w:t>
            </w:r>
            <w:r w:rsidRPr="00C90905">
              <w:rPr>
                <w:kern w:val="24"/>
                <w:sz w:val="24"/>
              </w:rPr>
              <w:t>GB18599-2001</w:t>
            </w:r>
            <w:r w:rsidRPr="00C90905">
              <w:rPr>
                <w:kern w:val="24"/>
                <w:sz w:val="24"/>
              </w:rPr>
              <w:t>）及其修改单</w:t>
            </w:r>
            <w:r w:rsidRPr="00C90905">
              <w:rPr>
                <w:rFonts w:hint="eastAsia"/>
                <w:kern w:val="24"/>
                <w:sz w:val="24"/>
              </w:rPr>
              <w:t>规定要求。</w:t>
            </w:r>
          </w:p>
        </w:tc>
      </w:tr>
      <w:tr w:rsidR="00081B09" w:rsidRPr="00C90905" w:rsidTr="00B5641B">
        <w:trPr>
          <w:trHeight w:val="4805"/>
          <w:jc w:val="center"/>
        </w:trPr>
        <w:tc>
          <w:tcPr>
            <w:tcW w:w="649" w:type="dxa"/>
            <w:vAlign w:val="center"/>
          </w:tcPr>
          <w:p w:rsidR="00081B09" w:rsidRPr="00C90905" w:rsidRDefault="00081B09">
            <w:pPr>
              <w:jc w:val="distribute"/>
              <w:rPr>
                <w:b/>
                <w:sz w:val="24"/>
              </w:rPr>
            </w:pPr>
            <w:r w:rsidRPr="00C90905">
              <w:rPr>
                <w:rFonts w:eastAsia="黑体"/>
                <w:sz w:val="24"/>
              </w:rPr>
              <w:lastRenderedPageBreak/>
              <w:t>总量控制指标</w:t>
            </w:r>
          </w:p>
        </w:tc>
        <w:tc>
          <w:tcPr>
            <w:tcW w:w="8300" w:type="dxa"/>
            <w:vAlign w:val="center"/>
          </w:tcPr>
          <w:p w:rsidR="00AE5CB3" w:rsidRPr="00C90905" w:rsidRDefault="00AE5CB3" w:rsidP="00AE5CB3">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根据《中华人民共和国国民经济和社会发展第十三个五年规划纲要》和《山东省国民经济和社会发展第十三个五年规划纲要》，“十三五”期间主要控制污染物为</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w:t>
            </w:r>
            <w:r w:rsidRPr="00C90905">
              <w:rPr>
                <w:rFonts w:ascii="Times New Roman" w:hAnsi="Times New Roman" w:hint="eastAsia"/>
                <w:sz w:val="24"/>
                <w:szCs w:val="24"/>
                <w:vertAlign w:val="subscript"/>
              </w:rPr>
              <w:t>x</w:t>
            </w:r>
            <w:r w:rsidRPr="00C90905">
              <w:rPr>
                <w:rFonts w:ascii="Times New Roman" w:hAnsi="Times New Roman" w:hint="eastAsia"/>
                <w:sz w:val="24"/>
                <w:szCs w:val="24"/>
              </w:rPr>
              <w:t>、</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，并在重点区域、重点行业对挥发性有机物进行总量控制；另根据山东省生态环境厅发布的《关于印发山东省建设项目主要大气污染物排放总量替代指标核算及管理办法的通知》</w:t>
            </w:r>
            <w:r w:rsidRPr="00C90905">
              <w:rPr>
                <w:rFonts w:ascii="Times New Roman" w:hAnsi="Times New Roman" w:hint="eastAsia"/>
                <w:sz w:val="24"/>
                <w:szCs w:val="24"/>
              </w:rPr>
              <w:t>(</w:t>
            </w:r>
            <w:r w:rsidRPr="00C90905">
              <w:rPr>
                <w:rFonts w:ascii="Times New Roman" w:hAnsi="Times New Roman" w:hint="eastAsia"/>
                <w:sz w:val="24"/>
                <w:szCs w:val="24"/>
              </w:rPr>
              <w:t>鲁环发</w:t>
            </w:r>
            <w:r w:rsidRPr="00C90905">
              <w:rPr>
                <w:rFonts w:ascii="Times New Roman" w:hAnsi="Times New Roman" w:hint="eastAsia"/>
                <w:sz w:val="24"/>
                <w:szCs w:val="24"/>
              </w:rPr>
              <w:t>[2019]132</w:t>
            </w:r>
            <w:r w:rsidRPr="00C90905">
              <w:rPr>
                <w:rFonts w:ascii="Times New Roman" w:hAnsi="Times New Roman" w:hint="eastAsia"/>
                <w:sz w:val="24"/>
                <w:szCs w:val="24"/>
              </w:rPr>
              <w:t>号</w:t>
            </w:r>
            <w:r w:rsidRPr="00C90905">
              <w:rPr>
                <w:rFonts w:ascii="Times New Roman" w:hAnsi="Times New Roman" w:hint="eastAsia"/>
                <w:sz w:val="24"/>
                <w:szCs w:val="24"/>
              </w:rPr>
              <w:t>)</w:t>
            </w:r>
            <w:r w:rsidRPr="00C90905">
              <w:rPr>
                <w:rFonts w:ascii="Times New Roman" w:hAnsi="Times New Roman" w:hint="eastAsia"/>
                <w:sz w:val="24"/>
                <w:szCs w:val="24"/>
              </w:rPr>
              <w:t>，要求对颗粒物及</w:t>
            </w:r>
            <w:r w:rsidRPr="00C90905">
              <w:rPr>
                <w:rFonts w:ascii="Times New Roman" w:hAnsi="Times New Roman" w:hint="eastAsia"/>
                <w:sz w:val="24"/>
                <w:szCs w:val="24"/>
              </w:rPr>
              <w:t>VOCs</w:t>
            </w:r>
            <w:r w:rsidRPr="00C90905">
              <w:rPr>
                <w:rFonts w:ascii="Times New Roman" w:hAnsi="Times New Roman" w:hint="eastAsia"/>
                <w:sz w:val="24"/>
                <w:szCs w:val="24"/>
              </w:rPr>
              <w:t>也进行总量控制及总量替代。</w:t>
            </w:r>
          </w:p>
          <w:p w:rsidR="00421B18" w:rsidRPr="00C90905" w:rsidRDefault="00421B18" w:rsidP="00421B18">
            <w:pPr>
              <w:pStyle w:val="a3"/>
              <w:snapToGrid w:val="0"/>
              <w:spacing w:line="360" w:lineRule="auto"/>
              <w:ind w:firstLineChars="200" w:firstLine="480"/>
              <w:rPr>
                <w:szCs w:val="24"/>
              </w:rPr>
            </w:pPr>
            <w:r w:rsidRPr="00C90905">
              <w:rPr>
                <w:rFonts w:ascii="Times New Roman" w:hAnsi="Times New Roman" w:hint="eastAsia"/>
                <w:sz w:val="24"/>
                <w:szCs w:val="24"/>
              </w:rPr>
              <w:t>项目无废水排放，不需申请</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总量指标。</w:t>
            </w:r>
          </w:p>
          <w:p w:rsidR="00AE5CB3" w:rsidRPr="00C90905" w:rsidRDefault="00AE5CB3" w:rsidP="00421B18">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运营过程中废气不涉及</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NOx</w:t>
            </w:r>
            <w:r w:rsidRPr="00C90905">
              <w:rPr>
                <w:rFonts w:ascii="Times New Roman" w:hAnsi="Times New Roman" w:hint="eastAsia"/>
                <w:sz w:val="24"/>
                <w:szCs w:val="24"/>
              </w:rPr>
              <w:t>、</w:t>
            </w:r>
            <w:r w:rsidR="00421B18" w:rsidRPr="00C90905">
              <w:rPr>
                <w:rFonts w:ascii="Times New Roman" w:hAnsi="Times New Roman" w:hint="eastAsia"/>
                <w:sz w:val="24"/>
                <w:szCs w:val="24"/>
              </w:rPr>
              <w:t>V</w:t>
            </w:r>
            <w:r w:rsidR="00421B18" w:rsidRPr="00C90905">
              <w:rPr>
                <w:rFonts w:ascii="Times New Roman" w:hAnsi="Times New Roman"/>
                <w:sz w:val="24"/>
                <w:szCs w:val="24"/>
              </w:rPr>
              <w:t>OC</w:t>
            </w:r>
            <w:r w:rsidR="00421B18" w:rsidRPr="00C90905">
              <w:rPr>
                <w:rFonts w:ascii="Times New Roman" w:hAnsi="Times New Roman" w:hint="eastAsia"/>
                <w:sz w:val="24"/>
                <w:szCs w:val="24"/>
              </w:rPr>
              <w:t>s</w:t>
            </w:r>
            <w:r w:rsidRPr="00C90905">
              <w:rPr>
                <w:rFonts w:ascii="Times New Roman" w:hAnsi="Times New Roman" w:hint="eastAsia"/>
                <w:sz w:val="24"/>
                <w:szCs w:val="24"/>
              </w:rPr>
              <w:t>的排放，有组织</w:t>
            </w:r>
            <w:r w:rsidR="00421B18" w:rsidRPr="00C90905">
              <w:rPr>
                <w:rFonts w:ascii="Times New Roman" w:hAnsi="Times New Roman" w:hint="eastAsia"/>
                <w:sz w:val="24"/>
                <w:szCs w:val="24"/>
              </w:rPr>
              <w:t>颗粒物</w:t>
            </w:r>
            <w:r w:rsidRPr="00C90905">
              <w:rPr>
                <w:rFonts w:ascii="Times New Roman" w:hAnsi="Times New Roman" w:hint="eastAsia"/>
                <w:sz w:val="24"/>
                <w:szCs w:val="24"/>
              </w:rPr>
              <w:t>排放量为</w:t>
            </w:r>
            <w:r w:rsidRPr="00C90905">
              <w:rPr>
                <w:rFonts w:ascii="Times New Roman" w:hAnsi="Times New Roman" w:hint="eastAsia"/>
                <w:sz w:val="24"/>
                <w:szCs w:val="24"/>
              </w:rPr>
              <w:t>0</w:t>
            </w:r>
            <w:r w:rsidRPr="00C90905">
              <w:rPr>
                <w:rFonts w:ascii="Times New Roman" w:hAnsi="Times New Roman"/>
                <w:sz w:val="24"/>
                <w:szCs w:val="24"/>
              </w:rPr>
              <w:t>.</w:t>
            </w:r>
            <w:r w:rsidR="00421B18" w:rsidRPr="00C90905">
              <w:rPr>
                <w:rFonts w:ascii="Times New Roman" w:hAnsi="Times New Roman" w:hint="eastAsia"/>
                <w:sz w:val="24"/>
                <w:szCs w:val="24"/>
              </w:rPr>
              <w:t>60</w:t>
            </w:r>
            <w:r w:rsidRPr="00C90905">
              <w:rPr>
                <w:rFonts w:ascii="Times New Roman" w:hAnsi="Times New Roman" w:hint="eastAsia"/>
                <w:sz w:val="24"/>
                <w:szCs w:val="24"/>
              </w:rPr>
              <w:t>t</w:t>
            </w:r>
            <w:r w:rsidRPr="00C90905">
              <w:rPr>
                <w:rFonts w:ascii="Times New Roman" w:hAnsi="Times New Roman"/>
                <w:sz w:val="24"/>
                <w:szCs w:val="24"/>
              </w:rPr>
              <w:t>/</w:t>
            </w:r>
            <w:r w:rsidRPr="00C90905">
              <w:rPr>
                <w:rFonts w:ascii="Times New Roman" w:hAnsi="Times New Roman" w:hint="eastAsia"/>
                <w:sz w:val="24"/>
                <w:szCs w:val="24"/>
              </w:rPr>
              <w:t>a</w:t>
            </w:r>
            <w:r w:rsidRPr="00C90905">
              <w:rPr>
                <w:rFonts w:ascii="Times New Roman" w:hAnsi="Times New Roman" w:hint="eastAsia"/>
                <w:sz w:val="24"/>
                <w:szCs w:val="24"/>
              </w:rPr>
              <w:t>。因此，需申请的总量控制指标为</w:t>
            </w:r>
            <w:r w:rsidR="00421B18" w:rsidRPr="00C90905">
              <w:rPr>
                <w:rFonts w:ascii="Times New Roman" w:hAnsi="Times New Roman" w:hint="eastAsia"/>
                <w:sz w:val="24"/>
                <w:szCs w:val="24"/>
              </w:rPr>
              <w:t>颗粒物</w:t>
            </w:r>
            <w:r w:rsidR="00421B18" w:rsidRPr="00C90905">
              <w:rPr>
                <w:rFonts w:ascii="Times New Roman" w:hAnsi="Times New Roman" w:hint="eastAsia"/>
                <w:sz w:val="24"/>
                <w:szCs w:val="24"/>
              </w:rPr>
              <w:t>0.60</w:t>
            </w:r>
            <w:r w:rsidRPr="00C90905">
              <w:rPr>
                <w:rFonts w:ascii="Times New Roman" w:hAnsi="Times New Roman" w:hint="eastAsia"/>
                <w:sz w:val="24"/>
                <w:szCs w:val="24"/>
              </w:rPr>
              <w:t>t/a</w:t>
            </w:r>
          </w:p>
          <w:p w:rsidR="00421B18" w:rsidRPr="00C90905" w:rsidRDefault="00421B18" w:rsidP="00421B18">
            <w:pPr>
              <w:pStyle w:val="x222"/>
            </w:pPr>
            <w:r w:rsidRPr="00C90905">
              <w:rPr>
                <w:rFonts w:hint="eastAsia"/>
              </w:rPr>
              <w:t>根据《山东省建设项目主要大气污染物排放总量替代指标核算及管理办法》（鲁环发</w:t>
            </w:r>
            <w:r w:rsidRPr="00C90905">
              <w:rPr>
                <w:rFonts w:hint="eastAsia"/>
              </w:rPr>
              <w:t>[</w:t>
            </w:r>
            <w:r w:rsidRPr="00C90905">
              <w:t>2019</w:t>
            </w:r>
            <w:r w:rsidRPr="00C90905">
              <w:rPr>
                <w:rFonts w:hint="eastAsia"/>
              </w:rPr>
              <w:t>]</w:t>
            </w:r>
            <w:r w:rsidRPr="00C90905">
              <w:t>132</w:t>
            </w:r>
            <w:r w:rsidRPr="00C90905">
              <w:rPr>
                <w:rFonts w:hint="eastAsia"/>
              </w:rPr>
              <w:t>号），枣庄市属于“上一年度细颗粒物平均浓度超标的设区的市”，</w:t>
            </w:r>
            <w:r w:rsidRPr="00C90905">
              <w:rPr>
                <w:rFonts w:hint="eastAsia"/>
              </w:rPr>
              <w:t>SO</w:t>
            </w:r>
            <w:r w:rsidRPr="00C90905">
              <w:rPr>
                <w:rFonts w:hint="eastAsia"/>
                <w:vertAlign w:val="subscript"/>
              </w:rPr>
              <w:t>2</w:t>
            </w:r>
            <w:r w:rsidRPr="00C90905">
              <w:rPr>
                <w:rFonts w:hint="eastAsia"/>
              </w:rPr>
              <w:t>、</w:t>
            </w:r>
            <w:r w:rsidRPr="00C90905">
              <w:rPr>
                <w:rFonts w:hint="eastAsia"/>
              </w:rPr>
              <w:t>NO</w:t>
            </w:r>
            <w:r w:rsidRPr="00C90905">
              <w:rPr>
                <w:rFonts w:hint="eastAsia"/>
                <w:vertAlign w:val="subscript"/>
              </w:rPr>
              <w:t>x</w:t>
            </w:r>
            <w:r w:rsidRPr="00C90905">
              <w:rPr>
                <w:rFonts w:hint="eastAsia"/>
              </w:rPr>
              <w:t>、颗粒物和</w:t>
            </w:r>
            <w:r w:rsidRPr="00C90905">
              <w:rPr>
                <w:rFonts w:hint="eastAsia"/>
              </w:rPr>
              <w:t>VOCs</w:t>
            </w:r>
            <w:r w:rsidRPr="00C90905">
              <w:rPr>
                <w:rFonts w:hint="eastAsia"/>
              </w:rPr>
              <w:t>四项污染物排放总量指标实行</w:t>
            </w:r>
            <w:r w:rsidRPr="00C90905">
              <w:rPr>
                <w:rFonts w:hint="eastAsia"/>
              </w:rPr>
              <w:t>2</w:t>
            </w:r>
            <w:r w:rsidRPr="00C90905">
              <w:rPr>
                <w:rFonts w:hint="eastAsia"/>
              </w:rPr>
              <w:t>倍消减替代。因此本项目废气污染物实行</w:t>
            </w:r>
            <w:r w:rsidRPr="00C90905">
              <w:rPr>
                <w:rFonts w:hint="eastAsia"/>
              </w:rPr>
              <w:t>2</w:t>
            </w:r>
            <w:r w:rsidRPr="00C90905">
              <w:rPr>
                <w:rFonts w:hint="eastAsia"/>
              </w:rPr>
              <w:t>倍消减替代后所需总量替代量颗粒物</w:t>
            </w:r>
            <w:r w:rsidR="005415D2" w:rsidRPr="00C90905">
              <w:rPr>
                <w:rFonts w:hint="eastAsia"/>
              </w:rPr>
              <w:t>为</w:t>
            </w:r>
            <w:r w:rsidR="005415D2" w:rsidRPr="00C90905">
              <w:rPr>
                <w:rFonts w:hint="eastAsia"/>
              </w:rPr>
              <w:t>1.2</w:t>
            </w:r>
            <w:r w:rsidRPr="00C90905">
              <w:rPr>
                <w:rFonts w:hint="eastAsia"/>
              </w:rPr>
              <w:t>t/a</w:t>
            </w:r>
            <w:r w:rsidRPr="00C90905">
              <w:rPr>
                <w:rFonts w:hint="eastAsia"/>
              </w:rPr>
              <w:t>。</w:t>
            </w:r>
          </w:p>
          <w:p w:rsidR="00081B09" w:rsidRPr="00C90905" w:rsidRDefault="00081B09" w:rsidP="00AE7030">
            <w:pPr>
              <w:tabs>
                <w:tab w:val="center" w:pos="4777"/>
              </w:tabs>
              <w:spacing w:line="520" w:lineRule="exact"/>
              <w:ind w:firstLineChars="214" w:firstLine="514"/>
              <w:rPr>
                <w:bCs/>
                <w:sz w:val="24"/>
              </w:rPr>
            </w:pPr>
          </w:p>
          <w:p w:rsidR="00081B09" w:rsidRPr="00C90905" w:rsidRDefault="00081B09" w:rsidP="00AE7030">
            <w:pPr>
              <w:tabs>
                <w:tab w:val="center" w:pos="4777"/>
              </w:tabs>
              <w:spacing w:line="520" w:lineRule="exact"/>
              <w:ind w:firstLineChars="214" w:firstLine="514"/>
              <w:rPr>
                <w:bCs/>
                <w:sz w:val="24"/>
              </w:rPr>
            </w:pPr>
          </w:p>
          <w:p w:rsidR="00081B09" w:rsidRPr="00C90905" w:rsidRDefault="00081B09" w:rsidP="00AE7030">
            <w:pPr>
              <w:tabs>
                <w:tab w:val="center" w:pos="4777"/>
              </w:tabs>
              <w:spacing w:line="520" w:lineRule="exact"/>
              <w:ind w:firstLineChars="214" w:firstLine="514"/>
              <w:rPr>
                <w:bCs/>
                <w:sz w:val="24"/>
              </w:rPr>
            </w:pPr>
          </w:p>
          <w:p w:rsidR="00081B09" w:rsidRPr="00C90905" w:rsidRDefault="00081B09" w:rsidP="00AE7030">
            <w:pPr>
              <w:tabs>
                <w:tab w:val="center" w:pos="4777"/>
              </w:tabs>
              <w:spacing w:line="520" w:lineRule="exact"/>
              <w:ind w:firstLineChars="214" w:firstLine="514"/>
              <w:rPr>
                <w:bCs/>
                <w:sz w:val="24"/>
              </w:rPr>
            </w:pPr>
          </w:p>
          <w:p w:rsidR="00081B09" w:rsidRPr="00C90905" w:rsidRDefault="00081B09">
            <w:pPr>
              <w:pStyle w:val="a3"/>
              <w:spacing w:line="360" w:lineRule="auto"/>
              <w:rPr>
                <w:rFonts w:ascii="Times New Roman" w:hAnsi="Times New Roman"/>
                <w:b/>
                <w:sz w:val="24"/>
                <w:szCs w:val="24"/>
              </w:rPr>
            </w:pPr>
          </w:p>
        </w:tc>
      </w:tr>
    </w:tbl>
    <w:p w:rsidR="00B5641B" w:rsidRPr="00C90905" w:rsidRDefault="00B5641B"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C87DEA" w:rsidRPr="00C90905" w:rsidRDefault="00C87DEA" w:rsidP="005B2FB8">
      <w:pPr>
        <w:spacing w:line="360" w:lineRule="auto"/>
        <w:rPr>
          <w:rFonts w:eastAsia="黑体"/>
          <w:sz w:val="32"/>
        </w:rPr>
      </w:pPr>
    </w:p>
    <w:p w:rsidR="005415D2" w:rsidRPr="00C90905" w:rsidRDefault="008E3052" w:rsidP="00C87DEA">
      <w:pPr>
        <w:spacing w:line="360" w:lineRule="auto"/>
        <w:outlineLvl w:val="0"/>
        <w:rPr>
          <w:rFonts w:eastAsia="黑体"/>
          <w:sz w:val="32"/>
        </w:rPr>
      </w:pPr>
      <w:r w:rsidRPr="00C90905">
        <w:rPr>
          <w:rFonts w:eastAsia="黑体" w:hint="eastAsia"/>
          <w:sz w:val="32"/>
        </w:rPr>
        <w:t>五、</w:t>
      </w:r>
      <w:r w:rsidR="00081B09" w:rsidRPr="00C90905">
        <w:rPr>
          <w:rFonts w:eastAsia="黑体"/>
          <w:sz w:val="32"/>
        </w:rPr>
        <w:t>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C90905" w:rsidRPr="00C90905" w:rsidTr="00A92B30">
        <w:trPr>
          <w:trHeight w:val="13876"/>
          <w:jc w:val="center"/>
        </w:trPr>
        <w:tc>
          <w:tcPr>
            <w:tcW w:w="8854" w:type="dxa"/>
          </w:tcPr>
          <w:p w:rsidR="005415D2" w:rsidRPr="00C90905" w:rsidRDefault="005415D2" w:rsidP="00A92B30">
            <w:pPr>
              <w:tabs>
                <w:tab w:val="center" w:pos="4319"/>
              </w:tabs>
              <w:spacing w:line="360" w:lineRule="auto"/>
              <w:outlineLvl w:val="1"/>
              <w:rPr>
                <w:rFonts w:eastAsia="黑体"/>
                <w:sz w:val="28"/>
              </w:rPr>
            </w:pPr>
            <w:r w:rsidRPr="00C90905">
              <w:rPr>
                <w:rFonts w:eastAsia="黑体"/>
                <w:sz w:val="28"/>
              </w:rPr>
              <w:lastRenderedPageBreak/>
              <w:t>工艺流程简述</w:t>
            </w:r>
            <w:r w:rsidRPr="00C90905">
              <w:rPr>
                <w:rFonts w:eastAsia="黑体"/>
                <w:sz w:val="28"/>
              </w:rPr>
              <w:t>(</w:t>
            </w:r>
            <w:r w:rsidRPr="00C90905">
              <w:rPr>
                <w:rFonts w:eastAsia="黑体"/>
                <w:sz w:val="28"/>
              </w:rPr>
              <w:t>图示</w:t>
            </w:r>
            <w:r w:rsidRPr="00C90905">
              <w:rPr>
                <w:rFonts w:eastAsia="黑体"/>
                <w:sz w:val="28"/>
              </w:rPr>
              <w:t>)</w:t>
            </w:r>
            <w:r w:rsidRPr="00C90905">
              <w:rPr>
                <w:rFonts w:eastAsia="黑体"/>
                <w:sz w:val="28"/>
              </w:rPr>
              <w:t>：</w:t>
            </w:r>
          </w:p>
          <w:p w:rsidR="005415D2" w:rsidRPr="00C90905" w:rsidRDefault="005415D2" w:rsidP="00A92B30">
            <w:pPr>
              <w:spacing w:line="360" w:lineRule="auto"/>
              <w:ind w:firstLineChars="200" w:firstLine="480"/>
              <w:rPr>
                <w:rFonts w:ascii="黑体" w:eastAsia="黑体" w:hAnsi="黑体"/>
                <w:sz w:val="24"/>
              </w:rPr>
            </w:pPr>
            <w:r w:rsidRPr="00C90905">
              <w:rPr>
                <w:rFonts w:ascii="黑体" w:eastAsia="黑体" w:hAnsi="黑体" w:hint="eastAsia"/>
                <w:sz w:val="24"/>
              </w:rPr>
              <w:t>1.施工期工艺流程</w:t>
            </w:r>
          </w:p>
          <w:p w:rsidR="005415D2" w:rsidRPr="00C90905" w:rsidRDefault="005415D2" w:rsidP="00A92B30">
            <w:pPr>
              <w:spacing w:line="480" w:lineRule="exact"/>
              <w:ind w:firstLineChars="200" w:firstLine="480"/>
              <w:rPr>
                <w:rFonts w:hAnsi="宋体"/>
                <w:sz w:val="24"/>
              </w:rPr>
            </w:pPr>
            <w:r w:rsidRPr="00C90905">
              <w:rPr>
                <w:rFonts w:hint="eastAsia"/>
                <w:sz w:val="24"/>
              </w:rPr>
              <w:t>项目已建成，施工期已经完结，不再赘述。</w:t>
            </w:r>
          </w:p>
          <w:p w:rsidR="005415D2" w:rsidRPr="00C90905" w:rsidRDefault="005415D2" w:rsidP="00A92B30">
            <w:pPr>
              <w:spacing w:line="360" w:lineRule="auto"/>
              <w:ind w:firstLineChars="200" w:firstLine="480"/>
              <w:rPr>
                <w:rFonts w:ascii="黑体" w:eastAsia="黑体" w:hAnsi="黑体"/>
                <w:sz w:val="24"/>
              </w:rPr>
            </w:pPr>
            <w:r w:rsidRPr="00C90905">
              <w:rPr>
                <w:rFonts w:ascii="黑体" w:eastAsia="黑体" w:hAnsi="黑体" w:hint="eastAsia"/>
                <w:sz w:val="24"/>
              </w:rPr>
              <w:t>2．运营期工艺流程</w:t>
            </w:r>
          </w:p>
          <w:p w:rsidR="005415D2" w:rsidRPr="00C90905" w:rsidRDefault="005415D2" w:rsidP="005415D2">
            <w:pPr>
              <w:spacing w:line="360" w:lineRule="auto"/>
              <w:ind w:firstLineChars="200" w:firstLine="480"/>
              <w:rPr>
                <w:rFonts w:hAnsi="宋体"/>
                <w:sz w:val="24"/>
              </w:rPr>
            </w:pPr>
            <w:r w:rsidRPr="00C90905">
              <w:rPr>
                <w:rFonts w:hAnsi="宋体" w:hint="eastAsia"/>
                <w:sz w:val="24"/>
              </w:rPr>
              <w:t>项目工艺流程和产物环节见图</w:t>
            </w:r>
            <w:r w:rsidRPr="00C90905">
              <w:rPr>
                <w:rFonts w:hAnsi="宋体" w:hint="eastAsia"/>
                <w:sz w:val="24"/>
              </w:rPr>
              <w:t>5-1</w:t>
            </w:r>
            <w:r w:rsidRPr="00C90905">
              <w:rPr>
                <w:rFonts w:hAnsi="宋体" w:hint="eastAsia"/>
                <w:sz w:val="24"/>
              </w:rPr>
              <w:t>、</w:t>
            </w:r>
            <w:r w:rsidRPr="00C90905">
              <w:rPr>
                <w:rFonts w:hAnsi="宋体" w:hint="eastAsia"/>
                <w:sz w:val="24"/>
              </w:rPr>
              <w:t>5-2</w:t>
            </w:r>
            <w:r w:rsidRPr="00C90905">
              <w:rPr>
                <w:rFonts w:hAnsi="宋体" w:hint="eastAsia"/>
                <w:sz w:val="24"/>
              </w:rPr>
              <w:t>。</w:t>
            </w:r>
          </w:p>
          <w:p w:rsidR="005415D2" w:rsidRPr="00C90905" w:rsidRDefault="005415D2" w:rsidP="005415D2">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699200" behindDoc="0" locked="0" layoutInCell="1" allowOverlap="1" wp14:anchorId="4A68CD0A" wp14:editId="318ECFA0">
                      <wp:simplePos x="0" y="0"/>
                      <wp:positionH relativeFrom="column">
                        <wp:posOffset>2844800</wp:posOffset>
                      </wp:positionH>
                      <wp:positionV relativeFrom="paragraph">
                        <wp:posOffset>123190</wp:posOffset>
                      </wp:positionV>
                      <wp:extent cx="784860" cy="356870"/>
                      <wp:effectExtent l="0" t="0" r="0" b="5080"/>
                      <wp:wrapNone/>
                      <wp:docPr id="113"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pPr>
                                    <w:spacing w:line="360" w:lineRule="auto"/>
                                    <w:jc w:val="center"/>
                                  </w:pPr>
                                  <w:r>
                                    <w:rPr>
                                      <w:rFonts w:ascii="宋体" w:hAnsi="宋体" w:hint="eastAsia"/>
                                      <w:szCs w:val="21"/>
                                    </w:rPr>
                                    <w:t>生石灰块</w:t>
                                  </w:r>
                                  <w:r>
                                    <w:rPr>
                                      <w:noProof/>
                                    </w:rPr>
                                    <w:drawing>
                                      <wp:inline distT="0" distB="0" distL="0" distR="0" wp14:anchorId="2801A7C8" wp14:editId="628E69CA">
                                        <wp:extent cx="8439150" cy="5353050"/>
                                        <wp:effectExtent l="0" t="0" r="0" b="0"/>
                                        <wp:docPr id="15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7" o:spid="_x0000_s1039" style="position:absolute;left:0;text-align:left;margin-left:224pt;margin-top:9.7pt;width:61.8pt;height:2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" stroked="f">
                      <v:textbox>
                        <w:txbxContent>
                          <w:p w:rsidR="005415D2" w:rsidRDefault="005415D2" w:rsidP="005415D2">
                            <w:pPr>
                              <w:spacing w:line="360" w:lineRule="auto"/>
                              <w:jc w:val="center"/>
                            </w:pPr>
                            <w:r>
                              <w:rPr>
                                <w:rFonts w:ascii="宋体" w:hAnsi="宋体" w:hint="eastAsia"/>
                                <w:szCs w:val="21"/>
                              </w:rPr>
                              <w:t>生石灰块</w:t>
                            </w:r>
                            <w:r>
                              <w:rPr>
                                <w:noProof/>
                              </w:rPr>
                              <w:drawing>
                                <wp:inline distT="0" distB="0" distL="0" distR="0" wp14:anchorId="4C016597" wp14:editId="6CA34145">
                                  <wp:extent cx="8439150" cy="5353050"/>
                                  <wp:effectExtent l="0" t="0" r="0" b="0"/>
                                  <wp:docPr id="15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A92B30">
            <w:pPr>
              <w:spacing w:line="360" w:lineRule="auto"/>
              <w:ind w:firstLineChars="200" w:firstLine="480"/>
              <w:rPr>
                <w:sz w:val="24"/>
              </w:rPr>
            </w:pPr>
            <w:r w:rsidRPr="00C90905">
              <w:rPr>
                <w:noProof/>
                <w:sz w:val="24"/>
              </w:rPr>
              <mc:AlternateContent>
                <mc:Choice Requires="wps">
                  <w:drawing>
                    <wp:anchor distT="0" distB="0" distL="114300" distR="114300" simplePos="0" relativeHeight="251685888" behindDoc="0" locked="0" layoutInCell="1" allowOverlap="1" wp14:anchorId="4EC0028B" wp14:editId="372E6B09">
                      <wp:simplePos x="0" y="0"/>
                      <wp:positionH relativeFrom="column">
                        <wp:posOffset>3230245</wp:posOffset>
                      </wp:positionH>
                      <wp:positionV relativeFrom="paragraph">
                        <wp:posOffset>194310</wp:posOffset>
                      </wp:positionV>
                      <wp:extent cx="635" cy="214630"/>
                      <wp:effectExtent l="58420" t="13335" r="55245" b="19685"/>
                      <wp:wrapNone/>
                      <wp:docPr id="112" name="直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8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35pt,15.3pt" to="254.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" strokeweight="1pt">
                      <v:stroke endarrow="block"/>
                    </v:line>
                  </w:pict>
                </mc:Fallback>
              </mc:AlternateContent>
            </w:r>
          </w:p>
          <w:p w:rsidR="005415D2" w:rsidRPr="00C90905" w:rsidRDefault="005415D2" w:rsidP="00A92B30">
            <w:pPr>
              <w:spacing w:line="360" w:lineRule="auto"/>
              <w:ind w:firstLineChars="200" w:firstLine="480"/>
              <w:rPr>
                <w:sz w:val="24"/>
              </w:rPr>
            </w:pPr>
            <w:r w:rsidRPr="00C90905">
              <w:rPr>
                <w:noProof/>
                <w:sz w:val="24"/>
              </w:rPr>
              <mc:AlternateContent>
                <mc:Choice Requires="wps">
                  <w:drawing>
                    <wp:anchor distT="0" distB="0" distL="114300" distR="114300" simplePos="0" relativeHeight="251681792" behindDoc="0" locked="0" layoutInCell="1" allowOverlap="1" wp14:anchorId="0ACCF843" wp14:editId="745CDA75">
                      <wp:simplePos x="0" y="0"/>
                      <wp:positionH relativeFrom="column">
                        <wp:posOffset>2844800</wp:posOffset>
                      </wp:positionH>
                      <wp:positionV relativeFrom="paragraph">
                        <wp:posOffset>111760</wp:posOffset>
                      </wp:positionV>
                      <wp:extent cx="784860" cy="356870"/>
                      <wp:effectExtent l="6350" t="6985" r="8890" b="7620"/>
                      <wp:wrapNone/>
                      <wp:docPr id="111"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投料</w:t>
                                  </w:r>
                                  <w:r>
                                    <w:rPr>
                                      <w:noProof/>
                                    </w:rPr>
                                    <w:drawing>
                                      <wp:inline distT="0" distB="0" distL="0" distR="0" wp14:anchorId="154781C2" wp14:editId="73499A55">
                                        <wp:extent cx="8439150" cy="5353050"/>
                                        <wp:effectExtent l="0" t="0" r="0" b="0"/>
                                        <wp:docPr id="15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0" style="position:absolute;left:0;text-align:left;margin-left:224pt;margin-top:8.8pt;width:61.8pt;height:2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">
                      <v:textbox>
                        <w:txbxContent>
                          <w:p w:rsidR="005415D2" w:rsidRDefault="005415D2" w:rsidP="005415D2">
                            <w:pPr>
                              <w:spacing w:line="360" w:lineRule="auto"/>
                              <w:jc w:val="center"/>
                            </w:pPr>
                            <w:r>
                              <w:rPr>
                                <w:rFonts w:ascii="宋体" w:hAnsi="宋体" w:hint="eastAsia"/>
                                <w:szCs w:val="21"/>
                              </w:rPr>
                              <w:t>投料</w:t>
                            </w:r>
                            <w:r>
                              <w:rPr>
                                <w:noProof/>
                              </w:rPr>
                              <w:drawing>
                                <wp:inline distT="0" distB="0" distL="0" distR="0" wp14:anchorId="0110607A" wp14:editId="6C51E349">
                                  <wp:extent cx="8439150" cy="5353050"/>
                                  <wp:effectExtent l="0" t="0" r="0" b="0"/>
                                  <wp:docPr id="15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5415D2">
            <w:pPr>
              <w:spacing w:beforeLines="50" w:before="156" w:line="360" w:lineRule="auto"/>
              <w:rPr>
                <w:sz w:val="24"/>
              </w:rPr>
            </w:pPr>
            <w:r w:rsidRPr="00C90905">
              <w:rPr>
                <w:noProof/>
                <w:sz w:val="24"/>
              </w:rPr>
              <mc:AlternateContent>
                <mc:Choice Requires="wps">
                  <w:drawing>
                    <wp:anchor distT="0" distB="0" distL="114300" distR="114300" simplePos="0" relativeHeight="251716608" behindDoc="0" locked="0" layoutInCell="1" allowOverlap="1" wp14:anchorId="2935BC95" wp14:editId="0D906032">
                      <wp:simplePos x="0" y="0"/>
                      <wp:positionH relativeFrom="column">
                        <wp:posOffset>2092960</wp:posOffset>
                      </wp:positionH>
                      <wp:positionV relativeFrom="paragraph">
                        <wp:posOffset>1049655</wp:posOffset>
                      </wp:positionV>
                      <wp:extent cx="427990" cy="288925"/>
                      <wp:effectExtent l="6985" t="11430" r="12700" b="13970"/>
                      <wp:wrapNone/>
                      <wp:docPr id="110"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288925"/>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8" o:spid="_x0000_s1041" type="#_x0000_t202" style="position:absolute;left:0;text-align:left;margin-left:164.8pt;margin-top:82.65pt;width:33.7pt;height:2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">
                      <v:textbox style="layout-flow:vertical-ideographic">
                        <w:txbxContent>
                          <w:p w:rsidR="005415D2" w:rsidRDefault="005415D2" w:rsidP="005415D2">
                            <w:r>
                              <w:rPr>
                                <w:rFonts w:hint="eastAsia"/>
                              </w:rPr>
                              <w:t>水</w:t>
                            </w:r>
                          </w:p>
                        </w:txbxContent>
                      </v:textbox>
                    </v:shape>
                  </w:pict>
                </mc:Fallback>
              </mc:AlternateContent>
            </w:r>
            <w:r w:rsidRPr="00C90905">
              <w:rPr>
                <w:noProof/>
                <w:sz w:val="24"/>
              </w:rPr>
              <mc:AlternateContent>
                <mc:Choice Requires="wps">
                  <w:drawing>
                    <wp:anchor distT="0" distB="0" distL="114300" distR="114300" simplePos="0" relativeHeight="251698176" behindDoc="0" locked="0" layoutInCell="1" allowOverlap="1" wp14:anchorId="76C71D40" wp14:editId="4FBA1E34">
                      <wp:simplePos x="0" y="0"/>
                      <wp:positionH relativeFrom="column">
                        <wp:posOffset>4149725</wp:posOffset>
                      </wp:positionH>
                      <wp:positionV relativeFrom="paragraph">
                        <wp:posOffset>379095</wp:posOffset>
                      </wp:positionV>
                      <wp:extent cx="514350" cy="361950"/>
                      <wp:effectExtent l="0" t="0" r="3175" b="1905"/>
                      <wp:wrapNone/>
                      <wp:docPr id="109"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r>
                                    <w:rPr>
                                      <w:rFonts w:hint="eastAsia"/>
                                    </w:rPr>
                                    <w:t>G</w:t>
                                  </w:r>
                                </w:p>
                                <w:p w:rsidR="005415D2" w:rsidRDefault="005415D2" w:rsidP="00541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042" type="#_x0000_t202" style="position:absolute;left:0;text-align:left;margin-left:326.75pt;margin-top:29.85pt;width:40.5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" stroked="f">
                      <v:textbox>
                        <w:txbxContent>
                          <w:p w:rsidR="005415D2" w:rsidRDefault="005415D2" w:rsidP="005415D2">
                            <w:r>
                              <w:rPr>
                                <w:rFonts w:hint="eastAsia"/>
                              </w:rPr>
                              <w:t>G</w:t>
                            </w:r>
                          </w:p>
                          <w:p w:rsidR="005415D2" w:rsidRDefault="005415D2" w:rsidP="005415D2"/>
                        </w:txbxContent>
                      </v:textbox>
                    </v:shape>
                  </w:pict>
                </mc:Fallback>
              </mc:AlternateContent>
            </w:r>
            <w:r w:rsidRPr="00C90905">
              <w:rPr>
                <w:noProof/>
                <w:sz w:val="24"/>
              </w:rPr>
              <mc:AlternateContent>
                <mc:Choice Requires="wps">
                  <w:drawing>
                    <wp:anchor distT="0" distB="0" distL="114300" distR="114300" simplePos="0" relativeHeight="251683840" behindDoc="0" locked="0" layoutInCell="1" allowOverlap="1" wp14:anchorId="322597C5" wp14:editId="673C231A">
                      <wp:simplePos x="0" y="0"/>
                      <wp:positionH relativeFrom="column">
                        <wp:posOffset>2801620</wp:posOffset>
                      </wp:positionH>
                      <wp:positionV relativeFrom="paragraph">
                        <wp:posOffset>1007110</wp:posOffset>
                      </wp:positionV>
                      <wp:extent cx="875665" cy="369570"/>
                      <wp:effectExtent l="10795" t="6985" r="8890" b="13970"/>
                      <wp:wrapNone/>
                      <wp:docPr id="108"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695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化灰</w:t>
                                  </w:r>
                                  <w:r>
                                    <w:rPr>
                                      <w:noProof/>
                                    </w:rPr>
                                    <w:drawing>
                                      <wp:inline distT="0" distB="0" distL="0" distR="0" wp14:anchorId="4D05A548" wp14:editId="6CA29811">
                                        <wp:extent cx="8439150" cy="5353050"/>
                                        <wp:effectExtent l="0" t="0" r="0" b="0"/>
                                        <wp:docPr id="15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1" o:spid="_x0000_s1043" style="position:absolute;left:0;text-align:left;margin-left:220.6pt;margin-top:79.3pt;width:68.95pt;height:2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">
                      <v:textbox>
                        <w:txbxContent>
                          <w:p w:rsidR="005415D2" w:rsidRDefault="005415D2" w:rsidP="005415D2">
                            <w:pPr>
                              <w:spacing w:line="360" w:lineRule="auto"/>
                              <w:jc w:val="center"/>
                            </w:pPr>
                            <w:proofErr w:type="gramStart"/>
                            <w:r>
                              <w:rPr>
                                <w:rFonts w:ascii="宋体" w:hAnsi="宋体" w:hint="eastAsia"/>
                                <w:szCs w:val="21"/>
                              </w:rPr>
                              <w:t>化灰</w:t>
                            </w:r>
                            <w:proofErr w:type="gramEnd"/>
                            <w:r>
                              <w:rPr>
                                <w:noProof/>
                              </w:rPr>
                              <w:drawing>
                                <wp:inline distT="0" distB="0" distL="0" distR="0" wp14:anchorId="3D3E3562" wp14:editId="1692D48F">
                                  <wp:extent cx="8439150" cy="5353050"/>
                                  <wp:effectExtent l="0" t="0" r="0" b="0"/>
                                  <wp:docPr id="15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noProof/>
                <w:sz w:val="24"/>
              </w:rPr>
              <mc:AlternateContent>
                <mc:Choice Requires="wps">
                  <w:drawing>
                    <wp:anchor distT="0" distB="0" distL="114300" distR="114300" simplePos="0" relativeHeight="251691008" behindDoc="0" locked="0" layoutInCell="1" allowOverlap="1" wp14:anchorId="091B81AD" wp14:editId="7F4A8C88">
                      <wp:simplePos x="0" y="0"/>
                      <wp:positionH relativeFrom="column">
                        <wp:posOffset>3706495</wp:posOffset>
                      </wp:positionH>
                      <wp:positionV relativeFrom="paragraph">
                        <wp:posOffset>1195705</wp:posOffset>
                      </wp:positionV>
                      <wp:extent cx="443230" cy="0"/>
                      <wp:effectExtent l="10795" t="52705" r="22225" b="61595"/>
                      <wp:wrapNone/>
                      <wp:docPr id="107" name="直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8"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94.15pt" to="326.75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">
                      <v:stroke dashstyle="dash" endarrow="block"/>
                    </v:line>
                  </w:pict>
                </mc:Fallback>
              </mc:AlternateContent>
            </w:r>
            <w:r w:rsidRPr="00C90905">
              <w:rPr>
                <w:noProof/>
                <w:sz w:val="24"/>
              </w:rPr>
              <mc:AlternateContent>
                <mc:Choice Requires="wps">
                  <w:drawing>
                    <wp:anchor distT="0" distB="0" distL="114300" distR="114300" simplePos="0" relativeHeight="251689984" behindDoc="0" locked="0" layoutInCell="1" allowOverlap="1" wp14:anchorId="69FE3092" wp14:editId="579A31EC">
                      <wp:simplePos x="0" y="0"/>
                      <wp:positionH relativeFrom="column">
                        <wp:posOffset>3220085</wp:posOffset>
                      </wp:positionH>
                      <wp:positionV relativeFrom="paragraph">
                        <wp:posOffset>171450</wp:posOffset>
                      </wp:positionV>
                      <wp:extent cx="0" cy="235585"/>
                      <wp:effectExtent l="57785" t="9525" r="56515" b="21590"/>
                      <wp:wrapNone/>
                      <wp:docPr id="106" name="直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558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4"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5pt,13.5pt" to="253.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" strokeweight="1pt">
                      <v:stroke endarrow="block"/>
                    </v:line>
                  </w:pict>
                </mc:Fallback>
              </mc:AlternateContent>
            </w:r>
            <w:r w:rsidRPr="00C90905">
              <w:rPr>
                <w:noProof/>
                <w:sz w:val="24"/>
              </w:rPr>
              <mc:AlternateContent>
                <mc:Choice Requires="wps">
                  <w:drawing>
                    <wp:anchor distT="0" distB="0" distL="114300" distR="114300" simplePos="0" relativeHeight="251696128" behindDoc="0" locked="0" layoutInCell="1" allowOverlap="1" wp14:anchorId="5179FF41" wp14:editId="50423641">
                      <wp:simplePos x="0" y="0"/>
                      <wp:positionH relativeFrom="column">
                        <wp:posOffset>3230245</wp:posOffset>
                      </wp:positionH>
                      <wp:positionV relativeFrom="paragraph">
                        <wp:posOffset>781050</wp:posOffset>
                      </wp:positionV>
                      <wp:extent cx="1270" cy="207645"/>
                      <wp:effectExtent l="58420" t="9525" r="54610" b="20955"/>
                      <wp:wrapNone/>
                      <wp:docPr id="105" name="AutoShap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0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04" o:spid="_x0000_s1026" type="#_x0000_t32" style="position:absolute;left:0;text-align:left;margin-left:254.35pt;margin-top:61.5pt;width:.1pt;height:1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gVOAIAAGM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">
                      <v:stroke endarrow="block"/>
                    </v:shape>
                  </w:pict>
                </mc:Fallback>
              </mc:AlternateContent>
            </w:r>
            <w:r w:rsidRPr="00C90905">
              <w:rPr>
                <w:noProof/>
                <w:sz w:val="24"/>
              </w:rPr>
              <mc:AlternateContent>
                <mc:Choice Requires="wps">
                  <w:drawing>
                    <wp:anchor distT="0" distB="0" distL="114300" distR="114300" simplePos="0" relativeHeight="251695104" behindDoc="0" locked="0" layoutInCell="1" allowOverlap="1" wp14:anchorId="17284D0F" wp14:editId="0020EC14">
                      <wp:simplePos x="0" y="0"/>
                      <wp:positionH relativeFrom="column">
                        <wp:posOffset>2844800</wp:posOffset>
                      </wp:positionH>
                      <wp:positionV relativeFrom="paragraph">
                        <wp:posOffset>435610</wp:posOffset>
                      </wp:positionV>
                      <wp:extent cx="795020" cy="305435"/>
                      <wp:effectExtent l="6350" t="6985" r="8255" b="11430"/>
                      <wp:wrapNone/>
                      <wp:docPr id="104"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05435"/>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粉碎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44" type="#_x0000_t202" style="position:absolute;left:0;text-align:left;margin-left:224pt;margin-top:34.3pt;width:62.6pt;height:2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">
                      <v:textbox>
                        <w:txbxContent>
                          <w:p w:rsidR="005415D2" w:rsidRDefault="005415D2" w:rsidP="005415D2">
                            <w:pPr>
                              <w:jc w:val="center"/>
                            </w:pPr>
                            <w:r>
                              <w:rPr>
                                <w:rFonts w:hint="eastAsia"/>
                              </w:rPr>
                              <w:t>粉碎</w:t>
                            </w:r>
                          </w:p>
                        </w:txbxContent>
                      </v:textbox>
                    </v:shape>
                  </w:pict>
                </mc:Fallback>
              </mc:AlternateContent>
            </w:r>
            <w:r w:rsidRPr="00C90905">
              <w:rPr>
                <w:noProof/>
                <w:sz w:val="24"/>
              </w:rPr>
              <mc:AlternateContent>
                <mc:Choice Requires="wps">
                  <w:drawing>
                    <wp:anchor distT="0" distB="0" distL="114300" distR="114300" simplePos="0" relativeHeight="251697152" behindDoc="0" locked="0" layoutInCell="1" allowOverlap="1" wp14:anchorId="0A0D7484" wp14:editId="413B96BD">
                      <wp:simplePos x="0" y="0"/>
                      <wp:positionH relativeFrom="column">
                        <wp:posOffset>3639820</wp:posOffset>
                      </wp:positionH>
                      <wp:positionV relativeFrom="paragraph">
                        <wp:posOffset>560070</wp:posOffset>
                      </wp:positionV>
                      <wp:extent cx="509905" cy="9525"/>
                      <wp:effectExtent l="10795" t="45720" r="22225" b="59055"/>
                      <wp:wrapNone/>
                      <wp:docPr id="103" name="AutoShap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95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5" o:spid="_x0000_s1026" type="#_x0000_t32" style="position:absolute;left:0;text-align:left;margin-left:286.6pt;margin-top:44.1pt;width:40.15pt;height:.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">
                      <v:stroke dashstyle="dash" endarrow="block"/>
                    </v:shape>
                  </w:pict>
                </mc:Fallback>
              </mc:AlternateContent>
            </w:r>
            <w:r w:rsidRPr="00C90905">
              <w:rPr>
                <w:noProof/>
                <w:sz w:val="24"/>
              </w:rPr>
              <mc:AlternateContent>
                <mc:Choice Requires="wps">
                  <w:drawing>
                    <wp:anchor distT="0" distB="0" distL="114300" distR="114300" simplePos="0" relativeHeight="251692032" behindDoc="0" locked="0" layoutInCell="1" allowOverlap="1" wp14:anchorId="2612AE03" wp14:editId="35AA8015">
                      <wp:simplePos x="0" y="0"/>
                      <wp:positionH relativeFrom="column">
                        <wp:posOffset>4178300</wp:posOffset>
                      </wp:positionH>
                      <wp:positionV relativeFrom="paragraph">
                        <wp:posOffset>1058545</wp:posOffset>
                      </wp:positionV>
                      <wp:extent cx="347345" cy="297180"/>
                      <wp:effectExtent l="0" t="1270" r="0" b="0"/>
                      <wp:wrapNone/>
                      <wp:docPr id="102"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15D2" w:rsidRDefault="005415D2" w:rsidP="005415D2">
                                  <w:r>
                                    <w:rPr>
                                      <w:rFonts w:hint="eastAsia"/>
                                    </w:rPr>
                                    <w:t>G</w:t>
                                  </w:r>
                                </w:p>
                                <w:p w:rsidR="005415D2" w:rsidRDefault="005415D2" w:rsidP="00541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1" o:spid="_x0000_s1045" type="#_x0000_t202" style="position:absolute;left:0;text-align:left;margin-left:329pt;margin-top:83.35pt;width:27.35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" filled="f" stroked="f">
                      <v:textbox>
                        <w:txbxContent>
                          <w:p w:rsidR="005415D2" w:rsidRDefault="005415D2" w:rsidP="005415D2">
                            <w:r>
                              <w:rPr>
                                <w:rFonts w:hint="eastAsia"/>
                              </w:rPr>
                              <w:t>G</w:t>
                            </w:r>
                          </w:p>
                          <w:p w:rsidR="005415D2" w:rsidRDefault="005415D2" w:rsidP="005415D2"/>
                        </w:txbxContent>
                      </v:textbox>
                    </v:shape>
                  </w:pict>
                </mc:Fallback>
              </mc:AlternateContent>
            </w: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00224" behindDoc="0" locked="0" layoutInCell="1" allowOverlap="1" wp14:anchorId="69007B0C" wp14:editId="527D57E5">
                      <wp:simplePos x="0" y="0"/>
                      <wp:positionH relativeFrom="column">
                        <wp:posOffset>1174750</wp:posOffset>
                      </wp:positionH>
                      <wp:positionV relativeFrom="paragraph">
                        <wp:posOffset>233680</wp:posOffset>
                      </wp:positionV>
                      <wp:extent cx="784860" cy="356870"/>
                      <wp:effectExtent l="12700" t="5080" r="12065" b="9525"/>
                      <wp:wrapNone/>
                      <wp:docPr id="101"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石灰石</w:t>
                                  </w:r>
                                  <w:r>
                                    <w:rPr>
                                      <w:noProof/>
                                    </w:rPr>
                                    <w:drawing>
                                      <wp:inline distT="0" distB="0" distL="0" distR="0" wp14:anchorId="0AE2BD46" wp14:editId="3783D94F">
                                        <wp:extent cx="8439150" cy="5353050"/>
                                        <wp:effectExtent l="0" t="0" r="0" b="0"/>
                                        <wp:docPr id="15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92.5pt;margin-top:18.4pt;width:61.8pt;height:2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">
                      <v:textbox>
                        <w:txbxContent>
                          <w:p w:rsidR="005415D2" w:rsidRDefault="005415D2" w:rsidP="005415D2">
                            <w:pPr>
                              <w:spacing w:line="360" w:lineRule="auto"/>
                              <w:jc w:val="center"/>
                            </w:pPr>
                            <w:r>
                              <w:rPr>
                                <w:rFonts w:ascii="宋体" w:hAnsi="宋体" w:hint="eastAsia"/>
                                <w:szCs w:val="21"/>
                              </w:rPr>
                              <w:t>石灰石</w:t>
                            </w:r>
                            <w:r>
                              <w:rPr>
                                <w:noProof/>
                              </w:rPr>
                              <w:drawing>
                                <wp:inline distT="0" distB="0" distL="0" distR="0" wp14:anchorId="64719C32" wp14:editId="75821A07">
                                  <wp:extent cx="8439150" cy="5353050"/>
                                  <wp:effectExtent l="0" t="0" r="0" b="0"/>
                                  <wp:docPr id="15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01248" behindDoc="0" locked="0" layoutInCell="1" allowOverlap="1" wp14:anchorId="2DA1D28B" wp14:editId="3416FCFB">
                      <wp:simplePos x="0" y="0"/>
                      <wp:positionH relativeFrom="column">
                        <wp:posOffset>1549400</wp:posOffset>
                      </wp:positionH>
                      <wp:positionV relativeFrom="paragraph">
                        <wp:posOffset>-3810</wp:posOffset>
                      </wp:positionV>
                      <wp:extent cx="635" cy="372745"/>
                      <wp:effectExtent l="53975" t="15240" r="59690" b="21590"/>
                      <wp:wrapNone/>
                      <wp:docPr id="100" name="直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27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82"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3pt" to="122.0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" strokeweight="1pt">
                      <v:stroke endarrow="block"/>
                    </v:line>
                  </w:pict>
                </mc:Fallback>
              </mc:AlternateContent>
            </w:r>
            <w:r w:rsidRPr="00C90905">
              <w:rPr>
                <w:rFonts w:hAnsi="宋体" w:hint="eastAsia"/>
                <w:noProof/>
                <w:sz w:val="24"/>
              </w:rPr>
              <mc:AlternateContent>
                <mc:Choice Requires="wps">
                  <w:drawing>
                    <wp:anchor distT="0" distB="0" distL="114300" distR="114300" simplePos="0" relativeHeight="251710464" behindDoc="0" locked="0" layoutInCell="1" allowOverlap="1" wp14:anchorId="70F404E5" wp14:editId="5C6CAB9E">
                      <wp:simplePos x="0" y="0"/>
                      <wp:positionH relativeFrom="column">
                        <wp:posOffset>749300</wp:posOffset>
                      </wp:positionH>
                      <wp:positionV relativeFrom="paragraph">
                        <wp:posOffset>1335405</wp:posOffset>
                      </wp:positionV>
                      <wp:extent cx="425450" cy="0"/>
                      <wp:effectExtent l="15875" t="59055" r="6350" b="55245"/>
                      <wp:wrapNone/>
                      <wp:docPr id="99"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0" cy="0"/>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22" o:spid="_x0000_s1026" type="#_x0000_t32" style="position:absolute;left:0;text-align:left;margin-left:59pt;margin-top:105.15pt;width:33.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">
                      <v:stroke dashstyle="dash" endarrow="block"/>
                    </v:shape>
                  </w:pict>
                </mc:Fallback>
              </mc:AlternateContent>
            </w:r>
            <w:r w:rsidRPr="00C90905">
              <w:rPr>
                <w:rFonts w:eastAsia="黑体"/>
                <w:noProof/>
                <w:sz w:val="28"/>
              </w:rPr>
              <mc:AlternateContent>
                <mc:Choice Requires="wps">
                  <w:drawing>
                    <wp:anchor distT="0" distB="0" distL="114300" distR="114300" simplePos="0" relativeHeight="251708416" behindDoc="0" locked="0" layoutInCell="1" allowOverlap="1" wp14:anchorId="5000B1ED" wp14:editId="45B6AFA8">
                      <wp:simplePos x="0" y="0"/>
                      <wp:positionH relativeFrom="column">
                        <wp:posOffset>1873250</wp:posOffset>
                      </wp:positionH>
                      <wp:positionV relativeFrom="paragraph">
                        <wp:posOffset>2192655</wp:posOffset>
                      </wp:positionV>
                      <wp:extent cx="0" cy="305435"/>
                      <wp:effectExtent l="53975" t="11430" r="60325" b="16510"/>
                      <wp:wrapNone/>
                      <wp:docPr id="98" name="直线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54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1"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pt,172.65pt" to="147.5pt,1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" strokeweight="1pt">
                      <v:stroke endarrow="block"/>
                    </v:line>
                  </w:pict>
                </mc:Fallback>
              </mc:AlternateContent>
            </w:r>
            <w:r w:rsidRPr="00C90905">
              <w:rPr>
                <w:rFonts w:eastAsia="黑体"/>
                <w:noProof/>
                <w:sz w:val="28"/>
              </w:rPr>
              <mc:AlternateContent>
                <mc:Choice Requires="wps">
                  <w:drawing>
                    <wp:anchor distT="0" distB="0" distL="114300" distR="114300" simplePos="0" relativeHeight="251702272" behindDoc="0" locked="0" layoutInCell="1" allowOverlap="1" wp14:anchorId="0C7DA2B7" wp14:editId="4AD8026C">
                      <wp:simplePos x="0" y="0"/>
                      <wp:positionH relativeFrom="column">
                        <wp:posOffset>1174750</wp:posOffset>
                      </wp:positionH>
                      <wp:positionV relativeFrom="paragraph">
                        <wp:posOffset>351155</wp:posOffset>
                      </wp:positionV>
                      <wp:extent cx="784860" cy="356870"/>
                      <wp:effectExtent l="12700" t="8255" r="12065" b="6350"/>
                      <wp:wrapNone/>
                      <wp:docPr id="9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投料</w:t>
                                  </w:r>
                                  <w:r>
                                    <w:rPr>
                                      <w:noProof/>
                                    </w:rPr>
                                    <w:drawing>
                                      <wp:inline distT="0" distB="0" distL="0" distR="0" wp14:anchorId="4DD33B82" wp14:editId="3B9ED227">
                                        <wp:extent cx="8439150" cy="5353050"/>
                                        <wp:effectExtent l="0" t="0" r="0" b="0"/>
                                        <wp:docPr id="16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92.5pt;margin-top:27.65pt;width:61.8pt;height:2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">
                      <v:textbox>
                        <w:txbxContent>
                          <w:p w:rsidR="005415D2" w:rsidRDefault="005415D2" w:rsidP="005415D2">
                            <w:pPr>
                              <w:spacing w:line="360" w:lineRule="auto"/>
                              <w:jc w:val="center"/>
                            </w:pPr>
                            <w:r>
                              <w:rPr>
                                <w:rFonts w:ascii="宋体" w:hAnsi="宋体" w:hint="eastAsia"/>
                                <w:szCs w:val="21"/>
                              </w:rPr>
                              <w:t>投料</w:t>
                            </w:r>
                            <w:r>
                              <w:rPr>
                                <w:noProof/>
                              </w:rPr>
                              <w:drawing>
                                <wp:inline distT="0" distB="0" distL="0" distR="0" wp14:anchorId="574F333B" wp14:editId="146D5100">
                                  <wp:extent cx="8439150" cy="5353050"/>
                                  <wp:effectExtent l="0" t="0" r="0" b="0"/>
                                  <wp:docPr id="16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eastAsia="黑体"/>
                <w:noProof/>
                <w:sz w:val="28"/>
              </w:rPr>
              <mc:AlternateContent>
                <mc:Choice Requires="wps">
                  <w:drawing>
                    <wp:anchor distT="0" distB="0" distL="114300" distR="114300" simplePos="0" relativeHeight="251709440" behindDoc="0" locked="0" layoutInCell="1" allowOverlap="1" wp14:anchorId="5BE1CF0F" wp14:editId="00D16CE3">
                      <wp:simplePos x="0" y="0"/>
                      <wp:positionH relativeFrom="column">
                        <wp:posOffset>749300</wp:posOffset>
                      </wp:positionH>
                      <wp:positionV relativeFrom="paragraph">
                        <wp:posOffset>500380</wp:posOffset>
                      </wp:positionV>
                      <wp:extent cx="425450" cy="0"/>
                      <wp:effectExtent l="15875" t="52705" r="6350" b="61595"/>
                      <wp:wrapNone/>
                      <wp:docPr id="96"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1" o:spid="_x0000_s1026" type="#_x0000_t32" style="position:absolute;left:0;text-align:left;margin-left:59pt;margin-top:39.4pt;width:33.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">
                      <v:stroke dashstyle="dash" endarrow="block"/>
                    </v:shape>
                  </w:pict>
                </mc:Fallback>
              </mc:AlternateContent>
            </w:r>
            <w:r w:rsidRPr="00C90905">
              <w:rPr>
                <w:rFonts w:eastAsia="黑体"/>
                <w:noProof/>
                <w:sz w:val="28"/>
              </w:rPr>
              <mc:AlternateContent>
                <mc:Choice Requires="wps">
                  <w:drawing>
                    <wp:anchor distT="0" distB="0" distL="114300" distR="114300" simplePos="0" relativeHeight="251704320" behindDoc="0" locked="0" layoutInCell="1" allowOverlap="1" wp14:anchorId="7D4AEC4B" wp14:editId="3E58036A">
                      <wp:simplePos x="0" y="0"/>
                      <wp:positionH relativeFrom="column">
                        <wp:posOffset>1550035</wp:posOffset>
                      </wp:positionH>
                      <wp:positionV relativeFrom="paragraph">
                        <wp:posOffset>706755</wp:posOffset>
                      </wp:positionV>
                      <wp:extent cx="635" cy="372745"/>
                      <wp:effectExtent l="54610" t="11430" r="59055" b="25400"/>
                      <wp:wrapNone/>
                      <wp:docPr id="95" name="直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27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8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55.65pt" to="122.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" strokeweight="1pt">
                      <v:stroke endarrow="block"/>
                    </v:line>
                  </w:pict>
                </mc:Fallback>
              </mc:AlternateContent>
            </w:r>
            <w:r w:rsidRPr="00C90905">
              <w:rPr>
                <w:rFonts w:eastAsia="黑体"/>
                <w:noProof/>
                <w:sz w:val="28"/>
              </w:rPr>
              <mc:AlternateContent>
                <mc:Choice Requires="wps">
                  <w:drawing>
                    <wp:anchor distT="0" distB="0" distL="114300" distR="114300" simplePos="0" relativeHeight="251703296" behindDoc="0" locked="0" layoutInCell="1" allowOverlap="1" wp14:anchorId="5187DCC9" wp14:editId="642DFEB5">
                      <wp:simplePos x="0" y="0"/>
                      <wp:positionH relativeFrom="column">
                        <wp:posOffset>1174750</wp:posOffset>
                      </wp:positionH>
                      <wp:positionV relativeFrom="paragraph">
                        <wp:posOffset>1056640</wp:posOffset>
                      </wp:positionV>
                      <wp:extent cx="784860" cy="474980"/>
                      <wp:effectExtent l="12700" t="8890" r="12065" b="11430"/>
                      <wp:wrapNone/>
                      <wp:docPr id="94"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7498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ascii="宋体" w:hAnsi="宋体" w:hint="eastAsia"/>
                                      <w:szCs w:val="21"/>
                                    </w:rPr>
                                    <w:t>雷蒙磨粗研磨</w:t>
                                  </w:r>
                                  <w:r>
                                    <w:rPr>
                                      <w:noProof/>
                                    </w:rPr>
                                    <w:drawing>
                                      <wp:inline distT="0" distB="0" distL="0" distR="0" wp14:anchorId="5B823E0D" wp14:editId="2E9360F3">
                                        <wp:extent cx="8439150" cy="5353050"/>
                                        <wp:effectExtent l="0" t="0" r="0" b="0"/>
                                        <wp:docPr id="16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92.5pt;margin-top:83.2pt;width:61.8pt;height:37.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">
                      <v:textbox>
                        <w:txbxContent>
                          <w:p w:rsidR="005415D2" w:rsidRDefault="005415D2" w:rsidP="005415D2">
                            <w:pPr>
                              <w:jc w:val="center"/>
                            </w:pPr>
                            <w:r>
                              <w:rPr>
                                <w:rFonts w:ascii="宋体" w:hAnsi="宋体" w:hint="eastAsia"/>
                                <w:szCs w:val="21"/>
                              </w:rPr>
                              <w:t>雷蒙磨粗研磨</w:t>
                            </w:r>
                            <w:r>
                              <w:rPr>
                                <w:noProof/>
                              </w:rPr>
                              <w:drawing>
                                <wp:inline distT="0" distB="0" distL="0" distR="0" wp14:anchorId="7A5767E1" wp14:editId="0639099F">
                                  <wp:extent cx="8439150" cy="5353050"/>
                                  <wp:effectExtent l="0" t="0" r="0" b="0"/>
                                  <wp:docPr id="16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eastAsia="黑体"/>
                <w:noProof/>
                <w:sz w:val="28"/>
              </w:rPr>
              <mc:AlternateContent>
                <mc:Choice Requires="wps">
                  <w:drawing>
                    <wp:anchor distT="0" distB="0" distL="114300" distR="114300" simplePos="0" relativeHeight="251712512" behindDoc="0" locked="0" layoutInCell="1" allowOverlap="1" wp14:anchorId="539150FA" wp14:editId="08DC5DE4">
                      <wp:simplePos x="0" y="0"/>
                      <wp:positionH relativeFrom="column">
                        <wp:posOffset>473075</wp:posOffset>
                      </wp:positionH>
                      <wp:positionV relativeFrom="paragraph">
                        <wp:posOffset>1155700</wp:posOffset>
                      </wp:positionV>
                      <wp:extent cx="314325" cy="356870"/>
                      <wp:effectExtent l="0" t="3175" r="3175" b="1905"/>
                      <wp:wrapNone/>
                      <wp:docPr id="93"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1D7A7F59" wp14:editId="7F742D1B">
                                        <wp:extent cx="8439150" cy="5353050"/>
                                        <wp:effectExtent l="0" t="0" r="0" b="0"/>
                                        <wp:docPr id="16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37.25pt;margin-top:91pt;width:24.75pt;height:2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" stroked="f">
                      <v:textbo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14E94A35" wp14:editId="54D09FFB">
                                  <wp:extent cx="8439150" cy="5353050"/>
                                  <wp:effectExtent l="0" t="0" r="0" b="0"/>
                                  <wp:docPr id="16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eastAsia="黑体"/>
                <w:noProof/>
                <w:sz w:val="28"/>
              </w:rPr>
              <mc:AlternateContent>
                <mc:Choice Requires="wps">
                  <w:drawing>
                    <wp:anchor distT="0" distB="0" distL="114300" distR="114300" simplePos="0" relativeHeight="251706368" behindDoc="0" locked="0" layoutInCell="1" allowOverlap="1" wp14:anchorId="090AA9DB" wp14:editId="7922E89C">
                      <wp:simplePos x="0" y="0"/>
                      <wp:positionH relativeFrom="column">
                        <wp:posOffset>1550035</wp:posOffset>
                      </wp:positionH>
                      <wp:positionV relativeFrom="paragraph">
                        <wp:posOffset>1531620</wp:posOffset>
                      </wp:positionV>
                      <wp:extent cx="635" cy="372745"/>
                      <wp:effectExtent l="54610" t="7620" r="59055" b="19685"/>
                      <wp:wrapNone/>
                      <wp:docPr id="92" name="直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274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82"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120.6pt" to="122.1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" strokeweight="1pt">
                      <v:stroke endarrow="block"/>
                    </v:line>
                  </w:pict>
                </mc:Fallback>
              </mc:AlternateContent>
            </w:r>
            <w:r w:rsidRPr="00C90905">
              <w:rPr>
                <w:rFonts w:eastAsia="黑体"/>
                <w:noProof/>
                <w:sz w:val="28"/>
              </w:rPr>
              <mc:AlternateContent>
                <mc:Choice Requires="wps">
                  <w:drawing>
                    <wp:anchor distT="0" distB="0" distL="114300" distR="114300" simplePos="0" relativeHeight="251711488" behindDoc="0" locked="0" layoutInCell="1" allowOverlap="1" wp14:anchorId="4B428F66" wp14:editId="53841717">
                      <wp:simplePos x="0" y="0"/>
                      <wp:positionH relativeFrom="column">
                        <wp:posOffset>396875</wp:posOffset>
                      </wp:positionH>
                      <wp:positionV relativeFrom="paragraph">
                        <wp:posOffset>321310</wp:posOffset>
                      </wp:positionV>
                      <wp:extent cx="368300" cy="356870"/>
                      <wp:effectExtent l="0" t="0" r="0" b="0"/>
                      <wp:wrapNone/>
                      <wp:docPr id="91"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4647D432" wp14:editId="4CA45DF3">
                                        <wp:extent cx="8439150" cy="5353050"/>
                                        <wp:effectExtent l="0" t="0" r="0" b="0"/>
                                        <wp:docPr id="16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31.25pt;margin-top:25.3pt;width:29pt;height:2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" stroked="f">
                      <v:textbo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0F188997" wp14:editId="3B630DB8">
                                  <wp:extent cx="8439150" cy="5353050"/>
                                  <wp:effectExtent l="0" t="0" r="0" b="0"/>
                                  <wp:docPr id="16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eastAsia="黑体"/>
                <w:noProof/>
                <w:sz w:val="28"/>
              </w:rPr>
              <mc:AlternateContent>
                <mc:Choice Requires="wps">
                  <w:drawing>
                    <wp:anchor distT="0" distB="0" distL="114300" distR="114300" simplePos="0" relativeHeight="251717632" behindDoc="0" locked="0" layoutInCell="1" allowOverlap="1" wp14:anchorId="0D76C1CC" wp14:editId="1FF56CED">
                      <wp:simplePos x="0" y="0"/>
                      <wp:positionH relativeFrom="column">
                        <wp:posOffset>2520950</wp:posOffset>
                      </wp:positionH>
                      <wp:positionV relativeFrom="paragraph">
                        <wp:posOffset>210820</wp:posOffset>
                      </wp:positionV>
                      <wp:extent cx="261620" cy="0"/>
                      <wp:effectExtent l="6350" t="58420" r="17780" b="55880"/>
                      <wp:wrapNone/>
                      <wp:docPr id="90" name="Auto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9" o:spid="_x0000_s1026" type="#_x0000_t32" style="position:absolute;left:0;text-align:left;margin-left:198.5pt;margin-top:16.6pt;width:20.6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">
                      <v:stroke endarrow="block"/>
                    </v:shape>
                  </w:pict>
                </mc:Fallback>
              </mc:AlternateContent>
            </w:r>
          </w:p>
          <w:p w:rsidR="005415D2" w:rsidRPr="00C90905" w:rsidRDefault="005415D2" w:rsidP="00A92B30">
            <w:pPr>
              <w:spacing w:line="360" w:lineRule="auto"/>
              <w:ind w:firstLineChars="200" w:firstLine="480"/>
              <w:rPr>
                <w:rFonts w:hAnsi="宋体"/>
                <w:sz w:val="24"/>
              </w:rPr>
            </w:pPr>
            <w:r w:rsidRPr="00C90905">
              <w:rPr>
                <w:noProof/>
                <w:sz w:val="24"/>
              </w:rPr>
              <mc:AlternateContent>
                <mc:Choice Requires="wps">
                  <w:drawing>
                    <wp:anchor distT="0" distB="0" distL="114300" distR="114300" simplePos="0" relativeHeight="251688960" behindDoc="0" locked="0" layoutInCell="1" allowOverlap="1" wp14:anchorId="25609452" wp14:editId="0526C790">
                      <wp:simplePos x="0" y="0"/>
                      <wp:positionH relativeFrom="column">
                        <wp:posOffset>3239770</wp:posOffset>
                      </wp:positionH>
                      <wp:positionV relativeFrom="paragraph">
                        <wp:posOffset>99060</wp:posOffset>
                      </wp:positionV>
                      <wp:extent cx="0" cy="235585"/>
                      <wp:effectExtent l="58420" t="13335" r="55880" b="17780"/>
                      <wp:wrapNone/>
                      <wp:docPr id="89" name="直线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558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3" o:spid="_x0000_s1026" style="position:absolute;left:0;text-align:lef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pt,7.8pt" to="255.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" strokeweight="1pt">
                      <v:stroke endarrow="block"/>
                    </v:line>
                  </w:pict>
                </mc:Fallback>
              </mc:AlternateContent>
            </w:r>
          </w:p>
          <w:p w:rsidR="005415D2" w:rsidRPr="00C90905" w:rsidRDefault="005415D2" w:rsidP="00A92B30">
            <w:pPr>
              <w:spacing w:line="360" w:lineRule="auto"/>
              <w:ind w:firstLineChars="200" w:firstLine="480"/>
              <w:rPr>
                <w:rFonts w:hAnsi="宋体"/>
                <w:sz w:val="24"/>
              </w:rPr>
            </w:pPr>
            <w:r w:rsidRPr="00C90905">
              <w:rPr>
                <w:noProof/>
                <w:sz w:val="24"/>
              </w:rPr>
              <mc:AlternateContent>
                <mc:Choice Requires="wps">
                  <w:drawing>
                    <wp:anchor distT="0" distB="0" distL="114300" distR="114300" simplePos="0" relativeHeight="251682816" behindDoc="0" locked="0" layoutInCell="1" allowOverlap="1" wp14:anchorId="3BC29483" wp14:editId="32C83E15">
                      <wp:simplePos x="0" y="0"/>
                      <wp:positionH relativeFrom="column">
                        <wp:posOffset>2473325</wp:posOffset>
                      </wp:positionH>
                      <wp:positionV relativeFrom="paragraph">
                        <wp:posOffset>46990</wp:posOffset>
                      </wp:positionV>
                      <wp:extent cx="1552575" cy="351155"/>
                      <wp:effectExtent l="9525" t="10795" r="9525" b="9525"/>
                      <wp:wrapNone/>
                      <wp:docPr id="88"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51155"/>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提升入半成品仓存储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0" o:spid="_x0000_s1051" style="position:absolute;left:0;text-align:left;margin-left:194.75pt;margin-top:3.7pt;width:122.25pt;height:2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">
                      <v:textbox>
                        <w:txbxContent>
                          <w:p w:rsidR="005415D2" w:rsidRDefault="005415D2" w:rsidP="005415D2">
                            <w:pPr>
                              <w:spacing w:line="360" w:lineRule="auto"/>
                              <w:jc w:val="center"/>
                            </w:pPr>
                            <w:r>
                              <w:rPr>
                                <w:rFonts w:ascii="宋体" w:hAnsi="宋体" w:hint="eastAsia"/>
                                <w:szCs w:val="21"/>
                              </w:rPr>
                              <w:t>提升入半成品仓存储</w:t>
                            </w:r>
                          </w:p>
                        </w:txbxContent>
                      </v:textbox>
                    </v:rect>
                  </w:pict>
                </mc:Fallback>
              </mc:AlternateContent>
            </w:r>
          </w:p>
          <w:p w:rsidR="005415D2" w:rsidRPr="00C90905" w:rsidRDefault="005415D2" w:rsidP="00A92B30">
            <w:pPr>
              <w:spacing w:line="360" w:lineRule="auto"/>
              <w:ind w:firstLineChars="200" w:firstLine="480"/>
              <w:rPr>
                <w:rFonts w:hAnsi="宋体"/>
                <w:sz w:val="24"/>
              </w:rPr>
            </w:pPr>
            <w:r w:rsidRPr="00C90905">
              <w:rPr>
                <w:rFonts w:hint="eastAsia"/>
                <w:noProof/>
                <w:sz w:val="24"/>
              </w:rPr>
              <mc:AlternateContent>
                <mc:Choice Requires="wps">
                  <w:drawing>
                    <wp:anchor distT="0" distB="0" distL="114300" distR="114300" simplePos="0" relativeHeight="251687936" behindDoc="0" locked="0" layoutInCell="1" allowOverlap="1" wp14:anchorId="470272F6" wp14:editId="44011E36">
                      <wp:simplePos x="0" y="0"/>
                      <wp:positionH relativeFrom="column">
                        <wp:posOffset>3249295</wp:posOffset>
                      </wp:positionH>
                      <wp:positionV relativeFrom="paragraph">
                        <wp:posOffset>100965</wp:posOffset>
                      </wp:positionV>
                      <wp:extent cx="0" cy="289560"/>
                      <wp:effectExtent l="58420" t="15240" r="55880" b="19050"/>
                      <wp:wrapNone/>
                      <wp:docPr id="87" name="直线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956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2"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7.95pt" to="255.8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" strokeweight="1pt">
                      <v:stroke endarrow="block"/>
                    </v:line>
                  </w:pict>
                </mc:Fallback>
              </mc:AlternateContent>
            </w:r>
          </w:p>
          <w:p w:rsidR="005415D2" w:rsidRPr="00C90905" w:rsidRDefault="005415D2" w:rsidP="00A92B30">
            <w:pPr>
              <w:spacing w:line="360" w:lineRule="auto"/>
              <w:ind w:firstLineChars="200" w:firstLine="480"/>
              <w:rPr>
                <w:rFonts w:hAnsi="宋体"/>
                <w:sz w:val="24"/>
              </w:rPr>
            </w:pPr>
            <w:r w:rsidRPr="00C90905">
              <w:rPr>
                <w:rFonts w:hint="eastAsia"/>
                <w:noProof/>
                <w:sz w:val="24"/>
              </w:rPr>
              <mc:AlternateContent>
                <mc:Choice Requires="wps">
                  <w:drawing>
                    <wp:anchor distT="0" distB="0" distL="114300" distR="114300" simplePos="0" relativeHeight="251751424" behindDoc="0" locked="0" layoutInCell="1" allowOverlap="1" wp14:anchorId="79F0C518" wp14:editId="24C634DD">
                      <wp:simplePos x="0" y="0"/>
                      <wp:positionH relativeFrom="column">
                        <wp:posOffset>3672840</wp:posOffset>
                      </wp:positionH>
                      <wp:positionV relativeFrom="paragraph">
                        <wp:posOffset>251460</wp:posOffset>
                      </wp:positionV>
                      <wp:extent cx="95885" cy="609600"/>
                      <wp:effectExtent l="38100" t="76200" r="513715" b="19050"/>
                      <wp:wrapNone/>
                      <wp:docPr id="1" name="肘形连接符 1"/>
                      <wp:cNvGraphicFramePr/>
                      <a:graphic xmlns:a="http://schemas.openxmlformats.org/drawingml/2006/main">
                        <a:graphicData uri="http://schemas.microsoft.com/office/word/2010/wordprocessingShape">
                          <wps:wsp>
                            <wps:cNvCnPr/>
                            <wps:spPr>
                              <a:xfrm flipH="1" flipV="1">
                                <a:off x="0" y="0"/>
                                <a:ext cx="95885" cy="609600"/>
                              </a:xfrm>
                              <a:prstGeom prst="bentConnector3">
                                <a:avLst>
                                  <a:gd name="adj1" fmla="val -50629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 o:spid="_x0000_s1026" type="#_x0000_t34" style="position:absolute;left:0;text-align:left;margin-left:289.2pt;margin-top:19.8pt;width:7.55pt;height:48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" adj="-109359" strokecolor="black [3213]">
                      <v:stroke endarrow="open"/>
                    </v:shape>
                  </w:pict>
                </mc:Fallback>
              </mc:AlternateContent>
            </w:r>
            <w:r w:rsidRPr="00C90905">
              <w:rPr>
                <w:rFonts w:hint="eastAsia"/>
                <w:noProof/>
                <w:sz w:val="24"/>
              </w:rPr>
              <mc:AlternateContent>
                <mc:Choice Requires="wps">
                  <w:drawing>
                    <wp:anchor distT="0" distB="0" distL="114300" distR="114300" simplePos="0" relativeHeight="251693056" behindDoc="0" locked="0" layoutInCell="1" allowOverlap="1" wp14:anchorId="62E6C199" wp14:editId="499DF714">
                      <wp:simplePos x="0" y="0"/>
                      <wp:positionH relativeFrom="column">
                        <wp:posOffset>2782570</wp:posOffset>
                      </wp:positionH>
                      <wp:positionV relativeFrom="paragraph">
                        <wp:posOffset>93345</wp:posOffset>
                      </wp:positionV>
                      <wp:extent cx="923925" cy="307340"/>
                      <wp:effectExtent l="10795" t="7620" r="8255" b="8890"/>
                      <wp:wrapNone/>
                      <wp:docPr id="86"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734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精细研磨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52" type="#_x0000_t202" style="position:absolute;left:0;text-align:left;margin-left:219.1pt;margin-top:7.35pt;width:72.75pt;height:2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">
                      <v:textbox>
                        <w:txbxContent>
                          <w:p w:rsidR="005415D2" w:rsidRDefault="005415D2" w:rsidP="005415D2">
                            <w:pPr>
                              <w:jc w:val="center"/>
                            </w:pPr>
                            <w:r>
                              <w:rPr>
                                <w:rFonts w:hint="eastAsia"/>
                              </w:rPr>
                              <w:t>精细研磨</w:t>
                            </w:r>
                          </w:p>
                        </w:txbxContent>
                      </v:textbox>
                    </v:shape>
                  </w:pict>
                </mc:Fallback>
              </mc:AlternateContent>
            </w:r>
          </w:p>
          <w:p w:rsidR="005415D2" w:rsidRPr="00C90905" w:rsidRDefault="005415D2" w:rsidP="00A92B30">
            <w:pPr>
              <w:spacing w:line="360" w:lineRule="auto"/>
              <w:ind w:firstLineChars="200" w:firstLine="480"/>
              <w:rPr>
                <w:rFonts w:hAnsi="宋体"/>
                <w:sz w:val="24"/>
              </w:rPr>
            </w:pPr>
            <w:r w:rsidRPr="00C90905">
              <w:rPr>
                <w:rFonts w:hint="eastAsia"/>
                <w:noProof/>
                <w:sz w:val="24"/>
              </w:rPr>
              <mc:AlternateContent>
                <mc:Choice Requires="wps">
                  <w:drawing>
                    <wp:anchor distT="0" distB="0" distL="114300" distR="114300" simplePos="0" relativeHeight="251752448" behindDoc="0" locked="0" layoutInCell="1" allowOverlap="1" wp14:anchorId="4C1C94B4" wp14:editId="7F81A071">
                      <wp:simplePos x="0" y="0"/>
                      <wp:positionH relativeFrom="column">
                        <wp:posOffset>4025900</wp:posOffset>
                      </wp:positionH>
                      <wp:positionV relativeFrom="paragraph">
                        <wp:posOffset>116205</wp:posOffset>
                      </wp:positionV>
                      <wp:extent cx="499745" cy="276225"/>
                      <wp:effectExtent l="0" t="0" r="0" b="9525"/>
                      <wp:wrapNone/>
                      <wp:docPr id="11" name="文本框 11"/>
                      <wp:cNvGraphicFramePr/>
                      <a:graphic xmlns:a="http://schemas.openxmlformats.org/drawingml/2006/main">
                        <a:graphicData uri="http://schemas.microsoft.com/office/word/2010/wordprocessingShape">
                          <wps:wsp>
                            <wps:cNvSpPr txBox="1"/>
                            <wps:spPr>
                              <a:xfrm>
                                <a:off x="0" y="0"/>
                                <a:ext cx="49974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15D2" w:rsidRDefault="005415D2" w:rsidP="005415D2">
                                  <w:r>
                                    <w:rPr>
                                      <w:rFonts w:hint="eastAsia"/>
                                    </w:rPr>
                                    <w:t>物料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11" o:spid="_x0000_s1053" type="#_x0000_t202" style="position:absolute;left:0;text-align:left;margin-left:317pt;margin-top:9.15pt;width:39.35pt;height:21.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" fillcolor="white [3201]" stroked="f" strokeweight=".5pt">
                      <v:textbox>
                        <w:txbxContent>
                          <w:p w:rsidR="005415D2" w:rsidRDefault="005415D2" w:rsidP="005415D2">
                            <w:r>
                              <w:rPr>
                                <w:rFonts w:hint="eastAsia"/>
                              </w:rPr>
                              <w:t>物料</w:t>
                            </w:r>
                          </w:p>
                        </w:txbxContent>
                      </v:textbox>
                    </v:shape>
                  </w:pict>
                </mc:Fallback>
              </mc:AlternateContent>
            </w:r>
            <w:r w:rsidRPr="00C90905">
              <w:rPr>
                <w:rFonts w:hint="eastAsia"/>
                <w:noProof/>
                <w:sz w:val="24"/>
              </w:rPr>
              <mc:AlternateContent>
                <mc:Choice Requires="wps">
                  <w:drawing>
                    <wp:anchor distT="0" distB="0" distL="114300" distR="114300" simplePos="0" relativeHeight="251694080" behindDoc="0" locked="0" layoutInCell="1" allowOverlap="1" wp14:anchorId="2AF51433" wp14:editId="1714B9D4">
                      <wp:simplePos x="0" y="0"/>
                      <wp:positionH relativeFrom="column">
                        <wp:posOffset>3249295</wp:posOffset>
                      </wp:positionH>
                      <wp:positionV relativeFrom="paragraph">
                        <wp:posOffset>116205</wp:posOffset>
                      </wp:positionV>
                      <wp:extent cx="0" cy="220980"/>
                      <wp:effectExtent l="58420" t="11430" r="55880" b="24765"/>
                      <wp:wrapNone/>
                      <wp:docPr id="85" name="Auto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02" o:spid="_x0000_s1026" type="#_x0000_t32" style="position:absolute;left:0;text-align:left;margin-left:255.85pt;margin-top:9.15pt;width:0;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" strokeweight="1pt">
                      <v:stroke endarrow="block"/>
                    </v:shape>
                  </w:pict>
                </mc:Fallback>
              </mc:AlternateContent>
            </w: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05344" behindDoc="0" locked="0" layoutInCell="1" allowOverlap="1" wp14:anchorId="1129B091" wp14:editId="07676726">
                      <wp:simplePos x="0" y="0"/>
                      <wp:positionH relativeFrom="column">
                        <wp:posOffset>1073150</wp:posOffset>
                      </wp:positionH>
                      <wp:positionV relativeFrom="paragraph">
                        <wp:posOffset>98425</wp:posOffset>
                      </wp:positionV>
                      <wp:extent cx="972185" cy="311150"/>
                      <wp:effectExtent l="6350" t="12700" r="12065" b="9525"/>
                      <wp:wrapNone/>
                      <wp:docPr id="84"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31115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ascii="宋体" w:hAnsi="宋体" w:hint="eastAsia"/>
                                      <w:szCs w:val="21"/>
                                    </w:rPr>
                                    <w:t>提升入料仓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left:0;text-align:left;margin-left:84.5pt;margin-top:7.75pt;width:76.55pt;height: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">
                      <v:textbox>
                        <w:txbxContent>
                          <w:p w:rsidR="005415D2" w:rsidRDefault="005415D2" w:rsidP="005415D2">
                            <w:pPr>
                              <w:jc w:val="center"/>
                            </w:pPr>
                            <w:r>
                              <w:rPr>
                                <w:rFonts w:ascii="宋体" w:hAnsi="宋体" w:hint="eastAsia"/>
                                <w:szCs w:val="21"/>
                              </w:rPr>
                              <w:t>提升入料仓</w:t>
                            </w:r>
                          </w:p>
                        </w:txbxContent>
                      </v:textbox>
                    </v:rect>
                  </w:pict>
                </mc:Fallback>
              </mc:AlternateContent>
            </w:r>
            <w:r w:rsidRPr="00C90905">
              <w:rPr>
                <w:rFonts w:hint="eastAsia"/>
                <w:noProof/>
                <w:sz w:val="24"/>
              </w:rPr>
              <mc:AlternateContent>
                <mc:Choice Requires="wps">
                  <w:drawing>
                    <wp:anchor distT="0" distB="0" distL="114300" distR="114300" simplePos="0" relativeHeight="251684864" behindDoc="0" locked="0" layoutInCell="1" allowOverlap="1" wp14:anchorId="24ECC053" wp14:editId="299AE760">
                      <wp:simplePos x="0" y="0"/>
                      <wp:positionH relativeFrom="column">
                        <wp:posOffset>2629535</wp:posOffset>
                      </wp:positionH>
                      <wp:positionV relativeFrom="paragraph">
                        <wp:posOffset>40005</wp:posOffset>
                      </wp:positionV>
                      <wp:extent cx="1143000" cy="396240"/>
                      <wp:effectExtent l="10160" t="11430" r="8890" b="11430"/>
                      <wp:wrapNone/>
                      <wp:docPr id="83"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提升入成品库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2" o:spid="_x0000_s1055" style="position:absolute;left:0;text-align:left;margin-left:207.05pt;margin-top:3.15pt;width:90pt;height:3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">
                      <v:textbox>
                        <w:txbxContent>
                          <w:p w:rsidR="005415D2" w:rsidRDefault="005415D2" w:rsidP="005415D2">
                            <w:pPr>
                              <w:spacing w:line="360" w:lineRule="auto"/>
                              <w:jc w:val="center"/>
                            </w:pPr>
                            <w:r>
                              <w:rPr>
                                <w:rFonts w:ascii="宋体" w:hAnsi="宋体" w:hint="eastAsia"/>
                                <w:szCs w:val="21"/>
                              </w:rPr>
                              <w:t>提升入成品库</w:t>
                            </w:r>
                          </w:p>
                        </w:txbxContent>
                      </v:textbox>
                    </v:rect>
                  </w:pict>
                </mc:Fallback>
              </mc:AlternateContent>
            </w: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20704" behindDoc="0" locked="0" layoutInCell="1" allowOverlap="1" wp14:anchorId="36AB22B2" wp14:editId="5E5ED1D1">
                      <wp:simplePos x="0" y="0"/>
                      <wp:positionH relativeFrom="column">
                        <wp:posOffset>1225550</wp:posOffset>
                      </wp:positionH>
                      <wp:positionV relativeFrom="paragraph">
                        <wp:posOffset>139065</wp:posOffset>
                      </wp:positionV>
                      <wp:extent cx="0" cy="386715"/>
                      <wp:effectExtent l="53975" t="5715" r="60325" b="17145"/>
                      <wp:wrapNone/>
                      <wp:docPr id="82" name="AutoShap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2" o:spid="_x0000_s1026" type="#_x0000_t32" style="position:absolute;left:0;text-align:left;margin-left:96.5pt;margin-top:10.95pt;width:0;height:30.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o3NAIAAF8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">
                      <v:stroke endarrow="block"/>
                    </v:shape>
                  </w:pict>
                </mc:Fallback>
              </mc:AlternateContent>
            </w:r>
            <w:r w:rsidRPr="00C90905">
              <w:rPr>
                <w:rFonts w:eastAsia="黑体"/>
                <w:noProof/>
                <w:sz w:val="28"/>
              </w:rPr>
              <mc:AlternateContent>
                <mc:Choice Requires="wps">
                  <w:drawing>
                    <wp:anchor distT="0" distB="0" distL="114300" distR="114300" simplePos="0" relativeHeight="251721728" behindDoc="0" locked="0" layoutInCell="1" allowOverlap="1" wp14:anchorId="76A41FE1" wp14:editId="1167FC98">
                      <wp:simplePos x="0" y="0"/>
                      <wp:positionH relativeFrom="column">
                        <wp:posOffset>878205</wp:posOffset>
                      </wp:positionH>
                      <wp:positionV relativeFrom="paragraph">
                        <wp:posOffset>525780</wp:posOffset>
                      </wp:positionV>
                      <wp:extent cx="672465" cy="342900"/>
                      <wp:effectExtent l="11430" t="11430" r="11430" b="7620"/>
                      <wp:wrapNone/>
                      <wp:docPr id="81"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42900"/>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包装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3" o:spid="_x0000_s1056" type="#_x0000_t202" style="position:absolute;left:0;text-align:left;margin-left:69.15pt;margin-top:41.4pt;width:52.9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">
                      <v:textbox>
                        <w:txbxContent>
                          <w:p w:rsidR="005415D2" w:rsidRDefault="005415D2" w:rsidP="005415D2">
                            <w:r>
                              <w:rPr>
                                <w:rFonts w:hint="eastAsia"/>
                              </w:rPr>
                              <w:t>包装</w:t>
                            </w:r>
                          </w:p>
                        </w:txbxContent>
                      </v:textbox>
                    </v:shape>
                  </w:pict>
                </mc:Fallback>
              </mc:AlternateContent>
            </w:r>
            <w:r w:rsidRPr="00C90905">
              <w:rPr>
                <w:rFonts w:hint="eastAsia"/>
                <w:noProof/>
                <w:sz w:val="24"/>
              </w:rPr>
              <mc:AlternateContent>
                <mc:Choice Requires="wps">
                  <w:drawing>
                    <wp:anchor distT="0" distB="0" distL="114300" distR="114300" simplePos="0" relativeHeight="251718656" behindDoc="0" locked="0" layoutInCell="1" allowOverlap="1" wp14:anchorId="5D51FE73" wp14:editId="2D9B7A90">
                      <wp:simplePos x="0" y="0"/>
                      <wp:positionH relativeFrom="column">
                        <wp:posOffset>3605530</wp:posOffset>
                      </wp:positionH>
                      <wp:positionV relativeFrom="paragraph">
                        <wp:posOffset>139065</wp:posOffset>
                      </wp:positionV>
                      <wp:extent cx="0" cy="386715"/>
                      <wp:effectExtent l="52705" t="5715" r="61595" b="17145"/>
                      <wp:wrapNone/>
                      <wp:docPr id="80" name="Auto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0" o:spid="_x0000_s1026" type="#_x0000_t32" style="position:absolute;left:0;text-align:left;margin-left:283.9pt;margin-top:10.95pt;width:0;height:3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d3NAIAAF8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">
                      <v:stroke endarrow="block"/>
                    </v:shape>
                  </w:pict>
                </mc:Fallback>
              </mc:AlternateContent>
            </w:r>
            <w:r w:rsidRPr="00C90905">
              <w:rPr>
                <w:rFonts w:hint="eastAsia"/>
                <w:noProof/>
                <w:sz w:val="24"/>
              </w:rPr>
              <mc:AlternateContent>
                <mc:Choice Requires="wps">
                  <w:drawing>
                    <wp:anchor distT="0" distB="0" distL="114300" distR="114300" simplePos="0" relativeHeight="251686912" behindDoc="0" locked="0" layoutInCell="1" allowOverlap="1" wp14:anchorId="40B9B8A9" wp14:editId="2FEDF6C6">
                      <wp:simplePos x="0" y="0"/>
                      <wp:positionH relativeFrom="column">
                        <wp:posOffset>2692400</wp:posOffset>
                      </wp:positionH>
                      <wp:positionV relativeFrom="paragraph">
                        <wp:posOffset>139065</wp:posOffset>
                      </wp:positionV>
                      <wp:extent cx="0" cy="278765"/>
                      <wp:effectExtent l="53975" t="15240" r="60325" b="20320"/>
                      <wp:wrapNone/>
                      <wp:docPr id="79" name="直线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876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1"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10.95pt" to="21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" strokeweight="1pt">
                      <v:stroke endarrow="block"/>
                    </v:line>
                  </w:pict>
                </mc:Fallback>
              </mc:AlternateContent>
            </w: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24800" behindDoc="0" locked="0" layoutInCell="1" allowOverlap="1" wp14:anchorId="5720D96D" wp14:editId="22422016">
                      <wp:simplePos x="0" y="0"/>
                      <wp:positionH relativeFrom="column">
                        <wp:posOffset>434975</wp:posOffset>
                      </wp:positionH>
                      <wp:positionV relativeFrom="paragraph">
                        <wp:posOffset>411480</wp:posOffset>
                      </wp:positionV>
                      <wp:extent cx="425450" cy="0"/>
                      <wp:effectExtent l="15875" t="59055" r="6350" b="55245"/>
                      <wp:wrapNone/>
                      <wp:docPr id="78" name="Auto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0" cy="0"/>
                              </a:xfrm>
                              <a:prstGeom prst="straightConnector1">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36" o:spid="_x0000_s1026" type="#_x0000_t32" style="position:absolute;left:0;text-align:left;margin-left:34.25pt;margin-top:32.4pt;width:33.5pt;height:0;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">
                      <v:stroke dashstyle="dash" endarrow="block"/>
                    </v:shape>
                  </w:pict>
                </mc:Fallback>
              </mc:AlternateContent>
            </w:r>
            <w:r w:rsidRPr="00C90905">
              <w:rPr>
                <w:rFonts w:eastAsia="黑体"/>
                <w:noProof/>
                <w:sz w:val="28"/>
              </w:rPr>
              <mc:AlternateContent>
                <mc:Choice Requires="wps">
                  <w:drawing>
                    <wp:anchor distT="0" distB="0" distL="114300" distR="114300" simplePos="0" relativeHeight="251725824" behindDoc="0" locked="0" layoutInCell="1" allowOverlap="1" wp14:anchorId="5DD5BEA3" wp14:editId="6BFF5A77">
                      <wp:simplePos x="0" y="0"/>
                      <wp:positionH relativeFrom="column">
                        <wp:posOffset>158750</wp:posOffset>
                      </wp:positionH>
                      <wp:positionV relativeFrom="paragraph">
                        <wp:posOffset>231775</wp:posOffset>
                      </wp:positionV>
                      <wp:extent cx="314325" cy="356870"/>
                      <wp:effectExtent l="0" t="3175" r="3175" b="1905"/>
                      <wp:wrapNone/>
                      <wp:docPr id="7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47C7F3EB" wp14:editId="5CE55A02">
                                        <wp:extent cx="8439150" cy="5353050"/>
                                        <wp:effectExtent l="0" t="0" r="0" b="0"/>
                                        <wp:docPr id="16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left:0;text-align:left;margin-left:12.5pt;margin-top:18.25pt;width:24.75pt;height:28.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" stroked="f">
                      <v:textbox>
                        <w:txbxContent>
                          <w:p w:rsidR="005415D2" w:rsidRDefault="005415D2" w:rsidP="005415D2">
                            <w:pPr>
                              <w:spacing w:line="360" w:lineRule="auto"/>
                              <w:jc w:val="center"/>
                            </w:pPr>
                            <w:r w:rsidRPr="00C73257">
                              <w:rPr>
                                <w:rFonts w:hint="eastAsia"/>
                                <w:szCs w:val="21"/>
                              </w:rPr>
                              <w:t>G</w:t>
                            </w:r>
                            <w:r>
                              <w:rPr>
                                <w:noProof/>
                              </w:rPr>
                              <w:drawing>
                                <wp:inline distT="0" distB="0" distL="0" distR="0" wp14:anchorId="7F72B23B" wp14:editId="6E2C8E12">
                                  <wp:extent cx="8439150" cy="5353050"/>
                                  <wp:effectExtent l="0" t="0" r="0" b="0"/>
                                  <wp:docPr id="16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eastAsia="黑体"/>
                <w:noProof/>
                <w:sz w:val="28"/>
              </w:rPr>
              <mc:AlternateContent>
                <mc:Choice Requires="wps">
                  <w:drawing>
                    <wp:anchor distT="0" distB="0" distL="114300" distR="114300" simplePos="0" relativeHeight="251722752" behindDoc="0" locked="0" layoutInCell="1" allowOverlap="1" wp14:anchorId="3E3E6C9C" wp14:editId="7BD96D5E">
                      <wp:simplePos x="0" y="0"/>
                      <wp:positionH relativeFrom="column">
                        <wp:posOffset>3930650</wp:posOffset>
                      </wp:positionH>
                      <wp:positionV relativeFrom="paragraph">
                        <wp:posOffset>411480</wp:posOffset>
                      </wp:positionV>
                      <wp:extent cx="443230" cy="0"/>
                      <wp:effectExtent l="6350" t="59055" r="17145" b="55245"/>
                      <wp:wrapNone/>
                      <wp:docPr id="76" name="直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pt,32.4pt" to="344.4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">
                      <v:stroke dashstyle="dash" endarrow="block"/>
                    </v:line>
                  </w:pict>
                </mc:Fallback>
              </mc:AlternateContent>
            </w:r>
            <w:r w:rsidRPr="00C90905">
              <w:rPr>
                <w:rFonts w:eastAsia="黑体"/>
                <w:noProof/>
                <w:sz w:val="28"/>
              </w:rPr>
              <mc:AlternateContent>
                <mc:Choice Requires="wps">
                  <w:drawing>
                    <wp:anchor distT="0" distB="0" distL="114300" distR="114300" simplePos="0" relativeHeight="251723776" behindDoc="0" locked="0" layoutInCell="1" allowOverlap="1" wp14:anchorId="5F45A10A" wp14:editId="0D3FDA12">
                      <wp:simplePos x="0" y="0"/>
                      <wp:positionH relativeFrom="column">
                        <wp:posOffset>4402455</wp:posOffset>
                      </wp:positionH>
                      <wp:positionV relativeFrom="paragraph">
                        <wp:posOffset>274320</wp:posOffset>
                      </wp:positionV>
                      <wp:extent cx="347345" cy="297180"/>
                      <wp:effectExtent l="1905" t="0" r="3175" b="0"/>
                      <wp:wrapNone/>
                      <wp:docPr id="75"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15D2" w:rsidRDefault="005415D2" w:rsidP="005415D2">
                                  <w:r>
                                    <w:rPr>
                                      <w:rFonts w:hint="eastAsia"/>
                                    </w:rPr>
                                    <w:t>G</w:t>
                                  </w:r>
                                </w:p>
                                <w:p w:rsidR="005415D2" w:rsidRDefault="005415D2" w:rsidP="00541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346.65pt;margin-top:21.6pt;width:27.35pt;height:2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" filled="f" stroked="f">
                      <v:textbox>
                        <w:txbxContent>
                          <w:p w:rsidR="005415D2" w:rsidRDefault="005415D2" w:rsidP="005415D2">
                            <w:r>
                              <w:rPr>
                                <w:rFonts w:hint="eastAsia"/>
                              </w:rPr>
                              <w:t>G</w:t>
                            </w:r>
                          </w:p>
                          <w:p w:rsidR="005415D2" w:rsidRDefault="005415D2" w:rsidP="005415D2"/>
                        </w:txbxContent>
                      </v:textbox>
                    </v:shape>
                  </w:pict>
                </mc:Fallback>
              </mc:AlternateContent>
            </w:r>
            <w:r w:rsidRPr="00C90905">
              <w:rPr>
                <w:rFonts w:eastAsia="黑体"/>
                <w:noProof/>
                <w:sz w:val="28"/>
              </w:rPr>
              <mc:AlternateContent>
                <mc:Choice Requires="wps">
                  <w:drawing>
                    <wp:anchor distT="0" distB="0" distL="114300" distR="114300" simplePos="0" relativeHeight="251719680" behindDoc="0" locked="0" layoutInCell="1" allowOverlap="1" wp14:anchorId="659DAB6B" wp14:editId="6CC621A1">
                      <wp:simplePos x="0" y="0"/>
                      <wp:positionH relativeFrom="column">
                        <wp:posOffset>3258185</wp:posOffset>
                      </wp:positionH>
                      <wp:positionV relativeFrom="paragraph">
                        <wp:posOffset>228600</wp:posOffset>
                      </wp:positionV>
                      <wp:extent cx="672465" cy="342900"/>
                      <wp:effectExtent l="10160" t="9525" r="12700" b="9525"/>
                      <wp:wrapNone/>
                      <wp:docPr id="74"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42900"/>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包装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1" o:spid="_x0000_s1059" type="#_x0000_t202" style="position:absolute;left:0;text-align:left;margin-left:256.55pt;margin-top:18pt;width:52.9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">
                      <v:textbox>
                        <w:txbxContent>
                          <w:p w:rsidR="005415D2" w:rsidRDefault="005415D2" w:rsidP="005415D2">
                            <w:r>
                              <w:rPr>
                                <w:rFonts w:hint="eastAsia"/>
                              </w:rPr>
                              <w:t>包装</w:t>
                            </w:r>
                          </w:p>
                        </w:txbxContent>
                      </v:textbox>
                    </v:shape>
                  </w:pict>
                </mc:Fallback>
              </mc:AlternateContent>
            </w:r>
            <w:r w:rsidRPr="00C90905">
              <w:rPr>
                <w:rFonts w:eastAsia="黑体"/>
                <w:noProof/>
                <w:sz w:val="28"/>
              </w:rPr>
              <mc:AlternateContent>
                <mc:Choice Requires="wps">
                  <w:drawing>
                    <wp:anchor distT="0" distB="0" distL="114300" distR="114300" simplePos="0" relativeHeight="251707392" behindDoc="0" locked="0" layoutInCell="1" allowOverlap="1" wp14:anchorId="0804FDB3" wp14:editId="42857832">
                      <wp:simplePos x="0" y="0"/>
                      <wp:positionH relativeFrom="column">
                        <wp:posOffset>1825625</wp:posOffset>
                      </wp:positionH>
                      <wp:positionV relativeFrom="paragraph">
                        <wp:posOffset>129540</wp:posOffset>
                      </wp:positionV>
                      <wp:extent cx="1029335" cy="356870"/>
                      <wp:effectExtent l="6350" t="5715" r="12065" b="8890"/>
                      <wp:wrapNone/>
                      <wp:docPr id="73"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混合搅拌机</w:t>
                                  </w:r>
                                  <w:r>
                                    <w:rPr>
                                      <w:noProof/>
                                    </w:rPr>
                                    <w:drawing>
                                      <wp:inline distT="0" distB="0" distL="0" distR="0" wp14:anchorId="368EB2C5" wp14:editId="1B6CF986">
                                        <wp:extent cx="8439150" cy="5353050"/>
                                        <wp:effectExtent l="0" t="0" r="0" b="0"/>
                                        <wp:docPr id="16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143.75pt;margin-top:10.2pt;width:81.05pt;height:28.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">
                      <v:textbox>
                        <w:txbxContent>
                          <w:p w:rsidR="005415D2" w:rsidRDefault="005415D2" w:rsidP="005415D2">
                            <w:pPr>
                              <w:spacing w:line="360" w:lineRule="auto"/>
                              <w:jc w:val="center"/>
                            </w:pPr>
                            <w:r>
                              <w:rPr>
                                <w:rFonts w:ascii="宋体" w:hAnsi="宋体" w:hint="eastAsia"/>
                                <w:szCs w:val="21"/>
                              </w:rPr>
                              <w:t>混合搅拌机</w:t>
                            </w:r>
                            <w:r>
                              <w:rPr>
                                <w:noProof/>
                              </w:rPr>
                              <w:drawing>
                                <wp:inline distT="0" distB="0" distL="0" distR="0" wp14:anchorId="26764374" wp14:editId="220692FB">
                                  <wp:extent cx="8439150" cy="5353050"/>
                                  <wp:effectExtent l="0" t="0" r="0" b="0"/>
                                  <wp:docPr id="16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A92B30">
            <w:pPr>
              <w:spacing w:line="360" w:lineRule="auto"/>
              <w:ind w:firstLineChars="200" w:firstLine="480"/>
              <w:rPr>
                <w:rFonts w:hAnsi="宋体"/>
                <w:sz w:val="24"/>
              </w:rPr>
            </w:pPr>
            <w:r w:rsidRPr="00C90905">
              <w:rPr>
                <w:rFonts w:hAnsi="宋体" w:hint="eastAsia"/>
                <w:noProof/>
                <w:sz w:val="24"/>
              </w:rPr>
              <mc:AlternateContent>
                <mc:Choice Requires="wps">
                  <w:drawing>
                    <wp:anchor distT="0" distB="0" distL="114300" distR="114300" simplePos="0" relativeHeight="251713536" behindDoc="0" locked="0" layoutInCell="1" allowOverlap="1" wp14:anchorId="1560EA89" wp14:editId="4212517A">
                      <wp:simplePos x="0" y="0"/>
                      <wp:positionH relativeFrom="column">
                        <wp:posOffset>2420620</wp:posOffset>
                      </wp:positionH>
                      <wp:positionV relativeFrom="paragraph">
                        <wp:posOffset>189230</wp:posOffset>
                      </wp:positionV>
                      <wp:extent cx="635" cy="252730"/>
                      <wp:effectExtent l="58420" t="8255" r="55245" b="15240"/>
                      <wp:wrapNone/>
                      <wp:docPr id="72" name="Auto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7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5" o:spid="_x0000_s1026" type="#_x0000_t32" style="position:absolute;left:0;text-align:left;margin-left:190.6pt;margin-top:14.9pt;width:.05pt;height:1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">
                      <v:stroke endarrow="block"/>
                    </v:shape>
                  </w:pict>
                </mc:Fallback>
              </mc:AlternateContent>
            </w:r>
          </w:p>
          <w:p w:rsidR="005415D2" w:rsidRPr="00C90905" w:rsidRDefault="005415D2" w:rsidP="00A92B30">
            <w:pPr>
              <w:spacing w:line="360" w:lineRule="auto"/>
              <w:ind w:firstLineChars="200" w:firstLine="480"/>
              <w:rPr>
                <w:rFonts w:hAnsi="宋体"/>
                <w:sz w:val="24"/>
              </w:rPr>
            </w:pPr>
            <w:r w:rsidRPr="00C90905">
              <w:rPr>
                <w:rFonts w:hAnsi="宋体" w:hint="eastAsia"/>
                <w:noProof/>
                <w:sz w:val="24"/>
              </w:rPr>
              <mc:AlternateContent>
                <mc:Choice Requires="wps">
                  <w:drawing>
                    <wp:anchor distT="0" distB="0" distL="114300" distR="114300" simplePos="0" relativeHeight="251714560" behindDoc="0" locked="0" layoutInCell="1" allowOverlap="1" wp14:anchorId="53CC88A4" wp14:editId="68A2D4D1">
                      <wp:simplePos x="0" y="0"/>
                      <wp:positionH relativeFrom="column">
                        <wp:posOffset>2045335</wp:posOffset>
                      </wp:positionH>
                      <wp:positionV relativeFrom="paragraph">
                        <wp:posOffset>144780</wp:posOffset>
                      </wp:positionV>
                      <wp:extent cx="708660" cy="333375"/>
                      <wp:effectExtent l="6985" t="11430" r="8255" b="7620"/>
                      <wp:wrapNone/>
                      <wp:docPr id="71"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33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15D2" w:rsidRDefault="005415D2" w:rsidP="005415D2">
                                  <w:pPr>
                                    <w:jc w:val="center"/>
                                  </w:pPr>
                                  <w:r>
                                    <w:rPr>
                                      <w:rFonts w:hint="eastAsia"/>
                                    </w:rPr>
                                    <w:t>成品仓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61" type="#_x0000_t202" style="position:absolute;left:0;text-align:left;margin-left:161.05pt;margin-top:11.4pt;width:55.8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">
                      <v:textbox>
                        <w:txbxContent>
                          <w:p w:rsidR="005415D2" w:rsidRDefault="005415D2" w:rsidP="005415D2">
                            <w:pPr>
                              <w:jc w:val="center"/>
                            </w:pPr>
                            <w:r>
                              <w:rPr>
                                <w:rFonts w:hint="eastAsia"/>
                              </w:rPr>
                              <w:t>成品仓</w:t>
                            </w:r>
                          </w:p>
                        </w:txbxContent>
                      </v:textbox>
                    </v:shape>
                  </w:pict>
                </mc:Fallback>
              </mc:AlternateContent>
            </w:r>
          </w:p>
          <w:p w:rsidR="005415D2" w:rsidRPr="00C90905" w:rsidRDefault="005415D2" w:rsidP="00A92B30">
            <w:pPr>
              <w:spacing w:line="360" w:lineRule="auto"/>
              <w:ind w:firstLineChars="200" w:firstLine="480"/>
              <w:rPr>
                <w:rFonts w:hAnsi="宋体"/>
                <w:sz w:val="24"/>
              </w:rPr>
            </w:pPr>
            <w:r w:rsidRPr="00C90905">
              <w:rPr>
                <w:rFonts w:hAnsi="宋体" w:hint="eastAsia"/>
                <w:noProof/>
                <w:sz w:val="24"/>
              </w:rPr>
              <mc:AlternateContent>
                <mc:Choice Requires="wps">
                  <w:drawing>
                    <wp:anchor distT="0" distB="0" distL="114300" distR="114300" simplePos="0" relativeHeight="251715584" behindDoc="0" locked="0" layoutInCell="1" allowOverlap="1" wp14:anchorId="49CB3C94" wp14:editId="14DFCDC3">
                      <wp:simplePos x="0" y="0"/>
                      <wp:positionH relativeFrom="column">
                        <wp:posOffset>2411095</wp:posOffset>
                      </wp:positionH>
                      <wp:positionV relativeFrom="paragraph">
                        <wp:posOffset>180975</wp:posOffset>
                      </wp:positionV>
                      <wp:extent cx="0" cy="192405"/>
                      <wp:effectExtent l="58420" t="9525" r="55880" b="17145"/>
                      <wp:wrapNone/>
                      <wp:docPr id="70" name="AutoShap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7" o:spid="_x0000_s1026" type="#_x0000_t32" style="position:absolute;left:0;text-align:left;margin-left:189.85pt;margin-top:14.25pt;width:0;height:15.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">
                      <v:stroke endarrow="block"/>
                    </v:shape>
                  </w:pict>
                </mc:Fallback>
              </mc:AlternateContent>
            </w: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680768" behindDoc="0" locked="0" layoutInCell="1" allowOverlap="1" wp14:anchorId="68E57D11" wp14:editId="46FBDD1A">
                      <wp:simplePos x="0" y="0"/>
                      <wp:positionH relativeFrom="column">
                        <wp:posOffset>2045335</wp:posOffset>
                      </wp:positionH>
                      <wp:positionV relativeFrom="paragraph">
                        <wp:posOffset>104775</wp:posOffset>
                      </wp:positionV>
                      <wp:extent cx="784860" cy="356870"/>
                      <wp:effectExtent l="6985" t="9525" r="8255" b="5080"/>
                      <wp:wrapNone/>
                      <wp:docPr id="69"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包装</w:t>
                                  </w:r>
                                  <w:r>
                                    <w:rPr>
                                      <w:noProof/>
                                    </w:rPr>
                                    <w:drawing>
                                      <wp:inline distT="0" distB="0" distL="0" distR="0" wp14:anchorId="2C36A232" wp14:editId="46F93287">
                                        <wp:extent cx="8439150" cy="5353050"/>
                                        <wp:effectExtent l="0" t="0" r="0" b="0"/>
                                        <wp:docPr id="16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left:0;text-align:left;margin-left:161.05pt;margin-top:8.25pt;width:61.8pt;height:28.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">
                      <v:textbox>
                        <w:txbxContent>
                          <w:p w:rsidR="005415D2" w:rsidRDefault="005415D2" w:rsidP="005415D2">
                            <w:pPr>
                              <w:spacing w:line="360" w:lineRule="auto"/>
                              <w:jc w:val="center"/>
                            </w:pPr>
                            <w:r>
                              <w:rPr>
                                <w:rFonts w:ascii="宋体" w:hAnsi="宋体" w:hint="eastAsia"/>
                                <w:szCs w:val="21"/>
                              </w:rPr>
                              <w:t>包装</w:t>
                            </w:r>
                            <w:r>
                              <w:rPr>
                                <w:noProof/>
                              </w:rPr>
                              <w:drawing>
                                <wp:inline distT="0" distB="0" distL="0" distR="0" wp14:anchorId="4145A523" wp14:editId="27DD0CDA">
                                  <wp:extent cx="8439150" cy="5353050"/>
                                  <wp:effectExtent l="0" t="0" r="0" b="0"/>
                                  <wp:docPr id="16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560"/>
              <w:rPr>
                <w:rFonts w:hAnsi="宋体"/>
                <w:sz w:val="24"/>
              </w:rPr>
            </w:pPr>
            <w:r w:rsidRPr="00C90905">
              <w:rPr>
                <w:rFonts w:eastAsia="黑体"/>
                <w:noProof/>
                <w:sz w:val="28"/>
              </w:rPr>
              <mc:AlternateContent>
                <mc:Choice Requires="wps">
                  <w:drawing>
                    <wp:anchor distT="0" distB="0" distL="114300" distR="114300" simplePos="0" relativeHeight="251726848" behindDoc="0" locked="0" layoutInCell="1" allowOverlap="1" wp14:anchorId="475E05D0" wp14:editId="7D11CE75">
                      <wp:simplePos x="0" y="0"/>
                      <wp:positionH relativeFrom="column">
                        <wp:posOffset>1174750</wp:posOffset>
                      </wp:positionH>
                      <wp:positionV relativeFrom="paragraph">
                        <wp:posOffset>255905</wp:posOffset>
                      </wp:positionV>
                      <wp:extent cx="2551430" cy="388620"/>
                      <wp:effectExtent l="3175" t="0" r="0" b="3175"/>
                      <wp:wrapNone/>
                      <wp:docPr id="68"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pPr>
                                    <w:autoSpaceDE w:val="0"/>
                                    <w:autoSpaceDN w:val="0"/>
                                    <w:adjustRightInd w:val="0"/>
                                    <w:spacing w:line="360" w:lineRule="auto"/>
                                    <w:jc w:val="center"/>
                                    <w:rPr>
                                      <w:rFonts w:ascii="黑体" w:eastAsia="黑体"/>
                                      <w:sz w:val="24"/>
                                    </w:rPr>
                                  </w:pPr>
                                  <w:r>
                                    <w:rPr>
                                      <w:rFonts w:ascii="黑体" w:eastAsia="黑体"/>
                                      <w:sz w:val="24"/>
                                    </w:rPr>
                                    <w:t>图</w:t>
                                  </w:r>
                                  <w:r>
                                    <w:rPr>
                                      <w:rFonts w:ascii="黑体" w:eastAsia="黑体" w:hint="eastAsia"/>
                                      <w:sz w:val="24"/>
                                    </w:rPr>
                                    <w:t>5-1  灰钙粉生产工艺</w:t>
                                  </w:r>
                                  <w:r>
                                    <w:rPr>
                                      <w:rFonts w:ascii="黑体" w:eastAsia="黑体"/>
                                      <w:sz w:val="24"/>
                                    </w:rPr>
                                    <w:t>流程示意图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0" o:spid="_x0000_s1063" type="#_x0000_t202" style="position:absolute;left:0;text-align:left;margin-left:92.5pt;margin-top:20.15pt;width:200.9pt;height:3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" stroked="f">
                      <v:textbox style="mso-fit-shape-to-text:t">
                        <w:txbxContent>
                          <w:p w:rsidR="005415D2" w:rsidRDefault="005415D2" w:rsidP="005415D2">
                            <w:pPr>
                              <w:autoSpaceDE w:val="0"/>
                              <w:autoSpaceDN w:val="0"/>
                              <w:adjustRightInd w:val="0"/>
                              <w:spacing w:line="360" w:lineRule="auto"/>
                              <w:jc w:val="center"/>
                              <w:rPr>
                                <w:rFonts w:ascii="黑体" w:eastAsia="黑体"/>
                                <w:sz w:val="24"/>
                              </w:rPr>
                            </w:pPr>
                            <w:r>
                              <w:rPr>
                                <w:rFonts w:ascii="黑体" w:eastAsia="黑体"/>
                                <w:sz w:val="24"/>
                              </w:rPr>
                              <w:t>图</w:t>
                            </w:r>
                            <w:r>
                              <w:rPr>
                                <w:rFonts w:ascii="黑体" w:eastAsia="黑体" w:hint="eastAsia"/>
                                <w:sz w:val="24"/>
                              </w:rPr>
                              <w:t>5-1  灰钙粉生产工艺</w:t>
                            </w:r>
                            <w:r>
                              <w:rPr>
                                <w:rFonts w:ascii="黑体" w:eastAsia="黑体"/>
                                <w:sz w:val="24"/>
                              </w:rPr>
                              <w:t>流程示意图</w:t>
                            </w:r>
                          </w:p>
                        </w:txbxContent>
                      </v:textbox>
                    </v:shape>
                  </w:pict>
                </mc:Fallback>
              </mc:AlternateContent>
            </w: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480"/>
              <w:rPr>
                <w:rFonts w:hAnsi="宋体"/>
                <w:sz w:val="24"/>
              </w:rPr>
            </w:pPr>
          </w:p>
          <w:p w:rsidR="005415D2" w:rsidRPr="00C90905" w:rsidRDefault="005415D2" w:rsidP="00A92B30">
            <w:pPr>
              <w:spacing w:line="360" w:lineRule="auto"/>
              <w:ind w:firstLineChars="200" w:firstLine="560"/>
              <w:rPr>
                <w:sz w:val="24"/>
              </w:rPr>
            </w:pPr>
            <w:r w:rsidRPr="00C90905">
              <w:rPr>
                <w:rFonts w:eastAsia="黑体"/>
                <w:noProof/>
                <w:sz w:val="28"/>
              </w:rPr>
              <mc:AlternateContent>
                <mc:Choice Requires="wps">
                  <w:drawing>
                    <wp:anchor distT="0" distB="0" distL="114300" distR="114300" simplePos="0" relativeHeight="251679744" behindDoc="0" locked="0" layoutInCell="1" allowOverlap="1" wp14:anchorId="2F2A4CCD" wp14:editId="04D11657">
                      <wp:simplePos x="0" y="0"/>
                      <wp:positionH relativeFrom="column">
                        <wp:posOffset>1625600</wp:posOffset>
                      </wp:positionH>
                      <wp:positionV relativeFrom="paragraph">
                        <wp:posOffset>-3810</wp:posOffset>
                      </wp:positionV>
                      <wp:extent cx="1495425" cy="356870"/>
                      <wp:effectExtent l="0" t="0" r="28575" b="24130"/>
                      <wp:wrapNone/>
                      <wp:docPr id="6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568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石灰石子、石膏块</w:t>
                                  </w:r>
                                  <w:r>
                                    <w:rPr>
                                      <w:noProof/>
                                    </w:rPr>
                                    <w:drawing>
                                      <wp:inline distT="0" distB="0" distL="0" distR="0" wp14:anchorId="4B41D046" wp14:editId="36DFFB6D">
                                        <wp:extent cx="8439150" cy="5353050"/>
                                        <wp:effectExtent l="0" t="0" r="0" b="0"/>
                                        <wp:docPr id="16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left:0;text-align:left;margin-left:128pt;margin-top:-.3pt;width:117.75pt;height: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">
                      <v:textbox>
                        <w:txbxContent>
                          <w:p w:rsidR="005415D2" w:rsidRDefault="005415D2" w:rsidP="005415D2">
                            <w:pPr>
                              <w:spacing w:line="360" w:lineRule="auto"/>
                              <w:jc w:val="center"/>
                            </w:pPr>
                            <w:r>
                              <w:rPr>
                                <w:rFonts w:ascii="宋体" w:hAnsi="宋体" w:hint="eastAsia"/>
                                <w:szCs w:val="21"/>
                              </w:rPr>
                              <w:t>石灰石子、石膏块</w:t>
                            </w:r>
                            <w:r>
                              <w:rPr>
                                <w:noProof/>
                              </w:rPr>
                              <w:drawing>
                                <wp:inline distT="0" distB="0" distL="0" distR="0" wp14:anchorId="1619955A" wp14:editId="6E835DE8">
                                  <wp:extent cx="8439150" cy="5353050"/>
                                  <wp:effectExtent l="0" t="0" r="0" b="0"/>
                                  <wp:docPr id="16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A92B30">
            <w:pPr>
              <w:spacing w:line="360" w:lineRule="auto"/>
              <w:ind w:firstLineChars="200" w:firstLine="480"/>
              <w:rPr>
                <w:sz w:val="24"/>
              </w:rPr>
            </w:pPr>
            <w:r w:rsidRPr="00C90905">
              <w:rPr>
                <w:noProof/>
                <w:sz w:val="24"/>
              </w:rPr>
              <mc:AlternateContent>
                <mc:Choice Requires="wps">
                  <w:drawing>
                    <wp:anchor distT="0" distB="0" distL="114300" distR="114300" simplePos="0" relativeHeight="251662336" behindDoc="0" locked="0" layoutInCell="1" allowOverlap="1" wp14:anchorId="6452AE1E" wp14:editId="52EE9CAC">
                      <wp:simplePos x="0" y="0"/>
                      <wp:positionH relativeFrom="column">
                        <wp:posOffset>2416175</wp:posOffset>
                      </wp:positionH>
                      <wp:positionV relativeFrom="paragraph">
                        <wp:posOffset>70485</wp:posOffset>
                      </wp:positionV>
                      <wp:extent cx="635" cy="1152525"/>
                      <wp:effectExtent l="76200" t="0" r="75565" b="47625"/>
                      <wp:wrapNone/>
                      <wp:docPr id="66" name="直线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25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8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25pt,5.55pt" to="190.3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" strokeweight="1pt">
                      <v:stroke endarrow="block"/>
                    </v:line>
                  </w:pict>
                </mc:Fallback>
              </mc:AlternateContent>
            </w:r>
          </w:p>
          <w:p w:rsidR="005415D2" w:rsidRPr="00C90905" w:rsidRDefault="005415D2" w:rsidP="00A92B30">
            <w:pPr>
              <w:spacing w:line="360" w:lineRule="auto"/>
              <w:ind w:firstLineChars="200" w:firstLine="480"/>
              <w:rPr>
                <w:sz w:val="24"/>
              </w:rPr>
            </w:pPr>
          </w:p>
          <w:p w:rsidR="005415D2" w:rsidRPr="00C90905" w:rsidRDefault="005415D2" w:rsidP="00A92B30">
            <w:pPr>
              <w:spacing w:line="360" w:lineRule="auto"/>
              <w:ind w:firstLineChars="200" w:firstLine="480"/>
              <w:rPr>
                <w:sz w:val="24"/>
              </w:rPr>
            </w:pPr>
          </w:p>
          <w:p w:rsidR="005415D2" w:rsidRPr="00C90905" w:rsidRDefault="005415D2" w:rsidP="00A92B30">
            <w:pPr>
              <w:spacing w:line="360" w:lineRule="auto"/>
              <w:ind w:firstLineChars="200" w:firstLine="480"/>
              <w:rPr>
                <w:sz w:val="24"/>
              </w:rPr>
            </w:pPr>
          </w:p>
          <w:p w:rsidR="005415D2" w:rsidRPr="00C90905" w:rsidRDefault="005415D2" w:rsidP="00A92B30">
            <w:pPr>
              <w:spacing w:line="360" w:lineRule="auto"/>
              <w:ind w:firstLineChars="200" w:firstLine="480"/>
              <w:rPr>
                <w:sz w:val="24"/>
              </w:rPr>
            </w:pPr>
            <w:r w:rsidRPr="00C90905">
              <w:rPr>
                <w:noProof/>
                <w:sz w:val="24"/>
              </w:rPr>
              <mc:AlternateContent>
                <mc:Choice Requires="wps">
                  <w:drawing>
                    <wp:anchor distT="0" distB="0" distL="114300" distR="114300" simplePos="0" relativeHeight="251678720" behindDoc="0" locked="0" layoutInCell="1" allowOverlap="1" wp14:anchorId="26FD6247" wp14:editId="61B017EE">
                      <wp:simplePos x="0" y="0"/>
                      <wp:positionH relativeFrom="column">
                        <wp:posOffset>4187825</wp:posOffset>
                      </wp:positionH>
                      <wp:positionV relativeFrom="paragraph">
                        <wp:posOffset>1905</wp:posOffset>
                      </wp:positionV>
                      <wp:extent cx="514350" cy="361950"/>
                      <wp:effectExtent l="0" t="0" r="0" b="0"/>
                      <wp:wrapNone/>
                      <wp:docPr id="62"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r>
                                    <w:rPr>
                                      <w:rFonts w:hint="eastAsia"/>
                                    </w:rPr>
                                    <w:t>G</w:t>
                                  </w:r>
                                </w:p>
                                <w:p w:rsidR="005415D2" w:rsidRDefault="005415D2" w:rsidP="005415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65" type="#_x0000_t202" style="position:absolute;left:0;text-align:left;margin-left:329.75pt;margin-top:.15pt;width:40.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o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" stroked="f">
                      <v:textbox>
                        <w:txbxContent>
                          <w:p w:rsidR="005415D2" w:rsidRDefault="005415D2" w:rsidP="005415D2">
                            <w:r>
                              <w:rPr>
                                <w:rFonts w:hint="eastAsia"/>
                              </w:rPr>
                              <w:t>G</w:t>
                            </w:r>
                          </w:p>
                          <w:p w:rsidR="005415D2" w:rsidRDefault="005415D2" w:rsidP="005415D2"/>
                        </w:txbxContent>
                      </v:textbox>
                    </v:shape>
                  </w:pict>
                </mc:Fallback>
              </mc:AlternateContent>
            </w:r>
            <w:r w:rsidRPr="00C90905">
              <w:rPr>
                <w:noProof/>
                <w:sz w:val="24"/>
              </w:rPr>
              <mc:AlternateContent>
                <mc:Choice Requires="wps">
                  <w:drawing>
                    <wp:anchor distT="0" distB="0" distL="114300" distR="114300" simplePos="0" relativeHeight="251675648" behindDoc="0" locked="0" layoutInCell="1" allowOverlap="1" wp14:anchorId="3B92F302" wp14:editId="0F815CA3">
                      <wp:simplePos x="0" y="0"/>
                      <wp:positionH relativeFrom="column">
                        <wp:posOffset>1130301</wp:posOffset>
                      </wp:positionH>
                      <wp:positionV relativeFrom="paragraph">
                        <wp:posOffset>34290</wp:posOffset>
                      </wp:positionV>
                      <wp:extent cx="2547620" cy="305435"/>
                      <wp:effectExtent l="0" t="0" r="24130" b="18415"/>
                      <wp:wrapNone/>
                      <wp:docPr id="61"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305435"/>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粉碎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066" type="#_x0000_t202" style="position:absolute;left:0;text-align:left;margin-left:89pt;margin-top:2.7pt;width:200.6pt;height:2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">
                      <v:textbox>
                        <w:txbxContent>
                          <w:p w:rsidR="005415D2" w:rsidRDefault="005415D2" w:rsidP="005415D2">
                            <w:pPr>
                              <w:jc w:val="center"/>
                            </w:pPr>
                            <w:r>
                              <w:rPr>
                                <w:rFonts w:hint="eastAsia"/>
                              </w:rPr>
                              <w:t>粉碎</w:t>
                            </w:r>
                          </w:p>
                        </w:txbxContent>
                      </v:textbox>
                    </v:shape>
                  </w:pict>
                </mc:Fallback>
              </mc:AlternateContent>
            </w:r>
            <w:r w:rsidRPr="00C90905">
              <w:rPr>
                <w:noProof/>
                <w:sz w:val="24"/>
              </w:rPr>
              <mc:AlternateContent>
                <mc:Choice Requires="wps">
                  <w:drawing>
                    <wp:anchor distT="0" distB="0" distL="114300" distR="114300" simplePos="0" relativeHeight="251677696" behindDoc="0" locked="0" layoutInCell="1" allowOverlap="1" wp14:anchorId="70CB8293" wp14:editId="4A5D256E">
                      <wp:simplePos x="0" y="0"/>
                      <wp:positionH relativeFrom="column">
                        <wp:posOffset>3677920</wp:posOffset>
                      </wp:positionH>
                      <wp:positionV relativeFrom="paragraph">
                        <wp:posOffset>163830</wp:posOffset>
                      </wp:positionV>
                      <wp:extent cx="509905" cy="9525"/>
                      <wp:effectExtent l="10795" t="49530" r="22225" b="55245"/>
                      <wp:wrapNone/>
                      <wp:docPr id="60"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905" cy="952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6" o:spid="_x0000_s1026" type="#_x0000_t32" style="position:absolute;left:0;text-align:left;margin-left:289.6pt;margin-top:12.9pt;width:40.1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">
                      <v:stroke dashstyle="dash" endarrow="block"/>
                    </v:shape>
                  </w:pict>
                </mc:Fallback>
              </mc:AlternateContent>
            </w:r>
          </w:p>
          <w:p w:rsidR="005415D2" w:rsidRPr="00C90905" w:rsidRDefault="005415D2" w:rsidP="00A92B30">
            <w:pPr>
              <w:spacing w:line="360" w:lineRule="auto"/>
              <w:ind w:firstLineChars="200" w:firstLine="480"/>
              <w:rPr>
                <w:sz w:val="24"/>
              </w:rPr>
            </w:pPr>
            <w:r w:rsidRPr="00C90905">
              <w:rPr>
                <w:noProof/>
                <w:sz w:val="24"/>
              </w:rPr>
              <mc:AlternateContent>
                <mc:Choice Requires="wps">
                  <w:drawing>
                    <wp:anchor distT="0" distB="0" distL="114300" distR="114300" simplePos="0" relativeHeight="251727872" behindDoc="0" locked="0" layoutInCell="1" allowOverlap="1" wp14:anchorId="7271D9AE" wp14:editId="14B8D78F">
                      <wp:simplePos x="0" y="0"/>
                      <wp:positionH relativeFrom="column">
                        <wp:posOffset>1625600</wp:posOffset>
                      </wp:positionH>
                      <wp:positionV relativeFrom="paragraph">
                        <wp:posOffset>47625</wp:posOffset>
                      </wp:positionV>
                      <wp:extent cx="0" cy="469900"/>
                      <wp:effectExtent l="53975" t="9525" r="60325" b="15875"/>
                      <wp:wrapNone/>
                      <wp:docPr id="59" name="Auto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9" o:spid="_x0000_s1026" type="#_x0000_t32" style="position:absolute;left:0;text-align:left;margin-left:128pt;margin-top:3.75pt;width:0;height:3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">
                      <v:stroke endarrow="block"/>
                    </v:shape>
                  </w:pict>
                </mc:Fallback>
              </mc:AlternateContent>
            </w:r>
            <w:r w:rsidRPr="00C90905">
              <w:rPr>
                <w:noProof/>
                <w:sz w:val="24"/>
              </w:rPr>
              <mc:AlternateContent>
                <mc:Choice Requires="wps">
                  <w:drawing>
                    <wp:anchor distT="0" distB="0" distL="114300" distR="114300" simplePos="0" relativeHeight="251676672" behindDoc="0" locked="0" layoutInCell="1" allowOverlap="1" wp14:anchorId="1232396E" wp14:editId="2BD1F872">
                      <wp:simplePos x="0" y="0"/>
                      <wp:positionH relativeFrom="column">
                        <wp:posOffset>3221355</wp:posOffset>
                      </wp:positionH>
                      <wp:positionV relativeFrom="paragraph">
                        <wp:posOffset>47625</wp:posOffset>
                      </wp:positionV>
                      <wp:extent cx="0" cy="400050"/>
                      <wp:effectExtent l="59055" t="9525" r="55245" b="19050"/>
                      <wp:wrapNone/>
                      <wp:docPr id="58"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5" o:spid="_x0000_s1026" type="#_x0000_t32" style="position:absolute;left:0;text-align:left;margin-left:253.65pt;margin-top:3.75pt;width:0;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GoNQIAAF8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">
                      <v:stroke endarrow="block"/>
                    </v:shape>
                  </w:pict>
                </mc:Fallback>
              </mc:AlternateContent>
            </w:r>
          </w:p>
          <w:p w:rsidR="005415D2" w:rsidRPr="00C90905" w:rsidRDefault="005415D2" w:rsidP="005415D2">
            <w:pPr>
              <w:spacing w:beforeLines="50" w:before="156" w:line="360" w:lineRule="auto"/>
              <w:rPr>
                <w:sz w:val="24"/>
              </w:rPr>
            </w:pPr>
            <w:r w:rsidRPr="00C90905">
              <w:rPr>
                <w:noProof/>
                <w:sz w:val="24"/>
              </w:rPr>
              <mc:AlternateContent>
                <mc:Choice Requires="wps">
                  <w:drawing>
                    <wp:anchor distT="0" distB="0" distL="114300" distR="114300" simplePos="0" relativeHeight="251728896" behindDoc="0" locked="0" layoutInCell="1" allowOverlap="1" wp14:anchorId="3134EBD5" wp14:editId="5648099E">
                      <wp:simplePos x="0" y="0"/>
                      <wp:positionH relativeFrom="column">
                        <wp:posOffset>1216025</wp:posOffset>
                      </wp:positionH>
                      <wp:positionV relativeFrom="paragraph">
                        <wp:posOffset>220345</wp:posOffset>
                      </wp:positionV>
                      <wp:extent cx="809625" cy="318135"/>
                      <wp:effectExtent l="6350" t="10795" r="12700" b="13970"/>
                      <wp:wrapNone/>
                      <wp:docPr id="57"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18135"/>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地下料仓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2" o:spid="_x0000_s1067" type="#_x0000_t202" style="position:absolute;left:0;text-align:left;margin-left:95.75pt;margin-top:17.35pt;width:63.75pt;height:2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">
                      <v:textbox>
                        <w:txbxContent>
                          <w:p w:rsidR="005415D2" w:rsidRDefault="005415D2" w:rsidP="005415D2">
                            <w:proofErr w:type="gramStart"/>
                            <w:r>
                              <w:rPr>
                                <w:rFonts w:hint="eastAsia"/>
                              </w:rPr>
                              <w:t>地下料仓</w:t>
                            </w:r>
                            <w:proofErr w:type="gramEnd"/>
                          </w:p>
                        </w:txbxContent>
                      </v:textbox>
                    </v:shape>
                  </w:pict>
                </mc:Fallback>
              </mc:AlternateContent>
            </w:r>
            <w:r w:rsidRPr="00C90905">
              <w:rPr>
                <w:noProof/>
                <w:sz w:val="24"/>
              </w:rPr>
              <mc:AlternateContent>
                <mc:Choice Requires="wps">
                  <w:drawing>
                    <wp:anchor distT="0" distB="0" distL="114300" distR="114300" simplePos="0" relativeHeight="251660288" behindDoc="0" locked="0" layoutInCell="1" allowOverlap="1" wp14:anchorId="24A5D7EE" wp14:editId="09597DA9">
                      <wp:simplePos x="0" y="0"/>
                      <wp:positionH relativeFrom="column">
                        <wp:posOffset>2792095</wp:posOffset>
                      </wp:positionH>
                      <wp:positionV relativeFrom="paragraph">
                        <wp:posOffset>168910</wp:posOffset>
                      </wp:positionV>
                      <wp:extent cx="875665" cy="369570"/>
                      <wp:effectExtent l="10795" t="6985" r="8890" b="13970"/>
                      <wp:wrapNone/>
                      <wp:docPr id="56" name="矩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665" cy="36957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皮带运输机</w:t>
                                  </w:r>
                                  <w:r>
                                    <w:rPr>
                                      <w:noProof/>
                                    </w:rPr>
                                    <w:drawing>
                                      <wp:inline distT="0" distB="0" distL="0" distR="0" wp14:anchorId="3700EBF2" wp14:editId="39686E98">
                                        <wp:extent cx="8439150" cy="5353050"/>
                                        <wp:effectExtent l="0" t="0" r="0" b="0"/>
                                        <wp:docPr id="16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left:0;text-align:left;margin-left:219.85pt;margin-top:13.3pt;width:68.9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">
                      <v:textbox>
                        <w:txbxContent>
                          <w:p w:rsidR="005415D2" w:rsidRDefault="005415D2" w:rsidP="005415D2">
                            <w:pPr>
                              <w:spacing w:line="360" w:lineRule="auto"/>
                              <w:jc w:val="center"/>
                            </w:pPr>
                            <w:r>
                              <w:rPr>
                                <w:rFonts w:ascii="宋体" w:hAnsi="宋体" w:hint="eastAsia"/>
                                <w:szCs w:val="21"/>
                              </w:rPr>
                              <w:t>皮带运输机</w:t>
                            </w:r>
                            <w:r>
                              <w:rPr>
                                <w:noProof/>
                              </w:rPr>
                              <w:drawing>
                                <wp:inline distT="0" distB="0" distL="0" distR="0" wp14:anchorId="04C854E1" wp14:editId="146CDC69">
                                  <wp:extent cx="8439150" cy="5353050"/>
                                  <wp:effectExtent l="0" t="0" r="0" b="0"/>
                                  <wp:docPr id="16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noProof/>
                <w:sz w:val="24"/>
              </w:rPr>
              <mc:AlternateContent>
                <mc:Choice Requires="wps">
                  <w:drawing>
                    <wp:anchor distT="0" distB="0" distL="114300" distR="114300" simplePos="0" relativeHeight="251665408" behindDoc="0" locked="0" layoutInCell="1" allowOverlap="1" wp14:anchorId="493678B6" wp14:editId="49C1C06C">
                      <wp:simplePos x="0" y="0"/>
                      <wp:positionH relativeFrom="column">
                        <wp:posOffset>3230245</wp:posOffset>
                      </wp:positionH>
                      <wp:positionV relativeFrom="paragraph">
                        <wp:posOffset>559435</wp:posOffset>
                      </wp:positionV>
                      <wp:extent cx="0" cy="396240"/>
                      <wp:effectExtent l="58420" t="6985" r="55880" b="15875"/>
                      <wp:wrapNone/>
                      <wp:docPr id="55" name="直线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62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3"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35pt,44.05pt" to="254.3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" strokeweight="1pt">
                      <v:stroke endarrow="block"/>
                    </v:line>
                  </w:pict>
                </mc:Fallback>
              </mc:AlternateContent>
            </w:r>
            <w:r w:rsidRPr="00C90905">
              <w:rPr>
                <w:noProof/>
                <w:sz w:val="24"/>
              </w:rPr>
              <mc:AlternateContent>
                <mc:Choice Requires="wps">
                  <w:drawing>
                    <wp:anchor distT="0" distB="0" distL="114300" distR="114300" simplePos="0" relativeHeight="251659264" behindDoc="0" locked="0" layoutInCell="1" allowOverlap="1" wp14:anchorId="28FFD510" wp14:editId="799D9AE1">
                      <wp:simplePos x="0" y="0"/>
                      <wp:positionH relativeFrom="column">
                        <wp:posOffset>2811145</wp:posOffset>
                      </wp:positionH>
                      <wp:positionV relativeFrom="paragraph">
                        <wp:posOffset>955675</wp:posOffset>
                      </wp:positionV>
                      <wp:extent cx="866775" cy="453390"/>
                      <wp:effectExtent l="10795" t="12700" r="8255" b="10160"/>
                      <wp:wrapNone/>
                      <wp:docPr id="54"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45339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料仓</w:t>
                                  </w:r>
                                  <w:r>
                                    <w:rPr>
                                      <w:noProof/>
                                    </w:rPr>
                                    <w:drawing>
                                      <wp:inline distT="0" distB="0" distL="0" distR="0" wp14:anchorId="066A3D0D" wp14:editId="34B4CE9A">
                                        <wp:extent cx="8439150" cy="5353050"/>
                                        <wp:effectExtent l="0" t="0" r="0" b="0"/>
                                        <wp:docPr id="17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left:0;text-align:left;margin-left:221.35pt;margin-top:75.25pt;width:68.2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">
                      <v:textbox>
                        <w:txbxContent>
                          <w:p w:rsidR="005415D2" w:rsidRDefault="005415D2" w:rsidP="005415D2">
                            <w:pPr>
                              <w:spacing w:line="360" w:lineRule="auto"/>
                              <w:jc w:val="center"/>
                            </w:pPr>
                            <w:proofErr w:type="gramStart"/>
                            <w:r>
                              <w:rPr>
                                <w:rFonts w:ascii="宋体" w:hAnsi="宋体" w:hint="eastAsia"/>
                                <w:szCs w:val="21"/>
                              </w:rPr>
                              <w:t>料仓</w:t>
                            </w:r>
                            <w:proofErr w:type="gramEnd"/>
                            <w:r>
                              <w:rPr>
                                <w:noProof/>
                              </w:rPr>
                              <w:drawing>
                                <wp:inline distT="0" distB="0" distL="0" distR="0" wp14:anchorId="59B33CC7" wp14:editId="4C2F91FB">
                                  <wp:extent cx="8439150" cy="5353050"/>
                                  <wp:effectExtent l="0" t="0" r="0" b="0"/>
                                  <wp:docPr id="17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r w:rsidRPr="00C90905">
              <w:rPr>
                <w:rFonts w:hint="eastAsia"/>
                <w:noProof/>
                <w:sz w:val="24"/>
              </w:rPr>
              <mc:AlternateContent>
                <mc:Choice Requires="wps">
                  <w:drawing>
                    <wp:anchor distT="0" distB="0" distL="114300" distR="114300" simplePos="0" relativeHeight="251664384" behindDoc="0" locked="0" layoutInCell="1" allowOverlap="1" wp14:anchorId="2E4BA24D" wp14:editId="269E217E">
                      <wp:simplePos x="0" y="0"/>
                      <wp:positionH relativeFrom="column">
                        <wp:posOffset>3239770</wp:posOffset>
                      </wp:positionH>
                      <wp:positionV relativeFrom="paragraph">
                        <wp:posOffset>1418590</wp:posOffset>
                      </wp:positionV>
                      <wp:extent cx="0" cy="396240"/>
                      <wp:effectExtent l="58420" t="8890" r="55880" b="23495"/>
                      <wp:wrapNone/>
                      <wp:docPr id="53" name="直线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62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2"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pt,111.7pt" to="255.1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" strokeweight="1pt">
                      <v:stroke endarrow="block"/>
                    </v:line>
                  </w:pict>
                </mc:Fallback>
              </mc:AlternateContent>
            </w:r>
            <w:r w:rsidRPr="00C90905">
              <w:rPr>
                <w:rFonts w:hint="eastAsia"/>
                <w:noProof/>
                <w:sz w:val="24"/>
              </w:rPr>
              <mc:AlternateContent>
                <mc:Choice Requires="wps">
                  <w:drawing>
                    <wp:anchor distT="0" distB="0" distL="114300" distR="114300" simplePos="0" relativeHeight="251670528" behindDoc="0" locked="0" layoutInCell="1" allowOverlap="1" wp14:anchorId="1B77971F" wp14:editId="55ED4A84">
                      <wp:simplePos x="0" y="0"/>
                      <wp:positionH relativeFrom="column">
                        <wp:posOffset>3696970</wp:posOffset>
                      </wp:positionH>
                      <wp:positionV relativeFrom="paragraph">
                        <wp:posOffset>1200150</wp:posOffset>
                      </wp:positionV>
                      <wp:extent cx="443230" cy="0"/>
                      <wp:effectExtent l="10795" t="57150" r="22225" b="57150"/>
                      <wp:wrapNone/>
                      <wp:docPr id="52" name="直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1pt,94.5pt" to="32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">
                      <v:stroke dashstyle="dash" endarrow="block"/>
                    </v:line>
                  </w:pict>
                </mc:Fallback>
              </mc:AlternateContent>
            </w:r>
            <w:r w:rsidRPr="00C90905">
              <w:rPr>
                <w:rFonts w:hint="eastAsia"/>
                <w:noProof/>
                <w:sz w:val="24"/>
              </w:rPr>
              <mc:AlternateContent>
                <mc:Choice Requires="wps">
                  <w:drawing>
                    <wp:anchor distT="0" distB="0" distL="114300" distR="114300" simplePos="0" relativeHeight="251674624" behindDoc="0" locked="0" layoutInCell="1" allowOverlap="1" wp14:anchorId="0B508405" wp14:editId="2AE57408">
                      <wp:simplePos x="0" y="0"/>
                      <wp:positionH relativeFrom="column">
                        <wp:posOffset>3239770</wp:posOffset>
                      </wp:positionH>
                      <wp:positionV relativeFrom="paragraph">
                        <wp:posOffset>2122170</wp:posOffset>
                      </wp:positionV>
                      <wp:extent cx="0" cy="380365"/>
                      <wp:effectExtent l="58420" t="7620" r="55880" b="21590"/>
                      <wp:wrapNone/>
                      <wp:docPr id="51" name="Auto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62" o:spid="_x0000_s1026" type="#_x0000_t32" style="position:absolute;left:0;text-align:left;margin-left:255.1pt;margin-top:167.1pt;width:0;height:2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" strokeweight="1pt">
                      <v:stroke endarrow="block"/>
                    </v:shape>
                  </w:pict>
                </mc:Fallback>
              </mc:AlternateContent>
            </w:r>
            <w:r w:rsidRPr="00C90905">
              <w:rPr>
                <w:rFonts w:hint="eastAsia"/>
                <w:noProof/>
                <w:sz w:val="24"/>
              </w:rPr>
              <mc:AlternateContent>
                <mc:Choice Requires="wps">
                  <w:drawing>
                    <wp:anchor distT="0" distB="0" distL="114300" distR="114300" simplePos="0" relativeHeight="251672576" behindDoc="0" locked="0" layoutInCell="1" allowOverlap="1" wp14:anchorId="3FA123EF" wp14:editId="23EC572D">
                      <wp:simplePos x="0" y="0"/>
                      <wp:positionH relativeFrom="column">
                        <wp:posOffset>4411345</wp:posOffset>
                      </wp:positionH>
                      <wp:positionV relativeFrom="paragraph">
                        <wp:posOffset>2550795</wp:posOffset>
                      </wp:positionV>
                      <wp:extent cx="441325" cy="297180"/>
                      <wp:effectExtent l="1270" t="0" r="0" b="0"/>
                      <wp:wrapNone/>
                      <wp:docPr id="50"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15D2" w:rsidRDefault="005415D2" w:rsidP="005415D2">
                                  <w:r>
                                    <w:rPr>
                                      <w:rFonts w:hint="eastAsia"/>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0" o:spid="_x0000_s1070" type="#_x0000_t202" style="position:absolute;left:0;text-align:left;margin-left:347.35pt;margin-top:200.85pt;width:34.7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" filled="f" stroked="f">
                      <v:textbox>
                        <w:txbxContent>
                          <w:p w:rsidR="005415D2" w:rsidRDefault="005415D2" w:rsidP="005415D2">
                            <w:r>
                              <w:rPr>
                                <w:rFonts w:hint="eastAsia"/>
                              </w:rPr>
                              <w:t>G</w:t>
                            </w:r>
                          </w:p>
                        </w:txbxContent>
                      </v:textbox>
                    </v:shape>
                  </w:pict>
                </mc:Fallback>
              </mc:AlternateContent>
            </w:r>
            <w:r w:rsidRPr="00C90905">
              <w:rPr>
                <w:rFonts w:hint="eastAsia"/>
                <w:noProof/>
                <w:sz w:val="24"/>
              </w:rPr>
              <mc:AlternateContent>
                <mc:Choice Requires="wps">
                  <w:drawing>
                    <wp:anchor distT="0" distB="0" distL="114300" distR="114300" simplePos="0" relativeHeight="251673600" behindDoc="0" locked="0" layoutInCell="1" allowOverlap="1" wp14:anchorId="3CD91A89" wp14:editId="6FDBD4A8">
                      <wp:simplePos x="0" y="0"/>
                      <wp:positionH relativeFrom="column">
                        <wp:posOffset>2773045</wp:posOffset>
                      </wp:positionH>
                      <wp:positionV relativeFrom="paragraph">
                        <wp:posOffset>1814830</wp:posOffset>
                      </wp:positionV>
                      <wp:extent cx="923925" cy="307340"/>
                      <wp:effectExtent l="10795" t="5080" r="8255" b="11430"/>
                      <wp:wrapNone/>
                      <wp:docPr id="49"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0734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研磨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71" type="#_x0000_t202" style="position:absolute;left:0;text-align:left;margin-left:218.35pt;margin-top:142.9pt;width:72.75pt;height: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">
                      <v:textbox>
                        <w:txbxContent>
                          <w:p w:rsidR="005415D2" w:rsidRDefault="005415D2" w:rsidP="005415D2">
                            <w:pPr>
                              <w:jc w:val="center"/>
                            </w:pPr>
                            <w:r>
                              <w:rPr>
                                <w:rFonts w:hint="eastAsia"/>
                              </w:rPr>
                              <w:t>研磨</w:t>
                            </w:r>
                          </w:p>
                        </w:txbxContent>
                      </v:textbox>
                    </v:shape>
                  </w:pict>
                </mc:Fallback>
              </mc:AlternateContent>
            </w:r>
            <w:r w:rsidRPr="00C90905">
              <w:rPr>
                <w:rFonts w:hint="eastAsia"/>
                <w:noProof/>
                <w:sz w:val="24"/>
              </w:rPr>
              <mc:AlternateContent>
                <mc:Choice Requires="wps">
                  <w:drawing>
                    <wp:anchor distT="0" distB="0" distL="114300" distR="114300" simplePos="0" relativeHeight="251661312" behindDoc="0" locked="0" layoutInCell="1" allowOverlap="1" wp14:anchorId="5F7A1788" wp14:editId="69E5A8D3">
                      <wp:simplePos x="0" y="0"/>
                      <wp:positionH relativeFrom="column">
                        <wp:posOffset>2620010</wp:posOffset>
                      </wp:positionH>
                      <wp:positionV relativeFrom="paragraph">
                        <wp:posOffset>2502535</wp:posOffset>
                      </wp:positionV>
                      <wp:extent cx="1143000" cy="396240"/>
                      <wp:effectExtent l="10160" t="6985" r="8890" b="6350"/>
                      <wp:wrapNone/>
                      <wp:docPr id="48" name="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96240"/>
                              </a:xfrm>
                              <a:prstGeom prst="rect">
                                <a:avLst/>
                              </a:prstGeom>
                              <a:solidFill>
                                <a:srgbClr val="FFFFFF"/>
                              </a:solidFill>
                              <a:ln w="9525">
                                <a:solidFill>
                                  <a:srgbClr val="000000"/>
                                </a:solidFill>
                                <a:miter lim="800000"/>
                                <a:headEnd/>
                                <a:tailEnd/>
                              </a:ln>
                            </wps:spPr>
                            <wps:txbx>
                              <w:txbxContent>
                                <w:p w:rsidR="005415D2" w:rsidRDefault="005415D2" w:rsidP="005415D2">
                                  <w:pPr>
                                    <w:spacing w:line="360" w:lineRule="auto"/>
                                    <w:jc w:val="center"/>
                                  </w:pPr>
                                  <w:r>
                                    <w:rPr>
                                      <w:rFonts w:ascii="宋体" w:hAnsi="宋体" w:hint="eastAsia"/>
                                      <w:szCs w:val="21"/>
                                    </w:rPr>
                                    <w:t>料仓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2" style="position:absolute;left:0;text-align:left;margin-left:206.3pt;margin-top:197.05pt;width:90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">
                      <v:textbox>
                        <w:txbxContent>
                          <w:p w:rsidR="005415D2" w:rsidRDefault="005415D2" w:rsidP="005415D2">
                            <w:pPr>
                              <w:spacing w:line="360" w:lineRule="auto"/>
                              <w:jc w:val="center"/>
                            </w:pPr>
                            <w:r>
                              <w:rPr>
                                <w:rFonts w:ascii="宋体" w:hAnsi="宋体" w:hint="eastAsia"/>
                                <w:szCs w:val="21"/>
                              </w:rPr>
                              <w:t>料仓</w:t>
                            </w:r>
                          </w:p>
                        </w:txbxContent>
                      </v:textbox>
                    </v:rect>
                  </w:pict>
                </mc:Fallback>
              </mc:AlternateContent>
            </w:r>
            <w:r w:rsidRPr="00C90905">
              <w:rPr>
                <w:rFonts w:hint="eastAsia"/>
                <w:noProof/>
                <w:sz w:val="24"/>
              </w:rPr>
              <mc:AlternateContent>
                <mc:Choice Requires="wps">
                  <w:drawing>
                    <wp:anchor distT="0" distB="0" distL="114300" distR="114300" simplePos="0" relativeHeight="251667456" behindDoc="0" locked="0" layoutInCell="1" allowOverlap="1" wp14:anchorId="2A8AA07D" wp14:editId="233B9C3A">
                      <wp:simplePos x="0" y="0"/>
                      <wp:positionH relativeFrom="column">
                        <wp:posOffset>3782695</wp:posOffset>
                      </wp:positionH>
                      <wp:positionV relativeFrom="paragraph">
                        <wp:posOffset>2708275</wp:posOffset>
                      </wp:positionV>
                      <wp:extent cx="628650" cy="0"/>
                      <wp:effectExtent l="10795" t="60325" r="17780" b="53975"/>
                      <wp:wrapNone/>
                      <wp:docPr id="47" name="直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6"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85pt,213.25pt" to="347.35pt,2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">
                      <v:stroke dashstyle="dash" endarrow="block"/>
                    </v:line>
                  </w:pict>
                </mc:Fallback>
              </mc:AlternateContent>
            </w:r>
            <w:r w:rsidRPr="00C90905">
              <w:rPr>
                <w:rFonts w:hint="eastAsia"/>
                <w:noProof/>
                <w:sz w:val="24"/>
              </w:rPr>
              <mc:AlternateContent>
                <mc:Choice Requires="wps">
                  <w:drawing>
                    <wp:anchor distT="0" distB="0" distL="114300" distR="114300" simplePos="0" relativeHeight="251663360" behindDoc="0" locked="0" layoutInCell="1" allowOverlap="1" wp14:anchorId="40E5151E" wp14:editId="2F67F4A5">
                      <wp:simplePos x="0" y="0"/>
                      <wp:positionH relativeFrom="column">
                        <wp:posOffset>3268345</wp:posOffset>
                      </wp:positionH>
                      <wp:positionV relativeFrom="paragraph">
                        <wp:posOffset>2906395</wp:posOffset>
                      </wp:positionV>
                      <wp:extent cx="0" cy="305435"/>
                      <wp:effectExtent l="58420" t="10795" r="55880" b="17145"/>
                      <wp:wrapNone/>
                      <wp:docPr id="46" name="直线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543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1"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35pt,228.85pt" to="257.3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" strokeweight="1pt">
                      <v:stroke endarrow="block"/>
                    </v:line>
                  </w:pict>
                </mc:Fallback>
              </mc:AlternateContent>
            </w:r>
            <w:r w:rsidRPr="00C90905">
              <w:rPr>
                <w:noProof/>
                <w:sz w:val="24"/>
              </w:rPr>
              <mc:AlternateContent>
                <mc:Choice Requires="wps">
                  <w:drawing>
                    <wp:anchor distT="0" distB="0" distL="114300" distR="114300" simplePos="0" relativeHeight="251669504" behindDoc="0" locked="0" layoutInCell="1" allowOverlap="1" wp14:anchorId="42212220" wp14:editId="0C270AB5">
                      <wp:simplePos x="0" y="0"/>
                      <wp:positionH relativeFrom="column">
                        <wp:posOffset>4064000</wp:posOffset>
                      </wp:positionH>
                      <wp:positionV relativeFrom="paragraph">
                        <wp:posOffset>220345</wp:posOffset>
                      </wp:positionV>
                      <wp:extent cx="1438275" cy="297180"/>
                      <wp:effectExtent l="0" t="1270" r="3175" b="0"/>
                      <wp:wrapNone/>
                      <wp:docPr id="45"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15D2" w:rsidRDefault="005415D2" w:rsidP="005415D2">
                                  <w:r>
                                    <w:rPr>
                                      <w:rFonts w:hint="eastAsia"/>
                                    </w:rPr>
                                    <w:t>密闭空间，粉尘回用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320pt;margin-top:17.35pt;width:113.2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" filled="f" stroked="f">
                      <v:textbox>
                        <w:txbxContent>
                          <w:p w:rsidR="005415D2" w:rsidRDefault="005415D2" w:rsidP="005415D2">
                            <w:r>
                              <w:rPr>
                                <w:rFonts w:hint="eastAsia"/>
                              </w:rPr>
                              <w:t>密闭空间，粉尘回用</w:t>
                            </w:r>
                          </w:p>
                        </w:txbxContent>
                      </v:textbox>
                    </v:shape>
                  </w:pict>
                </mc:Fallback>
              </mc:AlternateContent>
            </w:r>
            <w:r w:rsidRPr="00C90905">
              <w:rPr>
                <w:noProof/>
                <w:sz w:val="24"/>
              </w:rPr>
              <mc:AlternateContent>
                <mc:Choice Requires="wps">
                  <w:drawing>
                    <wp:anchor distT="0" distB="0" distL="114300" distR="114300" simplePos="0" relativeHeight="251668480" behindDoc="0" locked="0" layoutInCell="1" allowOverlap="1" wp14:anchorId="50D27681" wp14:editId="351907E8">
                      <wp:simplePos x="0" y="0"/>
                      <wp:positionH relativeFrom="column">
                        <wp:posOffset>3696970</wp:posOffset>
                      </wp:positionH>
                      <wp:positionV relativeFrom="paragraph">
                        <wp:posOffset>357505</wp:posOffset>
                      </wp:positionV>
                      <wp:extent cx="443230" cy="0"/>
                      <wp:effectExtent l="10795" t="52705" r="22225" b="61595"/>
                      <wp:wrapNone/>
                      <wp:docPr id="44" name="直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3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19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1pt,28.15pt" to="32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">
                      <v:stroke dashstyle="dash" endarrow="block"/>
                    </v:line>
                  </w:pict>
                </mc:Fallback>
              </mc:AlternateContent>
            </w:r>
            <w:r w:rsidRPr="00C90905">
              <w:rPr>
                <w:noProof/>
                <w:sz w:val="24"/>
              </w:rPr>
              <mc:AlternateContent>
                <mc:Choice Requires="wps">
                  <w:drawing>
                    <wp:anchor distT="0" distB="0" distL="114300" distR="114300" simplePos="0" relativeHeight="251671552" behindDoc="0" locked="0" layoutInCell="1" allowOverlap="1" wp14:anchorId="1C512F58" wp14:editId="7191F132">
                      <wp:simplePos x="0" y="0"/>
                      <wp:positionH relativeFrom="column">
                        <wp:posOffset>4064000</wp:posOffset>
                      </wp:positionH>
                      <wp:positionV relativeFrom="paragraph">
                        <wp:posOffset>1062990</wp:posOffset>
                      </wp:positionV>
                      <wp:extent cx="1438275" cy="297180"/>
                      <wp:effectExtent l="0" t="0" r="3175" b="1905"/>
                      <wp:wrapNone/>
                      <wp:docPr id="43"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97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415D2" w:rsidRDefault="005415D2" w:rsidP="005415D2">
                                  <w:r>
                                    <w:rPr>
                                      <w:rFonts w:hint="eastAsia"/>
                                    </w:rPr>
                                    <w:t>密闭空间，粉尘回用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320pt;margin-top:83.7pt;width:113.25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" filled="f" stroked="f">
                      <v:textbox>
                        <w:txbxContent>
                          <w:p w:rsidR="005415D2" w:rsidRDefault="005415D2" w:rsidP="005415D2">
                            <w:r>
                              <w:rPr>
                                <w:rFonts w:hint="eastAsia"/>
                              </w:rPr>
                              <w:t>密闭空间，粉尘回用</w:t>
                            </w:r>
                          </w:p>
                        </w:txbxContent>
                      </v:textbox>
                    </v:shape>
                  </w:pict>
                </mc:Fallback>
              </mc:AlternateContent>
            </w:r>
          </w:p>
          <w:p w:rsidR="005415D2" w:rsidRPr="00C90905" w:rsidRDefault="005415D2" w:rsidP="005415D2">
            <w:pPr>
              <w:spacing w:beforeLines="50" w:before="156"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729920" behindDoc="0" locked="0" layoutInCell="1" allowOverlap="1" wp14:anchorId="06DF0E24" wp14:editId="362E4209">
                      <wp:simplePos x="0" y="0"/>
                      <wp:positionH relativeFrom="column">
                        <wp:posOffset>1625600</wp:posOffset>
                      </wp:positionH>
                      <wp:positionV relativeFrom="paragraph">
                        <wp:posOffset>142240</wp:posOffset>
                      </wp:positionV>
                      <wp:extent cx="0" cy="417195"/>
                      <wp:effectExtent l="53975" t="8890" r="60325" b="21590"/>
                      <wp:wrapNone/>
                      <wp:docPr id="42" name="Auto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5" o:spid="_x0000_s1026" type="#_x0000_t32" style="position:absolute;left:0;text-align:left;margin-left:128pt;margin-top:11.2pt;width:0;height:3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CnNQIAAF8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">
                      <v:stroke endarrow="block"/>
                    </v:shape>
                  </w:pict>
                </mc:Fallback>
              </mc:AlternateContent>
            </w:r>
            <w:r w:rsidRPr="00C90905">
              <w:rPr>
                <w:rFonts w:hint="eastAsia"/>
                <w:sz w:val="24"/>
              </w:rPr>
              <w:t xml:space="preserve">                                                                                                                                                                                                                                                                                                                                                                                                                                                                                                                                                                                                                                                                                                                                                                                                                                                                                                                                                                                                                                                                                                                                                                                       </w:t>
            </w:r>
          </w:p>
          <w:p w:rsidR="005415D2" w:rsidRPr="00C90905" w:rsidRDefault="005415D2" w:rsidP="005415D2">
            <w:pPr>
              <w:spacing w:beforeLines="50" w:before="156"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730944" behindDoc="0" locked="0" layoutInCell="1" allowOverlap="1" wp14:anchorId="27A82DA3" wp14:editId="79EB7BEF">
                      <wp:simplePos x="0" y="0"/>
                      <wp:positionH relativeFrom="column">
                        <wp:posOffset>1149350</wp:posOffset>
                      </wp:positionH>
                      <wp:positionV relativeFrom="paragraph">
                        <wp:posOffset>163195</wp:posOffset>
                      </wp:positionV>
                      <wp:extent cx="895350" cy="322580"/>
                      <wp:effectExtent l="6350" t="10795" r="12700" b="9525"/>
                      <wp:wrapNone/>
                      <wp:docPr id="41"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2580"/>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超细研磨磨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6" o:spid="_x0000_s1075" type="#_x0000_t202" style="position:absolute;left:0;text-align:left;margin-left:90.5pt;margin-top:12.85pt;width:70.5pt;height:2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ePLgIAAFoEAAAOAAAAZHJzL2Uyb0RvYy54bWysVNuO0zAQfUfiHyy/07TZpr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">
                      <v:textbox>
                        <w:txbxContent>
                          <w:p w:rsidR="005415D2" w:rsidRDefault="005415D2" w:rsidP="005415D2">
                            <w:r>
                              <w:rPr>
                                <w:rFonts w:hint="eastAsia"/>
                              </w:rPr>
                              <w:t>超细研磨</w:t>
                            </w:r>
                            <w:proofErr w:type="gramStart"/>
                            <w:r>
                              <w:rPr>
                                <w:rFonts w:hint="eastAsia"/>
                              </w:rPr>
                              <w:t>磨</w:t>
                            </w:r>
                            <w:proofErr w:type="gramEnd"/>
                          </w:p>
                        </w:txbxContent>
                      </v:textbox>
                    </v:shape>
                  </w:pict>
                </mc:Fallback>
              </mc:AlternateContent>
            </w:r>
          </w:p>
          <w:p w:rsidR="005415D2" w:rsidRPr="00C90905" w:rsidRDefault="005415D2" w:rsidP="005415D2">
            <w:pPr>
              <w:spacing w:beforeLines="50" w:before="156"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731968" behindDoc="0" locked="0" layoutInCell="1" allowOverlap="1" wp14:anchorId="59FE8917" wp14:editId="14DE2E92">
                      <wp:simplePos x="0" y="0"/>
                      <wp:positionH relativeFrom="column">
                        <wp:posOffset>1625600</wp:posOffset>
                      </wp:positionH>
                      <wp:positionV relativeFrom="paragraph">
                        <wp:posOffset>89535</wp:posOffset>
                      </wp:positionV>
                      <wp:extent cx="0" cy="542925"/>
                      <wp:effectExtent l="76200" t="0" r="76200" b="47625"/>
                      <wp:wrapNone/>
                      <wp:docPr id="38" name="Auto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7" o:spid="_x0000_s1026" type="#_x0000_t32" style="position:absolute;left:0;text-align:left;margin-left:128pt;margin-top:7.05pt;width:0;height:4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xaMw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">
                      <v:stroke endarrow="block"/>
                    </v:shape>
                  </w:pict>
                </mc:Fallback>
              </mc:AlternateContent>
            </w:r>
            <w:r w:rsidRPr="00C90905">
              <w:rPr>
                <w:rFonts w:hint="eastAsia"/>
                <w:noProof/>
                <w:sz w:val="24"/>
              </w:rPr>
              <mc:AlternateContent>
                <mc:Choice Requires="wps">
                  <w:drawing>
                    <wp:anchor distT="0" distB="0" distL="114300" distR="114300" simplePos="0" relativeHeight="251753472" behindDoc="0" locked="0" layoutInCell="1" allowOverlap="1" wp14:anchorId="2AAD4A24" wp14:editId="55021C45">
                      <wp:simplePos x="0" y="0"/>
                      <wp:positionH relativeFrom="column">
                        <wp:posOffset>663575</wp:posOffset>
                      </wp:positionH>
                      <wp:positionV relativeFrom="paragraph">
                        <wp:posOffset>232410</wp:posOffset>
                      </wp:positionV>
                      <wp:extent cx="466725" cy="2762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4667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15D2" w:rsidRDefault="005415D2" w:rsidP="005415D2">
                                  <w:r>
                                    <w:rPr>
                                      <w:rFonts w:hint="eastAsia"/>
                                    </w:rPr>
                                    <w:t>物料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12" o:spid="_x0000_s1076" type="#_x0000_t202" style="position:absolute;left:0;text-align:left;margin-left:52.25pt;margin-top:18.3pt;width:36.75pt;height:21.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" fillcolor="white [3201]" stroked="f" strokeweight=".5pt">
                      <v:textbox>
                        <w:txbxContent>
                          <w:p w:rsidR="005415D2" w:rsidRDefault="005415D2" w:rsidP="005415D2">
                            <w:r>
                              <w:rPr>
                                <w:rFonts w:hint="eastAsia"/>
                              </w:rPr>
                              <w:t>物料</w:t>
                            </w:r>
                          </w:p>
                        </w:txbxContent>
                      </v:textbox>
                    </v:shape>
                  </w:pict>
                </mc:Fallback>
              </mc:AlternateContent>
            </w:r>
            <w:r w:rsidRPr="00C90905">
              <w:rPr>
                <w:rFonts w:hint="eastAsia"/>
                <w:noProof/>
                <w:sz w:val="24"/>
              </w:rPr>
              <mc:AlternateContent>
                <mc:Choice Requires="wps">
                  <w:drawing>
                    <wp:anchor distT="0" distB="0" distL="114300" distR="114300" simplePos="0" relativeHeight="251740160" behindDoc="0" locked="0" layoutInCell="1" allowOverlap="1" wp14:anchorId="4D037110" wp14:editId="18153F2B">
                      <wp:simplePos x="0" y="0"/>
                      <wp:positionH relativeFrom="column">
                        <wp:posOffset>873125</wp:posOffset>
                      </wp:positionH>
                      <wp:positionV relativeFrom="paragraph">
                        <wp:posOffset>11430</wp:posOffset>
                      </wp:positionV>
                      <wp:extent cx="276225" cy="0"/>
                      <wp:effectExtent l="6350" t="59055" r="22225" b="55245"/>
                      <wp:wrapNone/>
                      <wp:docPr id="40" name="Auto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8" o:spid="_x0000_s1026" type="#_x0000_t32" style="position:absolute;left:0;text-align:left;margin-left:68.75pt;margin-top:.9pt;width:21.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">
                      <v:stroke endarrow="block"/>
                    </v:shape>
                  </w:pict>
                </mc:Fallback>
              </mc:AlternateContent>
            </w:r>
            <w:r w:rsidRPr="00C90905">
              <w:rPr>
                <w:rFonts w:hint="eastAsia"/>
                <w:noProof/>
                <w:sz w:val="24"/>
              </w:rPr>
              <mc:AlternateContent>
                <mc:Choice Requires="wps">
                  <w:drawing>
                    <wp:anchor distT="0" distB="0" distL="114300" distR="114300" simplePos="0" relativeHeight="251739136" behindDoc="0" locked="0" layoutInCell="1" allowOverlap="1" wp14:anchorId="02250B9F" wp14:editId="623B92AC">
                      <wp:simplePos x="0" y="0"/>
                      <wp:positionH relativeFrom="column">
                        <wp:posOffset>873125</wp:posOffset>
                      </wp:positionH>
                      <wp:positionV relativeFrom="paragraph">
                        <wp:posOffset>11430</wp:posOffset>
                      </wp:positionV>
                      <wp:extent cx="0" cy="727710"/>
                      <wp:effectExtent l="6350" t="11430" r="12700" b="13335"/>
                      <wp:wrapNone/>
                      <wp:docPr id="39" name="Auto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7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7" o:spid="_x0000_s1026" type="#_x0000_t32" style="position:absolute;left:0;text-align:left;margin-left:68.75pt;margin-top:.9pt;width:0;height:57.3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"/>
                  </w:pict>
                </mc:Fallback>
              </mc:AlternateContent>
            </w:r>
          </w:p>
          <w:p w:rsidR="005415D2" w:rsidRPr="00C90905" w:rsidRDefault="005415D2" w:rsidP="005415D2">
            <w:pPr>
              <w:spacing w:beforeLines="50" w:before="156"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732992" behindDoc="0" locked="0" layoutInCell="1" allowOverlap="1" wp14:anchorId="2276CE5E" wp14:editId="42D7BC9F">
                      <wp:simplePos x="0" y="0"/>
                      <wp:positionH relativeFrom="column">
                        <wp:posOffset>1149350</wp:posOffset>
                      </wp:positionH>
                      <wp:positionV relativeFrom="paragraph">
                        <wp:posOffset>226695</wp:posOffset>
                      </wp:positionV>
                      <wp:extent cx="885825" cy="304800"/>
                      <wp:effectExtent l="0" t="0" r="28575" b="19050"/>
                      <wp:wrapNone/>
                      <wp:docPr id="36"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0480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选粉机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8" o:spid="_x0000_s1077" type="#_x0000_t202" style="position:absolute;left:0;text-align:left;margin-left:90.5pt;margin-top:17.85pt;width:69.7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">
                      <v:textbox>
                        <w:txbxContent>
                          <w:p w:rsidR="005415D2" w:rsidRDefault="005415D2" w:rsidP="005415D2">
                            <w:pPr>
                              <w:jc w:val="center"/>
                            </w:pPr>
                            <w:r>
                              <w:rPr>
                                <w:rFonts w:hint="eastAsia"/>
                              </w:rPr>
                              <w:t>选粉机</w:t>
                            </w:r>
                          </w:p>
                        </w:txbxContent>
                      </v:textbox>
                    </v:shape>
                  </w:pict>
                </mc:Fallback>
              </mc:AlternateContent>
            </w:r>
            <w:r w:rsidRPr="00C90905">
              <w:rPr>
                <w:rFonts w:hint="eastAsia"/>
                <w:noProof/>
                <w:sz w:val="24"/>
              </w:rPr>
              <mc:AlternateContent>
                <mc:Choice Requires="wps">
                  <w:drawing>
                    <wp:anchor distT="0" distB="0" distL="114300" distR="114300" simplePos="0" relativeHeight="251738112" behindDoc="0" locked="0" layoutInCell="1" allowOverlap="1" wp14:anchorId="696BFCBF" wp14:editId="6ECC152F">
                      <wp:simplePos x="0" y="0"/>
                      <wp:positionH relativeFrom="column">
                        <wp:posOffset>873125</wp:posOffset>
                      </wp:positionH>
                      <wp:positionV relativeFrom="paragraph">
                        <wp:posOffset>342900</wp:posOffset>
                      </wp:positionV>
                      <wp:extent cx="276225" cy="0"/>
                      <wp:effectExtent l="6350" t="9525" r="12700" b="9525"/>
                      <wp:wrapNone/>
                      <wp:docPr id="37" name="AutoShap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6" o:spid="_x0000_s1026" type="#_x0000_t32" style="position:absolute;left:0;text-align:left;margin-left:68.75pt;margin-top:27pt;width:21.75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"/>
                  </w:pict>
                </mc:Fallback>
              </mc:AlternateContent>
            </w:r>
          </w:p>
          <w:p w:rsidR="005415D2" w:rsidRPr="00C90905" w:rsidRDefault="005415D2" w:rsidP="005415D2">
            <w:pPr>
              <w:spacing w:beforeLines="50" w:before="156" w:line="360" w:lineRule="auto"/>
              <w:ind w:firstLineChars="200" w:firstLine="480"/>
              <w:rPr>
                <w:sz w:val="24"/>
              </w:rPr>
            </w:pPr>
            <w:r w:rsidRPr="00C90905">
              <w:rPr>
                <w:rFonts w:hint="eastAsia"/>
                <w:noProof/>
                <w:sz w:val="24"/>
              </w:rPr>
              <mc:AlternateContent>
                <mc:Choice Requires="wps">
                  <w:drawing>
                    <wp:anchor distT="0" distB="0" distL="114300" distR="114300" simplePos="0" relativeHeight="251734016" behindDoc="0" locked="0" layoutInCell="1" allowOverlap="1" wp14:anchorId="26559833" wp14:editId="3CBC9433">
                      <wp:simplePos x="0" y="0"/>
                      <wp:positionH relativeFrom="column">
                        <wp:posOffset>1625600</wp:posOffset>
                      </wp:positionH>
                      <wp:positionV relativeFrom="paragraph">
                        <wp:posOffset>154305</wp:posOffset>
                      </wp:positionV>
                      <wp:extent cx="0" cy="390525"/>
                      <wp:effectExtent l="76200" t="0" r="76200" b="47625"/>
                      <wp:wrapNone/>
                      <wp:docPr id="35"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0" o:spid="_x0000_s1026" type="#_x0000_t32" style="position:absolute;left:0;text-align:left;margin-left:128pt;margin-top:12.15pt;width:0;height:3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">
                      <v:stroke endarrow="block"/>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35040" behindDoc="0" locked="0" layoutInCell="1" allowOverlap="1" wp14:anchorId="298E40CB" wp14:editId="51588489">
                      <wp:simplePos x="0" y="0"/>
                      <wp:positionH relativeFrom="column">
                        <wp:posOffset>1130300</wp:posOffset>
                      </wp:positionH>
                      <wp:positionV relativeFrom="paragraph">
                        <wp:posOffset>167640</wp:posOffset>
                      </wp:positionV>
                      <wp:extent cx="1028700" cy="342900"/>
                      <wp:effectExtent l="0" t="0" r="19050" b="19050"/>
                      <wp:wrapNone/>
                      <wp:docPr id="34"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提升入料仓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1" o:spid="_x0000_s1078" type="#_x0000_t202" style="position:absolute;left:0;text-align:left;margin-left:89pt;margin-top:13.2pt;width:81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">
                      <v:textbox>
                        <w:txbxContent>
                          <w:p w:rsidR="005415D2" w:rsidRDefault="005415D2" w:rsidP="005415D2">
                            <w:pPr>
                              <w:jc w:val="center"/>
                            </w:pPr>
                            <w:r>
                              <w:rPr>
                                <w:rFonts w:hint="eastAsia"/>
                              </w:rPr>
                              <w:t>提升入料仓</w:t>
                            </w:r>
                          </w:p>
                        </w:txbxContent>
                      </v:textbox>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36064" behindDoc="0" locked="0" layoutInCell="1" allowOverlap="1" wp14:anchorId="4BE15EF9" wp14:editId="2005632E">
                      <wp:simplePos x="0" y="0"/>
                      <wp:positionH relativeFrom="column">
                        <wp:posOffset>1625600</wp:posOffset>
                      </wp:positionH>
                      <wp:positionV relativeFrom="paragraph">
                        <wp:posOffset>181610</wp:posOffset>
                      </wp:positionV>
                      <wp:extent cx="0" cy="306705"/>
                      <wp:effectExtent l="76200" t="0" r="57150" b="55245"/>
                      <wp:wrapNone/>
                      <wp:docPr id="31"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3" o:spid="_x0000_s1026" type="#_x0000_t32" style="position:absolute;left:0;text-align:left;margin-left:128pt;margin-top:14.3pt;width:0;height:2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bYNQ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">
                      <v:stroke endarrow="block"/>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7328" behindDoc="0" locked="0" layoutInCell="1" allowOverlap="1" wp14:anchorId="09BAA4B2" wp14:editId="584CF0FE">
                      <wp:simplePos x="0" y="0"/>
                      <wp:positionH relativeFrom="column">
                        <wp:posOffset>44450</wp:posOffset>
                      </wp:positionH>
                      <wp:positionV relativeFrom="paragraph">
                        <wp:posOffset>323850</wp:posOffset>
                      </wp:positionV>
                      <wp:extent cx="695325" cy="288290"/>
                      <wp:effectExtent l="0" t="0" r="3175" b="0"/>
                      <wp:wrapNone/>
                      <wp:docPr id="33"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5D2" w:rsidRDefault="005415D2" w:rsidP="005415D2">
                                  <w:r>
                                    <w:rPr>
                                      <w:rFonts w:hint="eastAsia"/>
                                    </w:rPr>
                                    <w:t>化工料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7" o:spid="_x0000_s1079" type="#_x0000_t202" style="position:absolute;left:0;text-align:left;margin-left:3.5pt;margin-top:25.5pt;width:54.75pt;height:2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LIiQ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" stroked="f">
                      <v:textbox>
                        <w:txbxContent>
                          <w:p w:rsidR="005415D2" w:rsidRDefault="005415D2" w:rsidP="005415D2">
                            <w:r>
                              <w:rPr>
                                <w:rFonts w:hint="eastAsia"/>
                              </w:rPr>
                              <w:t>化工料</w:t>
                            </w:r>
                          </w:p>
                        </w:txbxContent>
                      </v:textbox>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37088" behindDoc="0" locked="0" layoutInCell="1" allowOverlap="1" wp14:anchorId="1AC6202F" wp14:editId="3DCD71BB">
                      <wp:simplePos x="0" y="0"/>
                      <wp:positionH relativeFrom="column">
                        <wp:posOffset>1206500</wp:posOffset>
                      </wp:positionH>
                      <wp:positionV relativeFrom="paragraph">
                        <wp:posOffset>99060</wp:posOffset>
                      </wp:positionV>
                      <wp:extent cx="809625" cy="287655"/>
                      <wp:effectExtent l="0" t="0" r="28575" b="17145"/>
                      <wp:wrapNone/>
                      <wp:docPr id="32"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7655"/>
                              </a:xfrm>
                              <a:prstGeom prst="rect">
                                <a:avLst/>
                              </a:prstGeom>
                              <a:solidFill>
                                <a:srgbClr val="FFFFFF"/>
                              </a:solidFill>
                              <a:ln w="9525">
                                <a:solidFill>
                                  <a:srgbClr val="000000"/>
                                </a:solidFill>
                                <a:miter lim="800000"/>
                                <a:headEnd/>
                                <a:tailEnd/>
                              </a:ln>
                            </wps:spPr>
                            <wps:txbx>
                              <w:txbxContent>
                                <w:p w:rsidR="005415D2" w:rsidRDefault="005415D2" w:rsidP="005415D2">
                                  <w:r>
                                    <w:rPr>
                                      <w:rFonts w:hint="eastAsia"/>
                                    </w:rPr>
                                    <w:t>混合搅拌机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4" o:spid="_x0000_s1080" type="#_x0000_t202" style="position:absolute;left:0;text-align:left;margin-left:95pt;margin-top:7.8pt;width:63.75pt;height:22.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">
                      <v:textbox>
                        <w:txbxContent>
                          <w:p w:rsidR="005415D2" w:rsidRDefault="005415D2" w:rsidP="005415D2">
                            <w:r>
                              <w:rPr>
                                <w:rFonts w:hint="eastAsia"/>
                              </w:rPr>
                              <w:t>混合搅拌机</w:t>
                            </w:r>
                          </w:p>
                        </w:txbxContent>
                      </v:textbox>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8352" behindDoc="0" locked="0" layoutInCell="1" allowOverlap="1" wp14:anchorId="0D90F7CA" wp14:editId="0D7EC698">
                      <wp:simplePos x="0" y="0"/>
                      <wp:positionH relativeFrom="column">
                        <wp:posOffset>739775</wp:posOffset>
                      </wp:positionH>
                      <wp:positionV relativeFrom="paragraph">
                        <wp:posOffset>91440</wp:posOffset>
                      </wp:positionV>
                      <wp:extent cx="476250" cy="0"/>
                      <wp:effectExtent l="6350" t="53340" r="22225" b="60960"/>
                      <wp:wrapNone/>
                      <wp:docPr id="30" name="AutoShap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8" o:spid="_x0000_s1026" type="#_x0000_t32" style="position:absolute;left:0;text-align:left;margin-left:58.25pt;margin-top:7.2pt;width:37.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4ZZ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">
                      <v:stroke endarrow="block"/>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2208" behindDoc="0" locked="0" layoutInCell="1" allowOverlap="1" wp14:anchorId="53957043" wp14:editId="27009947">
                      <wp:simplePos x="0" y="0"/>
                      <wp:positionH relativeFrom="column">
                        <wp:posOffset>3268345</wp:posOffset>
                      </wp:positionH>
                      <wp:positionV relativeFrom="paragraph">
                        <wp:posOffset>387350</wp:posOffset>
                      </wp:positionV>
                      <wp:extent cx="0" cy="437515"/>
                      <wp:effectExtent l="58420" t="6350" r="55880" b="22860"/>
                      <wp:wrapNone/>
                      <wp:docPr id="28"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662" o:spid="_x0000_s1026" type="#_x0000_t32" style="position:absolute;left:0;text-align:left;margin-left:257.35pt;margin-top:30.5pt;width:0;height:34.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" strokeweight="1pt">
                      <v:stroke endarrow="block"/>
                    </v:shape>
                  </w:pict>
                </mc:Fallback>
              </mc:AlternateContent>
            </w:r>
            <w:r w:rsidRPr="00C90905">
              <w:rPr>
                <w:rFonts w:hint="eastAsia"/>
                <w:noProof/>
                <w:sz w:val="24"/>
              </w:rPr>
              <mc:AlternateContent>
                <mc:Choice Requires="wps">
                  <w:drawing>
                    <wp:anchor distT="0" distB="0" distL="114300" distR="114300" simplePos="0" relativeHeight="251666432" behindDoc="0" locked="0" layoutInCell="1" allowOverlap="1" wp14:anchorId="5D04F196" wp14:editId="21B4FB8F">
                      <wp:simplePos x="0" y="0"/>
                      <wp:positionH relativeFrom="column">
                        <wp:posOffset>2882900</wp:posOffset>
                      </wp:positionH>
                      <wp:positionV relativeFrom="paragraph">
                        <wp:posOffset>32385</wp:posOffset>
                      </wp:positionV>
                      <wp:extent cx="737235" cy="354965"/>
                      <wp:effectExtent l="6350" t="13335" r="8890" b="12700"/>
                      <wp:wrapNone/>
                      <wp:docPr id="10" name="矩形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354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15D2" w:rsidRDefault="005415D2" w:rsidP="005415D2">
                                  <w:pPr>
                                    <w:spacing w:line="360" w:lineRule="auto"/>
                                    <w:jc w:val="center"/>
                                  </w:pPr>
                                  <w:r>
                                    <w:rPr>
                                      <w:rFonts w:ascii="宋体" w:hAnsi="宋体" w:hint="eastAsia"/>
                                      <w:szCs w:val="21"/>
                                    </w:rPr>
                                    <w:t>混合搅拌</w:t>
                                  </w:r>
                                  <w:r>
                                    <w:rPr>
                                      <w:noProof/>
                                    </w:rPr>
                                    <w:drawing>
                                      <wp:inline distT="0" distB="0" distL="0" distR="0" wp14:anchorId="71DE9EB3" wp14:editId="047B3809">
                                        <wp:extent cx="8439150" cy="5353050"/>
                                        <wp:effectExtent l="0" t="0" r="0" b="0"/>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5" o:spid="_x0000_s1081" style="position:absolute;left:0;text-align:left;margin-left:227pt;margin-top:2.55pt;width:58.05pt;height:2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" filled="f">
                      <v:textbox>
                        <w:txbxContent>
                          <w:p w:rsidR="005415D2" w:rsidRDefault="005415D2" w:rsidP="005415D2">
                            <w:pPr>
                              <w:spacing w:line="360" w:lineRule="auto"/>
                              <w:jc w:val="center"/>
                            </w:pPr>
                            <w:r>
                              <w:rPr>
                                <w:rFonts w:ascii="宋体" w:hAnsi="宋体" w:hint="eastAsia"/>
                                <w:szCs w:val="21"/>
                              </w:rPr>
                              <w:t>混合搅拌</w:t>
                            </w:r>
                            <w:r>
                              <w:rPr>
                                <w:noProof/>
                              </w:rPr>
                              <w:drawing>
                                <wp:inline distT="0" distB="0" distL="0" distR="0" wp14:anchorId="23DE04C0" wp14:editId="17690881">
                                  <wp:extent cx="8439150" cy="5353050"/>
                                  <wp:effectExtent l="0" t="0" r="0" b="0"/>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9150" cy="5353050"/>
                                          </a:xfrm>
                                          <a:prstGeom prst="rect">
                                            <a:avLst/>
                                          </a:prstGeom>
                                          <a:noFill/>
                                          <a:ln>
                                            <a:noFill/>
                                          </a:ln>
                                        </pic:spPr>
                                      </pic:pic>
                                    </a:graphicData>
                                  </a:graphic>
                                </wp:inline>
                              </w:drawing>
                            </w:r>
                          </w:p>
                        </w:txbxContent>
                      </v:textbox>
                    </v:rect>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45280" behindDoc="0" locked="0" layoutInCell="1" allowOverlap="1" wp14:anchorId="37235E4A" wp14:editId="62E4FF58">
                      <wp:simplePos x="0" y="0"/>
                      <wp:positionH relativeFrom="column">
                        <wp:posOffset>1625600</wp:posOffset>
                      </wp:positionH>
                      <wp:positionV relativeFrom="paragraph">
                        <wp:posOffset>-1905</wp:posOffset>
                      </wp:positionV>
                      <wp:extent cx="0" cy="457200"/>
                      <wp:effectExtent l="76200" t="0" r="57150" b="57150"/>
                      <wp:wrapNone/>
                      <wp:docPr id="29" name="Auto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5" o:spid="_x0000_s1026" type="#_x0000_t32" style="position:absolute;left:0;text-align:left;margin-left:128pt;margin-top:-.15pt;width:0;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4tMwIAAF8EAAAOAAAAZHJzL2Uyb0RvYy54bWysVMGO2jAQvVfqP1i+QwgNL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">
                      <v:stroke endarrow="block"/>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49376" behindDoc="0" locked="0" layoutInCell="1" allowOverlap="1" wp14:anchorId="0624B13B" wp14:editId="48AFEB3E">
                      <wp:simplePos x="0" y="0"/>
                      <wp:positionH relativeFrom="column">
                        <wp:posOffset>1625600</wp:posOffset>
                      </wp:positionH>
                      <wp:positionV relativeFrom="paragraph">
                        <wp:posOffset>373380</wp:posOffset>
                      </wp:positionV>
                      <wp:extent cx="1" cy="361950"/>
                      <wp:effectExtent l="76200" t="0" r="76200" b="57150"/>
                      <wp:wrapNone/>
                      <wp:docPr id="6" name="Auto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9" o:spid="_x0000_s1026" type="#_x0000_t32" style="position:absolute;left:0;text-align:left;margin-left:128pt;margin-top:29.4pt;width:0;height:28.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">
                      <v:stroke endarrow="block"/>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6304" behindDoc="0" locked="0" layoutInCell="1" allowOverlap="1" wp14:anchorId="1FE075F4" wp14:editId="0119CF9C">
                      <wp:simplePos x="0" y="0"/>
                      <wp:positionH relativeFrom="column">
                        <wp:posOffset>1196975</wp:posOffset>
                      </wp:positionH>
                      <wp:positionV relativeFrom="paragraph">
                        <wp:posOffset>50800</wp:posOffset>
                      </wp:positionV>
                      <wp:extent cx="800100" cy="295275"/>
                      <wp:effectExtent l="0" t="0" r="19050" b="28575"/>
                      <wp:wrapNone/>
                      <wp:docPr id="8"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成品仓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6" o:spid="_x0000_s1082" type="#_x0000_t202" style="position:absolute;left:0;text-align:left;margin-left:94.25pt;margin-top:4pt;width:63pt;height:2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">
                      <v:textbox>
                        <w:txbxContent>
                          <w:p w:rsidR="005415D2" w:rsidRDefault="005415D2" w:rsidP="005415D2">
                            <w:pPr>
                              <w:jc w:val="center"/>
                            </w:pPr>
                            <w:r>
                              <w:rPr>
                                <w:rFonts w:hint="eastAsia"/>
                              </w:rPr>
                              <w:t>成品仓</w:t>
                            </w:r>
                          </w:p>
                        </w:txbxContent>
                      </v:textbox>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3232" behindDoc="0" locked="0" layoutInCell="1" allowOverlap="1" wp14:anchorId="563E4F77" wp14:editId="2F7B6020">
                      <wp:simplePos x="0" y="0"/>
                      <wp:positionH relativeFrom="column">
                        <wp:posOffset>3268345</wp:posOffset>
                      </wp:positionH>
                      <wp:positionV relativeFrom="paragraph">
                        <wp:posOffset>375285</wp:posOffset>
                      </wp:positionV>
                      <wp:extent cx="0" cy="361950"/>
                      <wp:effectExtent l="58420" t="13335" r="55880" b="15240"/>
                      <wp:wrapNone/>
                      <wp:docPr id="5" name="Auto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3" o:spid="_x0000_s1026" type="#_x0000_t32" style="position:absolute;left:0;text-align:left;margin-left:257.35pt;margin-top:29.55pt;width:0;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">
                      <v:stroke endarrow="block"/>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41184" behindDoc="0" locked="0" layoutInCell="1" allowOverlap="1" wp14:anchorId="2B236D0A" wp14:editId="091AE211">
                      <wp:simplePos x="0" y="0"/>
                      <wp:positionH relativeFrom="column">
                        <wp:posOffset>2835275</wp:posOffset>
                      </wp:positionH>
                      <wp:positionV relativeFrom="paragraph">
                        <wp:posOffset>32385</wp:posOffset>
                      </wp:positionV>
                      <wp:extent cx="880110" cy="342900"/>
                      <wp:effectExtent l="6350" t="13335" r="8890" b="5715"/>
                      <wp:wrapNone/>
                      <wp:docPr id="4"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42900"/>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提升入料仓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1" o:spid="_x0000_s1083" type="#_x0000_t202" style="position:absolute;left:0;text-align:left;margin-left:223.25pt;margin-top:2.55pt;width:69.3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">
                      <v:textbox>
                        <w:txbxContent>
                          <w:p w:rsidR="005415D2" w:rsidRDefault="005415D2" w:rsidP="005415D2">
                            <w:pPr>
                              <w:jc w:val="center"/>
                            </w:pPr>
                            <w:r>
                              <w:rPr>
                                <w:rFonts w:hint="eastAsia"/>
                              </w:rPr>
                              <w:t>提升入料仓</w:t>
                            </w:r>
                          </w:p>
                        </w:txbxContent>
                      </v:textbox>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noProof/>
                <w:sz w:val="24"/>
              </w:rPr>
              <mc:AlternateContent>
                <mc:Choice Requires="wps">
                  <w:drawing>
                    <wp:anchor distT="0" distB="0" distL="114300" distR="114300" simplePos="0" relativeHeight="251744256" behindDoc="0" locked="0" layoutInCell="1" allowOverlap="1" wp14:anchorId="675F59F3" wp14:editId="500AACD2">
                      <wp:simplePos x="0" y="0"/>
                      <wp:positionH relativeFrom="column">
                        <wp:posOffset>2787650</wp:posOffset>
                      </wp:positionH>
                      <wp:positionV relativeFrom="paragraph">
                        <wp:posOffset>339090</wp:posOffset>
                      </wp:positionV>
                      <wp:extent cx="923290" cy="523875"/>
                      <wp:effectExtent l="0" t="0" r="10160" b="28575"/>
                      <wp:wrapNone/>
                      <wp:docPr id="3"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523875"/>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内墙腻子粉包装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4" o:spid="_x0000_s1084" type="#_x0000_t202" style="position:absolute;left:0;text-align:left;margin-left:219.5pt;margin-top:26.7pt;width:72.7pt;height:4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">
                      <v:textbox>
                        <w:txbxContent>
                          <w:p w:rsidR="005415D2" w:rsidRDefault="005415D2" w:rsidP="005415D2">
                            <w:pPr>
                              <w:jc w:val="center"/>
                            </w:pPr>
                            <w:r>
                              <w:rPr>
                                <w:rFonts w:hint="eastAsia"/>
                              </w:rPr>
                              <w:t>内墙腻子粉包装</w:t>
                            </w:r>
                          </w:p>
                        </w:txbxContent>
                      </v:textbox>
                    </v:shape>
                  </w:pict>
                </mc:Fallback>
              </mc:AlternateContent>
            </w:r>
            <w:r w:rsidRPr="00C90905">
              <w:rPr>
                <w:rFonts w:ascii="黑体" w:eastAsia="黑体" w:hAnsi="黑体" w:hint="eastAsia"/>
                <w:noProof/>
                <w:sz w:val="24"/>
              </w:rPr>
              <mc:AlternateContent>
                <mc:Choice Requires="wps">
                  <w:drawing>
                    <wp:anchor distT="0" distB="0" distL="114300" distR="114300" simplePos="0" relativeHeight="251750400" behindDoc="0" locked="0" layoutInCell="1" allowOverlap="1" wp14:anchorId="4494E38F" wp14:editId="1EEAB4AD">
                      <wp:simplePos x="0" y="0"/>
                      <wp:positionH relativeFrom="column">
                        <wp:posOffset>1206500</wp:posOffset>
                      </wp:positionH>
                      <wp:positionV relativeFrom="paragraph">
                        <wp:posOffset>339089</wp:posOffset>
                      </wp:positionV>
                      <wp:extent cx="809625" cy="523875"/>
                      <wp:effectExtent l="0" t="0" r="28575" b="28575"/>
                      <wp:wrapNone/>
                      <wp:docPr id="7"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523875"/>
                              </a:xfrm>
                              <a:prstGeom prst="rect">
                                <a:avLst/>
                              </a:prstGeom>
                              <a:solidFill>
                                <a:srgbClr val="FFFFFF"/>
                              </a:solidFill>
                              <a:ln w="9525">
                                <a:solidFill>
                                  <a:srgbClr val="000000"/>
                                </a:solidFill>
                                <a:miter lim="800000"/>
                                <a:headEnd/>
                                <a:tailEnd/>
                              </a:ln>
                            </wps:spPr>
                            <wps:txbx>
                              <w:txbxContent>
                                <w:p w:rsidR="005415D2" w:rsidRDefault="005415D2" w:rsidP="005415D2">
                                  <w:pPr>
                                    <w:jc w:val="center"/>
                                  </w:pPr>
                                  <w:r>
                                    <w:rPr>
                                      <w:rFonts w:hint="eastAsia"/>
                                    </w:rPr>
                                    <w:t>外墙腻子粉包装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0" o:spid="_x0000_s1085" type="#_x0000_t202" style="position:absolute;left:0;text-align:left;margin-left:95pt;margin-top:26.7pt;width:63.75pt;height:4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">
                      <v:textbox>
                        <w:txbxContent>
                          <w:p w:rsidR="005415D2" w:rsidRDefault="005415D2" w:rsidP="005415D2">
                            <w:pPr>
                              <w:jc w:val="center"/>
                            </w:pPr>
                            <w:r>
                              <w:rPr>
                                <w:rFonts w:hint="eastAsia"/>
                              </w:rPr>
                              <w:t>外墙腻子粉包装</w:t>
                            </w:r>
                          </w:p>
                        </w:txbxContent>
                      </v:textbox>
                    </v:shape>
                  </w:pict>
                </mc:Fallback>
              </mc:AlternateContent>
            </w:r>
          </w:p>
          <w:p w:rsidR="005415D2" w:rsidRPr="00C90905" w:rsidRDefault="005415D2" w:rsidP="005415D2">
            <w:pPr>
              <w:spacing w:beforeLines="50" w:before="156" w:line="360" w:lineRule="auto"/>
              <w:ind w:firstLineChars="200" w:firstLine="480"/>
              <w:jc w:val="center"/>
              <w:rPr>
                <w:rFonts w:ascii="黑体" w:eastAsia="黑体" w:hAnsi="黑体"/>
                <w:sz w:val="24"/>
              </w:rPr>
            </w:pPr>
          </w:p>
          <w:p w:rsidR="005415D2" w:rsidRPr="00C90905" w:rsidRDefault="005415D2" w:rsidP="005415D2">
            <w:pPr>
              <w:spacing w:beforeLines="50" w:before="156" w:line="360" w:lineRule="auto"/>
              <w:ind w:firstLineChars="200" w:firstLine="480"/>
              <w:jc w:val="center"/>
              <w:rPr>
                <w:rFonts w:ascii="黑体" w:eastAsia="黑体" w:hAnsi="黑体"/>
                <w:sz w:val="24"/>
              </w:rPr>
            </w:pPr>
          </w:p>
          <w:p w:rsidR="005415D2" w:rsidRPr="00C90905" w:rsidRDefault="005415D2" w:rsidP="005415D2">
            <w:pPr>
              <w:spacing w:beforeLines="50" w:before="156" w:line="360" w:lineRule="auto"/>
              <w:ind w:firstLineChars="200" w:firstLine="480"/>
              <w:jc w:val="center"/>
              <w:rPr>
                <w:rFonts w:ascii="黑体" w:eastAsia="黑体" w:hAnsi="黑体"/>
                <w:sz w:val="24"/>
              </w:rPr>
            </w:pPr>
            <w:r w:rsidRPr="00C90905">
              <w:rPr>
                <w:rFonts w:ascii="黑体" w:eastAsia="黑体" w:hAnsi="黑体" w:hint="eastAsia"/>
                <w:sz w:val="24"/>
              </w:rPr>
              <w:t>图5-2  腻子粉生产工艺流程及产污环节图</w:t>
            </w:r>
          </w:p>
        </w:tc>
      </w:tr>
      <w:tr w:rsidR="00C90905" w:rsidRPr="00C90905" w:rsidTr="00A92B30">
        <w:trPr>
          <w:trHeight w:val="13592"/>
          <w:jc w:val="center"/>
        </w:trPr>
        <w:tc>
          <w:tcPr>
            <w:tcW w:w="8854" w:type="dxa"/>
          </w:tcPr>
          <w:p w:rsidR="005415D2" w:rsidRPr="00C90905" w:rsidRDefault="005415D2" w:rsidP="005415D2">
            <w:pPr>
              <w:spacing w:beforeLines="50" w:before="156" w:line="360" w:lineRule="auto"/>
              <w:outlineLvl w:val="1"/>
              <w:rPr>
                <w:rFonts w:eastAsia="黑体"/>
                <w:sz w:val="28"/>
              </w:rPr>
            </w:pPr>
            <w:r w:rsidRPr="00C90905">
              <w:rPr>
                <w:rFonts w:eastAsia="黑体"/>
                <w:sz w:val="28"/>
              </w:rPr>
              <w:lastRenderedPageBreak/>
              <w:t>主要污染工序：</w:t>
            </w:r>
          </w:p>
          <w:p w:rsidR="005415D2" w:rsidRPr="00C90905" w:rsidRDefault="005415D2" w:rsidP="00A92B30">
            <w:pPr>
              <w:spacing w:line="360" w:lineRule="auto"/>
              <w:ind w:firstLineChars="200" w:firstLine="480"/>
              <w:rPr>
                <w:rFonts w:ascii="黑体" w:eastAsia="黑体" w:hAnsi="黑体"/>
                <w:sz w:val="24"/>
              </w:rPr>
            </w:pPr>
            <w:r w:rsidRPr="00C90905">
              <w:rPr>
                <w:rFonts w:ascii="黑体" w:eastAsia="黑体" w:hAnsi="黑体" w:hint="eastAsia"/>
                <w:sz w:val="24"/>
              </w:rPr>
              <w:t>1.施工期</w:t>
            </w:r>
          </w:p>
          <w:p w:rsidR="005415D2" w:rsidRPr="00C90905" w:rsidRDefault="005415D2" w:rsidP="00A92B30">
            <w:pPr>
              <w:tabs>
                <w:tab w:val="left" w:pos="4980"/>
              </w:tabs>
              <w:spacing w:line="500" w:lineRule="exact"/>
              <w:ind w:firstLine="480"/>
              <w:jc w:val="left"/>
              <w:rPr>
                <w:sz w:val="24"/>
              </w:rPr>
            </w:pPr>
            <w:r w:rsidRPr="00C90905">
              <w:rPr>
                <w:rFonts w:hint="eastAsia"/>
                <w:sz w:val="24"/>
              </w:rPr>
              <w:t>施工期已完结，不在赘述施工期情况。</w:t>
            </w:r>
          </w:p>
          <w:p w:rsidR="005415D2" w:rsidRPr="00C90905" w:rsidRDefault="005415D2" w:rsidP="00A92B30">
            <w:pPr>
              <w:spacing w:line="360" w:lineRule="auto"/>
              <w:ind w:firstLineChars="200" w:firstLine="480"/>
              <w:rPr>
                <w:rFonts w:ascii="黑体" w:eastAsia="黑体" w:hAnsi="黑体"/>
                <w:sz w:val="24"/>
              </w:rPr>
            </w:pPr>
            <w:r w:rsidRPr="00C90905">
              <w:rPr>
                <w:rFonts w:ascii="黑体" w:eastAsia="黑体" w:hAnsi="黑体" w:hint="eastAsia"/>
                <w:sz w:val="24"/>
              </w:rPr>
              <w:t>2.运营期</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w:t>
            </w:r>
            <w:r w:rsidRPr="00C90905">
              <w:rPr>
                <w:rFonts w:ascii="黑体" w:eastAsia="黑体" w:hAnsi="黑体"/>
                <w:sz w:val="24"/>
              </w:rPr>
              <w:t>1废气</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2.1.1有组织废气</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2.1.1.1灰钙生产线废气</w:t>
            </w:r>
          </w:p>
          <w:p w:rsidR="005415D2" w:rsidRPr="00C90905" w:rsidRDefault="005415D2" w:rsidP="00A92B30">
            <w:pPr>
              <w:spacing w:line="360" w:lineRule="auto"/>
              <w:ind w:firstLineChars="200" w:firstLine="480"/>
              <w:rPr>
                <w:sz w:val="24"/>
              </w:rPr>
            </w:pPr>
            <w:r w:rsidRPr="00C90905">
              <w:rPr>
                <w:rFonts w:hint="eastAsia"/>
                <w:sz w:val="24"/>
              </w:rPr>
              <w:t>灰钙生产线用于</w:t>
            </w:r>
            <w:r w:rsidR="00605537" w:rsidRPr="00C90905">
              <w:rPr>
                <w:rFonts w:hint="eastAsia"/>
                <w:sz w:val="24"/>
              </w:rPr>
              <w:t>生产</w:t>
            </w:r>
            <w:r w:rsidRPr="00C90905">
              <w:rPr>
                <w:rFonts w:hint="eastAsia"/>
                <w:sz w:val="24"/>
              </w:rPr>
              <w:t>灰钙</w:t>
            </w:r>
            <w:r w:rsidR="00605537" w:rsidRPr="00C90905">
              <w:rPr>
                <w:rFonts w:hint="eastAsia"/>
                <w:sz w:val="24"/>
              </w:rPr>
              <w:t>粉</w:t>
            </w:r>
            <w:r w:rsidRPr="00C90905">
              <w:rPr>
                <w:rFonts w:hint="eastAsia"/>
                <w:sz w:val="24"/>
              </w:rPr>
              <w:t>，</w:t>
            </w:r>
            <w:r w:rsidR="00605537" w:rsidRPr="00C90905">
              <w:rPr>
                <w:rFonts w:hint="eastAsia"/>
                <w:sz w:val="24"/>
              </w:rPr>
              <w:t>全部</w:t>
            </w:r>
            <w:r w:rsidRPr="00C90905">
              <w:rPr>
                <w:rFonts w:hint="eastAsia"/>
                <w:sz w:val="24"/>
              </w:rPr>
              <w:t>作为</w:t>
            </w:r>
            <w:r w:rsidR="00605537" w:rsidRPr="00C90905">
              <w:rPr>
                <w:rFonts w:hint="eastAsia"/>
                <w:sz w:val="24"/>
              </w:rPr>
              <w:t>生产</w:t>
            </w:r>
            <w:r w:rsidRPr="00C90905">
              <w:rPr>
                <w:rFonts w:hint="eastAsia"/>
                <w:sz w:val="24"/>
              </w:rPr>
              <w:t>腻子粉的原料</w:t>
            </w:r>
            <w:r w:rsidR="00605537" w:rsidRPr="00C90905">
              <w:rPr>
                <w:rFonts w:hint="eastAsia"/>
                <w:sz w:val="24"/>
              </w:rPr>
              <w:t>使用</w:t>
            </w:r>
            <w:r w:rsidRPr="00C90905">
              <w:rPr>
                <w:rFonts w:hint="eastAsia"/>
                <w:sz w:val="24"/>
              </w:rPr>
              <w:t>，主要涉及生石灰的破碎、化粉，然后与经雷蒙磨研磨后的石灰石粉末按比例混合得到灰钙粉。</w:t>
            </w:r>
          </w:p>
          <w:p w:rsidR="005415D2" w:rsidRPr="00C90905" w:rsidRDefault="00605537" w:rsidP="00A92B30">
            <w:pPr>
              <w:spacing w:line="360" w:lineRule="auto"/>
              <w:ind w:firstLineChars="200" w:firstLine="480"/>
              <w:rPr>
                <w:sz w:val="24"/>
              </w:rPr>
            </w:pPr>
            <w:r w:rsidRPr="00C90905">
              <w:rPr>
                <w:rFonts w:hint="eastAsia"/>
                <w:sz w:val="24"/>
              </w:rPr>
              <w:t xml:space="preserve"> </w:t>
            </w:r>
            <w:r w:rsidR="005415D2" w:rsidRPr="00C90905">
              <w:rPr>
                <w:rFonts w:hint="eastAsia"/>
                <w:sz w:val="24"/>
              </w:rPr>
              <w:t xml:space="preserve">(1) </w:t>
            </w:r>
            <w:r w:rsidR="005415D2" w:rsidRPr="00C90905">
              <w:rPr>
                <w:rFonts w:hint="eastAsia"/>
                <w:sz w:val="24"/>
              </w:rPr>
              <w:t>生石灰粉碎废气</w:t>
            </w:r>
            <w:r w:rsidR="005415D2" w:rsidRPr="00C90905">
              <w:rPr>
                <w:rFonts w:hint="eastAsia"/>
                <w:sz w:val="24"/>
              </w:rPr>
              <w:t>G1</w:t>
            </w:r>
          </w:p>
          <w:p w:rsidR="005415D2" w:rsidRPr="00C90905" w:rsidRDefault="005415D2" w:rsidP="00A92B30">
            <w:pPr>
              <w:spacing w:line="360" w:lineRule="auto"/>
              <w:ind w:firstLineChars="200" w:firstLine="480"/>
              <w:rPr>
                <w:sz w:val="24"/>
              </w:rPr>
            </w:pPr>
            <w:r w:rsidRPr="00C90905">
              <w:rPr>
                <w:rFonts w:hint="eastAsia"/>
                <w:sz w:val="24"/>
              </w:rPr>
              <w:t>生石灰粉碎过程中产生粉尘，参考《散逸性工业粉尘控制技术》“第十八章节粒料加工厂”表</w:t>
            </w:r>
            <w:r w:rsidRPr="00C90905">
              <w:rPr>
                <w:rFonts w:hint="eastAsia"/>
                <w:sz w:val="24"/>
              </w:rPr>
              <w:t>18-1</w:t>
            </w:r>
            <w:r w:rsidRPr="00C90905">
              <w:rPr>
                <w:rFonts w:hint="eastAsia"/>
                <w:sz w:val="24"/>
              </w:rPr>
              <w:t>，一级破碎和筛分，粉尘排放因子为</w:t>
            </w:r>
            <w:r w:rsidRPr="00C90905">
              <w:rPr>
                <w:rFonts w:hint="eastAsia"/>
                <w:sz w:val="24"/>
              </w:rPr>
              <w:t>0.25kg/t</w:t>
            </w:r>
            <w:r w:rsidRPr="00C90905">
              <w:rPr>
                <w:rFonts w:hint="eastAsia"/>
                <w:sz w:val="24"/>
              </w:rPr>
              <w:t>原料，钙粉生产用生石灰量</w:t>
            </w:r>
            <w:r w:rsidRPr="00C90905">
              <w:rPr>
                <w:rFonts w:hint="eastAsia"/>
                <w:sz w:val="24"/>
              </w:rPr>
              <w:t>900t/a</w:t>
            </w:r>
            <w:r w:rsidRPr="00C90905">
              <w:rPr>
                <w:rFonts w:hint="eastAsia"/>
                <w:sz w:val="24"/>
              </w:rPr>
              <w:t>，则粉尘产生量约为</w:t>
            </w:r>
            <w:r w:rsidRPr="00C90905">
              <w:rPr>
                <w:rFonts w:hint="eastAsia"/>
                <w:sz w:val="24"/>
              </w:rPr>
              <w:t>0.23 t/a</w:t>
            </w:r>
            <w:r w:rsidRPr="00C90905">
              <w:rPr>
                <w:rFonts w:hint="eastAsia"/>
                <w:sz w:val="24"/>
              </w:rPr>
              <w:t>，粉碎机上方设置集气罩通过管道接入袋式除尘器，集气罩收集效率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H1</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 xml:space="preserve">(2) </w:t>
            </w:r>
            <w:r w:rsidRPr="00C90905">
              <w:rPr>
                <w:rFonts w:hint="eastAsia"/>
                <w:sz w:val="24"/>
              </w:rPr>
              <w:t>生石灰化灰废气</w:t>
            </w:r>
            <w:r w:rsidRPr="00C90905">
              <w:rPr>
                <w:rFonts w:hint="eastAsia"/>
                <w:sz w:val="24"/>
              </w:rPr>
              <w:t>G2</w:t>
            </w:r>
          </w:p>
          <w:p w:rsidR="005415D2" w:rsidRPr="00C90905" w:rsidRDefault="005415D2" w:rsidP="00A92B30">
            <w:pPr>
              <w:spacing w:line="360" w:lineRule="auto"/>
              <w:ind w:firstLineChars="200" w:firstLine="480"/>
              <w:rPr>
                <w:sz w:val="24"/>
              </w:rPr>
            </w:pPr>
            <w:r w:rsidRPr="00C90905">
              <w:rPr>
                <w:rFonts w:hint="eastAsia"/>
                <w:sz w:val="24"/>
              </w:rPr>
              <w:t>生石灰在化灰机中按比例加入定量的水，使氧化钙进行消化反应，在此过程中会产生粉尘，类比同类型项目，粉尘产生量按物料的</w:t>
            </w:r>
            <w:r w:rsidRPr="00C90905">
              <w:rPr>
                <w:rFonts w:hint="eastAsia"/>
                <w:sz w:val="24"/>
              </w:rPr>
              <w:t>0.64%</w:t>
            </w:r>
            <w:r w:rsidRPr="00C90905">
              <w:rPr>
                <w:rFonts w:hint="eastAsia"/>
                <w:sz w:val="24"/>
              </w:rPr>
              <w:t>计，生石灰投加量</w:t>
            </w:r>
            <w:r w:rsidRPr="00C90905">
              <w:rPr>
                <w:rFonts w:hint="eastAsia"/>
                <w:sz w:val="24"/>
              </w:rPr>
              <w:t>900t/a,</w:t>
            </w:r>
            <w:r w:rsidRPr="00C90905">
              <w:rPr>
                <w:rFonts w:hint="eastAsia"/>
                <w:sz w:val="24"/>
              </w:rPr>
              <w:t>约</w:t>
            </w:r>
            <w:r w:rsidRPr="00C90905">
              <w:rPr>
                <w:rFonts w:hint="eastAsia"/>
                <w:sz w:val="24"/>
              </w:rPr>
              <w:t>5.75ta</w:t>
            </w:r>
            <w:r w:rsidRPr="00C90905">
              <w:rPr>
                <w:rFonts w:hint="eastAsia"/>
                <w:sz w:val="24"/>
              </w:rPr>
              <w:t>，化灰机与袋式除尘器密封连接，布袋除尘器处理效率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H1</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3</w:t>
            </w:r>
            <w:r w:rsidRPr="00C90905">
              <w:rPr>
                <w:rFonts w:hint="eastAsia"/>
                <w:sz w:val="24"/>
              </w:rPr>
              <w:t>）包装机废气</w:t>
            </w:r>
            <w:r w:rsidRPr="00C90905">
              <w:rPr>
                <w:rFonts w:hint="eastAsia"/>
                <w:sz w:val="24"/>
              </w:rPr>
              <w:t>G3</w:t>
            </w:r>
          </w:p>
          <w:p w:rsidR="005415D2" w:rsidRPr="00C90905" w:rsidRDefault="005415D2" w:rsidP="00A92B30">
            <w:pPr>
              <w:spacing w:line="360" w:lineRule="auto"/>
              <w:ind w:firstLineChars="200" w:firstLine="480"/>
              <w:rPr>
                <w:sz w:val="24"/>
              </w:rPr>
            </w:pPr>
            <w:r w:rsidRPr="00C90905">
              <w:rPr>
                <w:rFonts w:hint="eastAsia"/>
                <w:sz w:val="24"/>
              </w:rPr>
              <w:t>钙粉生产区成品罐设</w:t>
            </w:r>
            <w:r w:rsidRPr="00C90905">
              <w:rPr>
                <w:rFonts w:hint="eastAsia"/>
                <w:sz w:val="24"/>
              </w:rPr>
              <w:t>3</w:t>
            </w:r>
            <w:r w:rsidRPr="00C90905">
              <w:rPr>
                <w:rFonts w:hint="eastAsia"/>
                <w:sz w:val="24"/>
              </w:rPr>
              <w:t>台包装机，包装过程中粉尘产生量参考《散逸性工业粉尘控制技术》“第十八章节粒料加工厂”表</w:t>
            </w:r>
            <w:r w:rsidRPr="00C90905">
              <w:rPr>
                <w:rFonts w:hint="eastAsia"/>
                <w:sz w:val="24"/>
              </w:rPr>
              <w:t>18-1</w:t>
            </w:r>
            <w:r w:rsidRPr="00C90905">
              <w:rPr>
                <w:rFonts w:hint="eastAsia"/>
                <w:sz w:val="24"/>
              </w:rPr>
              <w:t>，卸料粉尘排放因子为</w:t>
            </w:r>
            <w:r w:rsidRPr="00C90905">
              <w:rPr>
                <w:rFonts w:hint="eastAsia"/>
                <w:sz w:val="24"/>
              </w:rPr>
              <w:t>0.20kg/t</w:t>
            </w:r>
            <w:r w:rsidRPr="00C90905">
              <w:rPr>
                <w:rFonts w:hint="eastAsia"/>
                <w:sz w:val="24"/>
              </w:rPr>
              <w:t>原料，钙粉产量</w:t>
            </w:r>
            <w:r w:rsidRPr="00C90905">
              <w:rPr>
                <w:rFonts w:hint="eastAsia"/>
                <w:sz w:val="24"/>
              </w:rPr>
              <w:t>1000t/a</w:t>
            </w:r>
            <w:r w:rsidRPr="00C90905">
              <w:rPr>
                <w:rFonts w:hint="eastAsia"/>
                <w:sz w:val="24"/>
              </w:rPr>
              <w:t>，则粉尘产生量约为</w:t>
            </w:r>
            <w:r w:rsidRPr="00C90905">
              <w:rPr>
                <w:rFonts w:hint="eastAsia"/>
                <w:sz w:val="24"/>
              </w:rPr>
              <w:t>0.20t/a</w:t>
            </w:r>
            <w:r w:rsidRPr="00C90905">
              <w:rPr>
                <w:rFonts w:hint="eastAsia"/>
                <w:sz w:val="24"/>
              </w:rPr>
              <w:t>，包装机上头周边设置集气罩收集粉尘废气，通过管道接入袋式除尘器，集气罩收集效率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H1</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4</w:t>
            </w:r>
            <w:r w:rsidRPr="00C90905">
              <w:rPr>
                <w:rFonts w:hint="eastAsia"/>
                <w:sz w:val="24"/>
              </w:rPr>
              <w:t>）钙粉成品仓呼吸废气</w:t>
            </w:r>
            <w:r w:rsidRPr="00C90905">
              <w:rPr>
                <w:rFonts w:hint="eastAsia"/>
                <w:sz w:val="24"/>
              </w:rPr>
              <w:t>G4</w:t>
            </w:r>
          </w:p>
          <w:p w:rsidR="005415D2" w:rsidRPr="00C90905" w:rsidRDefault="005415D2" w:rsidP="00A92B30">
            <w:pPr>
              <w:spacing w:line="360" w:lineRule="auto"/>
              <w:ind w:firstLineChars="200" w:firstLine="480"/>
              <w:rPr>
                <w:sz w:val="24"/>
              </w:rPr>
            </w:pPr>
            <w:r w:rsidRPr="00C90905">
              <w:rPr>
                <w:rFonts w:hint="eastAsia"/>
                <w:sz w:val="24"/>
              </w:rPr>
              <w:t>成品仓上料过程中呼吸出的粉尘，产生量参考《散逸性工业粉尘控制技术》</w:t>
            </w:r>
            <w:r w:rsidRPr="00C90905">
              <w:rPr>
                <w:rFonts w:hint="eastAsia"/>
                <w:sz w:val="24"/>
              </w:rPr>
              <w:lastRenderedPageBreak/>
              <w:t>“第十八章节粒料加工厂”表</w:t>
            </w:r>
            <w:r w:rsidRPr="00C90905">
              <w:rPr>
                <w:rFonts w:hint="eastAsia"/>
                <w:sz w:val="24"/>
              </w:rPr>
              <w:t>18-1</w:t>
            </w:r>
            <w:r w:rsidRPr="00C90905">
              <w:rPr>
                <w:rFonts w:hint="eastAsia"/>
                <w:sz w:val="24"/>
              </w:rPr>
              <w:t>，卸料粉尘排放因子为</w:t>
            </w:r>
            <w:r w:rsidRPr="00C90905">
              <w:rPr>
                <w:rFonts w:hint="eastAsia"/>
                <w:sz w:val="24"/>
              </w:rPr>
              <w:t>0.20kg/t</w:t>
            </w:r>
            <w:r w:rsidRPr="00C90905">
              <w:rPr>
                <w:rFonts w:hint="eastAsia"/>
                <w:sz w:val="24"/>
              </w:rPr>
              <w:t>原料，钙粉产量</w:t>
            </w:r>
            <w:r w:rsidRPr="00C90905">
              <w:rPr>
                <w:rFonts w:hint="eastAsia"/>
                <w:sz w:val="24"/>
              </w:rPr>
              <w:t>1000t/a</w:t>
            </w:r>
            <w:r w:rsidRPr="00C90905">
              <w:rPr>
                <w:rFonts w:hint="eastAsia"/>
                <w:sz w:val="24"/>
              </w:rPr>
              <w:t>，则粉尘产生量约为</w:t>
            </w:r>
            <w:r w:rsidRPr="00C90905">
              <w:rPr>
                <w:rFonts w:hint="eastAsia"/>
                <w:sz w:val="24"/>
              </w:rPr>
              <w:t>0.20t/a</w:t>
            </w:r>
            <w:r w:rsidRPr="00C90905">
              <w:rPr>
                <w:rFonts w:hint="eastAsia"/>
                <w:sz w:val="24"/>
              </w:rPr>
              <w:t>，包装机上方设置集气罩收集粉尘废气，通过管道接入袋式除尘器，集气罩收集效率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H1</w:t>
            </w:r>
            <w:r w:rsidRPr="00C90905">
              <w:rPr>
                <w:rFonts w:hint="eastAsia"/>
                <w:sz w:val="24"/>
              </w:rPr>
              <w:t>）排放。</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2.1.1.2外墙腻子粉生产线废气</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1</w:t>
            </w:r>
            <w:r w:rsidRPr="00C90905">
              <w:rPr>
                <w:rFonts w:hint="eastAsia"/>
                <w:sz w:val="24"/>
              </w:rPr>
              <w:t>）粗骨料破碎废气</w:t>
            </w:r>
            <w:r w:rsidRPr="00C90905">
              <w:rPr>
                <w:rFonts w:hint="eastAsia"/>
                <w:sz w:val="24"/>
              </w:rPr>
              <w:t>G5</w:t>
            </w:r>
          </w:p>
          <w:p w:rsidR="005415D2" w:rsidRPr="00C90905" w:rsidRDefault="005415D2" w:rsidP="00A92B30">
            <w:pPr>
              <w:spacing w:line="360" w:lineRule="auto"/>
              <w:ind w:firstLineChars="200" w:firstLine="480"/>
              <w:rPr>
                <w:sz w:val="24"/>
              </w:rPr>
            </w:pPr>
            <w:r w:rsidRPr="00C90905">
              <w:rPr>
                <w:rFonts w:hint="eastAsia"/>
                <w:sz w:val="24"/>
              </w:rPr>
              <w:t>粗骨料破碎过程中产生粉尘，产生量参考《散逸性工业粉尘控制技术》“第十八章节粒料加工厂”表</w:t>
            </w:r>
            <w:r w:rsidRPr="00C90905">
              <w:rPr>
                <w:rFonts w:hint="eastAsia"/>
                <w:sz w:val="24"/>
              </w:rPr>
              <w:t>18-1</w:t>
            </w:r>
            <w:r w:rsidRPr="00C90905">
              <w:rPr>
                <w:rFonts w:hint="eastAsia"/>
                <w:sz w:val="24"/>
              </w:rPr>
              <w:t>，一级破碎和筛分，粉尘排放因子为</w:t>
            </w:r>
            <w:r w:rsidRPr="00C90905">
              <w:rPr>
                <w:rFonts w:hint="eastAsia"/>
                <w:sz w:val="24"/>
              </w:rPr>
              <w:t>0.25kg/t</w:t>
            </w:r>
            <w:r w:rsidRPr="00C90905">
              <w:rPr>
                <w:rFonts w:hint="eastAsia"/>
                <w:sz w:val="24"/>
              </w:rPr>
              <w:t>原料，破碎粗骨料总量</w:t>
            </w:r>
            <w:r w:rsidRPr="00C90905">
              <w:rPr>
                <w:rFonts w:hint="eastAsia"/>
                <w:sz w:val="24"/>
              </w:rPr>
              <w:t>8360 t/a</w:t>
            </w:r>
            <w:r w:rsidRPr="00C90905">
              <w:rPr>
                <w:rFonts w:hint="eastAsia"/>
                <w:sz w:val="24"/>
              </w:rPr>
              <w:t>（石灰石</w:t>
            </w:r>
            <w:r w:rsidRPr="00C90905">
              <w:rPr>
                <w:rFonts w:hint="eastAsia"/>
                <w:sz w:val="24"/>
              </w:rPr>
              <w:t>7400 t/a</w:t>
            </w:r>
            <w:r w:rsidRPr="00C90905">
              <w:rPr>
                <w:rFonts w:hint="eastAsia"/>
                <w:sz w:val="24"/>
              </w:rPr>
              <w:t>，石膏块</w:t>
            </w:r>
            <w:r w:rsidRPr="00C90905">
              <w:rPr>
                <w:rFonts w:hint="eastAsia"/>
                <w:sz w:val="24"/>
              </w:rPr>
              <w:t>960 t/a</w:t>
            </w:r>
            <w:r w:rsidRPr="00C90905">
              <w:rPr>
                <w:rFonts w:hint="eastAsia"/>
                <w:sz w:val="24"/>
              </w:rPr>
              <w:t>），则粉尘产生量约为</w:t>
            </w:r>
            <w:r w:rsidRPr="00C90905">
              <w:rPr>
                <w:rFonts w:hint="eastAsia"/>
                <w:sz w:val="24"/>
              </w:rPr>
              <w:t>2.1 t/a</w:t>
            </w:r>
            <w:r w:rsidRPr="00C90905">
              <w:rPr>
                <w:rFonts w:hint="eastAsia"/>
                <w:sz w:val="24"/>
              </w:rPr>
              <w:t>，包装机上方设置集气罩收集粉尘废气，通过管道接入袋式除尘器，集气罩收集效率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H2</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2</w:t>
            </w:r>
            <w:r w:rsidRPr="00C90905">
              <w:rPr>
                <w:rFonts w:hint="eastAsia"/>
                <w:sz w:val="24"/>
              </w:rPr>
              <w:t>）精细磨废气</w:t>
            </w:r>
            <w:r w:rsidRPr="00C90905">
              <w:rPr>
                <w:rFonts w:hint="eastAsia"/>
                <w:sz w:val="24"/>
              </w:rPr>
              <w:t>G6</w:t>
            </w:r>
          </w:p>
          <w:p w:rsidR="005415D2" w:rsidRPr="00C90905" w:rsidRDefault="005415D2" w:rsidP="00A92B30">
            <w:pPr>
              <w:spacing w:line="360" w:lineRule="auto"/>
              <w:ind w:firstLineChars="200" w:firstLine="480"/>
              <w:rPr>
                <w:sz w:val="24"/>
              </w:rPr>
            </w:pPr>
            <w:r w:rsidRPr="00C90905">
              <w:rPr>
                <w:rFonts w:hint="eastAsia"/>
                <w:sz w:val="24"/>
              </w:rPr>
              <w:t>精细磨研磨骨料过程中产生粉尘，产生量参考同类型项目研磨过程中粉尘产物系数取</w:t>
            </w:r>
            <w:r w:rsidRPr="00C90905">
              <w:rPr>
                <w:rFonts w:hint="eastAsia"/>
                <w:sz w:val="24"/>
              </w:rPr>
              <w:t>0.5kg/t</w:t>
            </w:r>
            <w:r w:rsidRPr="00C90905">
              <w:rPr>
                <w:rFonts w:hint="eastAsia"/>
                <w:sz w:val="24"/>
              </w:rPr>
              <w:t>产品，研磨物料总量</w:t>
            </w:r>
            <w:r w:rsidRPr="00C90905">
              <w:rPr>
                <w:rFonts w:hint="eastAsia"/>
                <w:sz w:val="24"/>
              </w:rPr>
              <w:t>4500t/a</w:t>
            </w:r>
            <w:r w:rsidRPr="00C90905">
              <w:rPr>
                <w:rFonts w:hint="eastAsia"/>
                <w:sz w:val="24"/>
              </w:rPr>
              <w:t>（石灰石</w:t>
            </w:r>
            <w:r w:rsidRPr="00C90905">
              <w:rPr>
                <w:rFonts w:hint="eastAsia"/>
                <w:sz w:val="24"/>
              </w:rPr>
              <w:t>4000 t/a</w:t>
            </w:r>
            <w:r w:rsidRPr="00C90905">
              <w:rPr>
                <w:rFonts w:hint="eastAsia"/>
                <w:sz w:val="24"/>
              </w:rPr>
              <w:t>，石膏块</w:t>
            </w:r>
            <w:r w:rsidRPr="00C90905">
              <w:rPr>
                <w:rFonts w:hint="eastAsia"/>
                <w:sz w:val="24"/>
              </w:rPr>
              <w:t>500 t/a</w:t>
            </w:r>
            <w:r w:rsidRPr="00C90905">
              <w:rPr>
                <w:rFonts w:hint="eastAsia"/>
                <w:sz w:val="24"/>
              </w:rPr>
              <w:t>），则粉尘产生量约为</w:t>
            </w:r>
            <w:r w:rsidRPr="00C90905">
              <w:rPr>
                <w:rFonts w:hint="eastAsia"/>
                <w:sz w:val="24"/>
              </w:rPr>
              <w:t>2.25 t/a</w:t>
            </w:r>
            <w:r w:rsidRPr="00C90905">
              <w:rPr>
                <w:rFonts w:hint="eastAsia"/>
                <w:sz w:val="24"/>
              </w:rPr>
              <w:t>，磨机除尘口通过管道接入袋式除尘器，布袋除尘器处理效率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H2</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3</w:t>
            </w:r>
            <w:r w:rsidRPr="00C90905">
              <w:rPr>
                <w:rFonts w:hint="eastAsia"/>
                <w:sz w:val="24"/>
              </w:rPr>
              <w:t>）包装机废气</w:t>
            </w:r>
            <w:r w:rsidRPr="00C90905">
              <w:rPr>
                <w:rFonts w:hint="eastAsia"/>
                <w:sz w:val="24"/>
              </w:rPr>
              <w:t>G7</w:t>
            </w:r>
          </w:p>
          <w:p w:rsidR="005415D2" w:rsidRPr="00C90905" w:rsidRDefault="005415D2" w:rsidP="00A92B30">
            <w:pPr>
              <w:spacing w:line="360" w:lineRule="auto"/>
              <w:ind w:firstLineChars="200" w:firstLine="480"/>
              <w:rPr>
                <w:sz w:val="24"/>
              </w:rPr>
            </w:pPr>
            <w:r w:rsidRPr="00C90905">
              <w:rPr>
                <w:rFonts w:hint="eastAsia"/>
                <w:sz w:val="24"/>
              </w:rPr>
              <w:t>钙粉生产区成品仓设</w:t>
            </w:r>
            <w:r w:rsidRPr="00C90905">
              <w:rPr>
                <w:rFonts w:hint="eastAsia"/>
                <w:sz w:val="24"/>
              </w:rPr>
              <w:t>7</w:t>
            </w:r>
            <w:r w:rsidRPr="00C90905">
              <w:rPr>
                <w:rFonts w:hint="eastAsia"/>
                <w:sz w:val="24"/>
              </w:rPr>
              <w:t>台包装机，包装过程中粉尘产生量参考《散逸性工业粉尘控制技术》“第十八章节粒料加工厂”表</w:t>
            </w:r>
            <w:r w:rsidRPr="00C90905">
              <w:rPr>
                <w:rFonts w:hint="eastAsia"/>
                <w:sz w:val="24"/>
              </w:rPr>
              <w:t>18-1</w:t>
            </w:r>
            <w:r w:rsidRPr="00C90905">
              <w:rPr>
                <w:rFonts w:hint="eastAsia"/>
                <w:sz w:val="24"/>
              </w:rPr>
              <w:t>，卸料粉尘排放因子为</w:t>
            </w:r>
            <w:r w:rsidRPr="00C90905">
              <w:rPr>
                <w:rFonts w:hint="eastAsia"/>
                <w:sz w:val="24"/>
              </w:rPr>
              <w:t>0.20kg/t</w:t>
            </w:r>
            <w:r w:rsidRPr="00C90905">
              <w:rPr>
                <w:rFonts w:hint="eastAsia"/>
                <w:sz w:val="24"/>
              </w:rPr>
              <w:t>原料，外墙腻子粉产量</w:t>
            </w:r>
            <w:r w:rsidRPr="00C90905">
              <w:rPr>
                <w:rFonts w:hint="eastAsia"/>
                <w:sz w:val="24"/>
              </w:rPr>
              <w:t>6000t/a</w:t>
            </w:r>
            <w:r w:rsidRPr="00C90905">
              <w:rPr>
                <w:rFonts w:hint="eastAsia"/>
                <w:sz w:val="24"/>
              </w:rPr>
              <w:t>，则粉尘产生量约为</w:t>
            </w:r>
            <w:r w:rsidRPr="00C90905">
              <w:rPr>
                <w:rFonts w:hint="eastAsia"/>
                <w:sz w:val="24"/>
              </w:rPr>
              <w:t>1.2t/a</w:t>
            </w:r>
            <w:r w:rsidRPr="00C90905">
              <w:rPr>
                <w:rFonts w:hint="eastAsia"/>
                <w:sz w:val="24"/>
              </w:rPr>
              <w:t>，包装机头周边设置集气罩收集粉尘废气，通过管道接入袋式除尘器，集气罩收集效率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H2</w:t>
            </w:r>
            <w:r w:rsidRPr="00C90905">
              <w:rPr>
                <w:rFonts w:hint="eastAsia"/>
                <w:sz w:val="24"/>
              </w:rPr>
              <w:t>）排放。</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2.1.1.3内墙腻子粉生产线废气</w:t>
            </w:r>
          </w:p>
          <w:p w:rsidR="005415D2" w:rsidRPr="00C90905" w:rsidRDefault="005415D2" w:rsidP="00A92B30">
            <w:pPr>
              <w:spacing w:line="360" w:lineRule="auto"/>
              <w:ind w:firstLineChars="200" w:firstLine="480"/>
              <w:rPr>
                <w:b/>
                <w:sz w:val="24"/>
              </w:rPr>
            </w:pPr>
            <w:r w:rsidRPr="00C90905">
              <w:rPr>
                <w:rFonts w:hint="eastAsia"/>
                <w:sz w:val="24"/>
              </w:rPr>
              <w:t xml:space="preserve">(1) </w:t>
            </w:r>
            <w:r w:rsidRPr="00C90905">
              <w:rPr>
                <w:rFonts w:hint="eastAsia"/>
                <w:sz w:val="24"/>
              </w:rPr>
              <w:t>雷蒙磨废气</w:t>
            </w:r>
            <w:r w:rsidRPr="00C90905">
              <w:rPr>
                <w:rFonts w:hint="eastAsia"/>
                <w:sz w:val="24"/>
              </w:rPr>
              <w:t>G8</w:t>
            </w:r>
          </w:p>
          <w:p w:rsidR="005415D2" w:rsidRPr="00C90905" w:rsidRDefault="005415D2" w:rsidP="00A92B30">
            <w:pPr>
              <w:spacing w:line="360" w:lineRule="auto"/>
              <w:ind w:firstLineChars="200" w:firstLine="480"/>
              <w:rPr>
                <w:sz w:val="24"/>
              </w:rPr>
            </w:pPr>
            <w:r w:rsidRPr="00C90905">
              <w:rPr>
                <w:rFonts w:hint="eastAsia"/>
                <w:sz w:val="24"/>
              </w:rPr>
              <w:t>根据对雷蒙磨的工作原理进行分析，整个系统风路是在负压下循环流动的，磨细后的物料随鼓入的风流进旋风收集器被收集，旋风收集器收集效率约</w:t>
            </w:r>
            <w:r w:rsidRPr="00C90905">
              <w:rPr>
                <w:rFonts w:hint="eastAsia"/>
                <w:sz w:val="24"/>
              </w:rPr>
              <w:t>90%</w:t>
            </w:r>
            <w:r w:rsidRPr="00C90905">
              <w:rPr>
                <w:rFonts w:hint="eastAsia"/>
                <w:sz w:val="24"/>
              </w:rPr>
              <w:t>，未被收集的粉尘的物料随气流进入循环系统，其中</w:t>
            </w:r>
            <w:r w:rsidRPr="00C90905">
              <w:rPr>
                <w:rFonts w:hint="eastAsia"/>
                <w:sz w:val="24"/>
              </w:rPr>
              <w:t>1%-1.5%</w:t>
            </w:r>
            <w:r w:rsidRPr="00C90905">
              <w:rPr>
                <w:rFonts w:hint="eastAsia"/>
                <w:sz w:val="24"/>
              </w:rPr>
              <w:t>的物料随风管排出，</w:t>
            </w:r>
            <w:r w:rsidRPr="00C90905">
              <w:rPr>
                <w:rFonts w:hint="eastAsia"/>
                <w:sz w:val="24"/>
              </w:rPr>
              <w:lastRenderedPageBreak/>
              <w:t>折中取</w:t>
            </w:r>
            <w:r w:rsidRPr="00C90905">
              <w:rPr>
                <w:rFonts w:hint="eastAsia"/>
                <w:sz w:val="24"/>
              </w:rPr>
              <w:t>1.25%</w:t>
            </w:r>
            <w:r w:rsidRPr="00C90905">
              <w:rPr>
                <w:rFonts w:hint="eastAsia"/>
                <w:sz w:val="24"/>
              </w:rPr>
              <w:t>，经袋式除尘器处理后排气筒排放，根据现场调查雷蒙磨处理物料量</w:t>
            </w:r>
            <w:r w:rsidRPr="00C90905">
              <w:rPr>
                <w:rFonts w:hint="eastAsia"/>
                <w:sz w:val="24"/>
              </w:rPr>
              <w:t>3960t/a</w:t>
            </w:r>
            <w:r w:rsidRPr="00C90905">
              <w:rPr>
                <w:rFonts w:hint="eastAsia"/>
                <w:sz w:val="24"/>
              </w:rPr>
              <w:t>，则粉尘产生量约为</w:t>
            </w:r>
            <w:r w:rsidRPr="00C90905">
              <w:rPr>
                <w:rFonts w:hint="eastAsia"/>
                <w:sz w:val="24"/>
              </w:rPr>
              <w:t>46.1 t/a</w:t>
            </w:r>
            <w:r w:rsidRPr="00C90905">
              <w:rPr>
                <w:rFonts w:hint="eastAsia"/>
                <w:sz w:val="24"/>
              </w:rPr>
              <w:t>，雷蒙磨接袋式除尘器处理粉尘废气，布袋除尘器处理效率</w:t>
            </w:r>
            <w:r w:rsidRPr="00C90905">
              <w:rPr>
                <w:rFonts w:hint="eastAsia"/>
                <w:sz w:val="24"/>
              </w:rPr>
              <w:t>99%</w:t>
            </w:r>
            <w:r w:rsidRPr="00C90905">
              <w:rPr>
                <w:rFonts w:hint="eastAsia"/>
                <w:sz w:val="24"/>
              </w:rPr>
              <w:t>，处理风量</w:t>
            </w:r>
            <w:r w:rsidRPr="00C90905">
              <w:rPr>
                <w:rFonts w:hint="eastAsia"/>
                <w:sz w:val="24"/>
              </w:rPr>
              <w:t>5000m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H2</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rFonts w:hint="eastAsia"/>
                <w:sz w:val="24"/>
              </w:rPr>
              <w:t>（</w:t>
            </w:r>
            <w:r w:rsidRPr="00C90905">
              <w:rPr>
                <w:rFonts w:hint="eastAsia"/>
                <w:sz w:val="24"/>
              </w:rPr>
              <w:t>2</w:t>
            </w:r>
            <w:r w:rsidRPr="00C90905">
              <w:rPr>
                <w:rFonts w:hint="eastAsia"/>
                <w:sz w:val="24"/>
              </w:rPr>
              <w:t>）包装机废气</w:t>
            </w:r>
            <w:r w:rsidRPr="00C90905">
              <w:rPr>
                <w:rFonts w:hint="eastAsia"/>
                <w:sz w:val="24"/>
              </w:rPr>
              <w:t>G9</w:t>
            </w:r>
          </w:p>
          <w:p w:rsidR="005415D2" w:rsidRPr="00C90905" w:rsidRDefault="005415D2" w:rsidP="00A92B30">
            <w:pPr>
              <w:spacing w:line="360" w:lineRule="auto"/>
              <w:ind w:firstLineChars="200" w:firstLine="480"/>
              <w:rPr>
                <w:sz w:val="24"/>
              </w:rPr>
            </w:pPr>
            <w:r w:rsidRPr="00C90905">
              <w:rPr>
                <w:rFonts w:hint="eastAsia"/>
                <w:sz w:val="24"/>
              </w:rPr>
              <w:t>钙粉生产区</w:t>
            </w:r>
            <w:r w:rsidRPr="00C90905">
              <w:rPr>
                <w:rFonts w:hint="eastAsia"/>
                <w:sz w:val="24"/>
              </w:rPr>
              <w:t>6</w:t>
            </w:r>
            <w:r w:rsidRPr="00C90905">
              <w:rPr>
                <w:rFonts w:hint="eastAsia"/>
                <w:sz w:val="24"/>
              </w:rPr>
              <w:t>座成品仓共设</w:t>
            </w:r>
            <w:r w:rsidRPr="00C90905">
              <w:rPr>
                <w:rFonts w:hint="eastAsia"/>
                <w:sz w:val="24"/>
              </w:rPr>
              <w:t>6</w:t>
            </w:r>
            <w:r w:rsidRPr="00C90905">
              <w:rPr>
                <w:rFonts w:hint="eastAsia"/>
                <w:sz w:val="24"/>
              </w:rPr>
              <w:t>台包装机，包装过程中粉尘产生量参考《散逸性工业粉尘控制技术》“第十八章节粒料加工厂”表</w:t>
            </w:r>
            <w:r w:rsidRPr="00C90905">
              <w:rPr>
                <w:rFonts w:hint="eastAsia"/>
                <w:sz w:val="24"/>
              </w:rPr>
              <w:t>18-1</w:t>
            </w:r>
            <w:r w:rsidRPr="00C90905">
              <w:rPr>
                <w:rFonts w:hint="eastAsia"/>
                <w:sz w:val="24"/>
              </w:rPr>
              <w:t>，卸料粉尘排放因子为</w:t>
            </w:r>
            <w:r w:rsidRPr="00C90905">
              <w:rPr>
                <w:rFonts w:hint="eastAsia"/>
                <w:sz w:val="24"/>
              </w:rPr>
              <w:t>0.20kg/t</w:t>
            </w:r>
            <w:r w:rsidRPr="00C90905">
              <w:rPr>
                <w:rFonts w:hint="eastAsia"/>
                <w:sz w:val="24"/>
              </w:rPr>
              <w:t>原料，外墙腻子粉产量</w:t>
            </w:r>
            <w:r w:rsidRPr="00C90905">
              <w:rPr>
                <w:rFonts w:hint="eastAsia"/>
                <w:sz w:val="24"/>
              </w:rPr>
              <w:t>4000t/a</w:t>
            </w:r>
            <w:r w:rsidRPr="00C90905">
              <w:rPr>
                <w:rFonts w:hint="eastAsia"/>
                <w:sz w:val="24"/>
              </w:rPr>
              <w:t>，则粉尘产生量约为</w:t>
            </w:r>
            <w:r w:rsidRPr="00C90905">
              <w:rPr>
                <w:rFonts w:hint="eastAsia"/>
                <w:sz w:val="24"/>
              </w:rPr>
              <w:t>0.8t/a</w:t>
            </w:r>
            <w:r w:rsidRPr="00C90905">
              <w:rPr>
                <w:rFonts w:hint="eastAsia"/>
                <w:sz w:val="24"/>
              </w:rPr>
              <w:t>，包装机头周边设置集气罩收集粉尘废气，通过管道接入袋式除尘器，集气罩收集效率</w:t>
            </w:r>
            <w:r w:rsidRPr="00C90905">
              <w:rPr>
                <w:rFonts w:hint="eastAsia"/>
                <w:sz w:val="24"/>
              </w:rPr>
              <w:t>90%</w:t>
            </w:r>
            <w:r w:rsidRPr="00C90905">
              <w:rPr>
                <w:rFonts w:hint="eastAsia"/>
                <w:sz w:val="24"/>
              </w:rPr>
              <w:t>，布袋除尘器处理效率</w:t>
            </w:r>
            <w:r w:rsidRPr="00C90905">
              <w:rPr>
                <w:rFonts w:hint="eastAsia"/>
                <w:sz w:val="24"/>
              </w:rPr>
              <w:t>99%</w:t>
            </w:r>
            <w:r w:rsidRPr="00C90905">
              <w:rPr>
                <w:rFonts w:hint="eastAsia"/>
                <w:sz w:val="24"/>
              </w:rPr>
              <w:t>，处理风量</w:t>
            </w:r>
            <w:r w:rsidRPr="00C90905">
              <w:rPr>
                <w:rFonts w:hint="eastAsia"/>
                <w:sz w:val="24"/>
              </w:rPr>
              <w:t>20000m</w:t>
            </w:r>
            <w:r w:rsidRPr="00C90905">
              <w:rPr>
                <w:rFonts w:hint="eastAsia"/>
                <w:sz w:val="24"/>
                <w:vertAlign w:val="superscript"/>
              </w:rPr>
              <w:t>3</w:t>
            </w:r>
            <w:r w:rsidRPr="00C90905">
              <w:rPr>
                <w:rFonts w:hint="eastAsia"/>
                <w:sz w:val="24"/>
              </w:rPr>
              <w:t>/h</w:t>
            </w:r>
            <w:r w:rsidRPr="00C90905">
              <w:rPr>
                <w:rFonts w:hint="eastAsia"/>
                <w:sz w:val="24"/>
              </w:rPr>
              <w:t>，处理后废气经</w:t>
            </w:r>
            <w:r w:rsidRPr="00C90905">
              <w:rPr>
                <w:rFonts w:hint="eastAsia"/>
                <w:sz w:val="24"/>
              </w:rPr>
              <w:t>15m</w:t>
            </w:r>
            <w:r w:rsidRPr="00C90905">
              <w:rPr>
                <w:rFonts w:hint="eastAsia"/>
                <w:sz w:val="24"/>
              </w:rPr>
              <w:t>高排气筒（</w:t>
            </w:r>
            <w:r w:rsidRPr="00C90905">
              <w:rPr>
                <w:rFonts w:hint="eastAsia"/>
                <w:sz w:val="24"/>
              </w:rPr>
              <w:t>H2</w:t>
            </w:r>
            <w:r w:rsidRPr="00C90905">
              <w:rPr>
                <w:rFonts w:hint="eastAsia"/>
                <w:sz w:val="24"/>
              </w:rPr>
              <w:t>）排放。</w:t>
            </w:r>
          </w:p>
          <w:p w:rsidR="005415D2" w:rsidRPr="00C90905" w:rsidRDefault="005415D2" w:rsidP="00A92B30">
            <w:pPr>
              <w:spacing w:line="360" w:lineRule="auto"/>
              <w:ind w:firstLineChars="200" w:firstLine="480"/>
              <w:rPr>
                <w:sz w:val="24"/>
              </w:rPr>
            </w:pPr>
            <w:r w:rsidRPr="00C90905">
              <w:rPr>
                <w:sz w:val="24"/>
              </w:rPr>
              <w:t>粉尘产生去除及排放情况见表</w:t>
            </w:r>
            <w:r w:rsidRPr="00C90905">
              <w:rPr>
                <w:rFonts w:hint="eastAsia"/>
                <w:sz w:val="24"/>
              </w:rPr>
              <w:t>5-3</w:t>
            </w:r>
            <w:r w:rsidRPr="00C90905">
              <w:rPr>
                <w:sz w:val="24"/>
              </w:rPr>
              <w:t>。</w:t>
            </w:r>
          </w:p>
          <w:p w:rsidR="005415D2" w:rsidRPr="00C90905" w:rsidRDefault="005415D2" w:rsidP="00A92B30">
            <w:pPr>
              <w:adjustRightInd w:val="0"/>
              <w:spacing w:line="360" w:lineRule="auto"/>
              <w:jc w:val="center"/>
              <w:rPr>
                <w:rFonts w:eastAsia="黑体"/>
                <w:sz w:val="24"/>
              </w:rPr>
            </w:pPr>
            <w:r w:rsidRPr="00C90905">
              <w:rPr>
                <w:rFonts w:eastAsia="黑体"/>
                <w:sz w:val="24"/>
              </w:rPr>
              <w:t>表</w:t>
            </w:r>
            <w:r w:rsidRPr="00C90905">
              <w:rPr>
                <w:rFonts w:eastAsia="黑体" w:hint="eastAsia"/>
                <w:sz w:val="24"/>
              </w:rPr>
              <w:t>5-3</w:t>
            </w:r>
            <w:r w:rsidRPr="00C90905">
              <w:rPr>
                <w:rFonts w:eastAsia="黑体"/>
                <w:sz w:val="24"/>
              </w:rPr>
              <w:t xml:space="preserve"> </w:t>
            </w:r>
            <w:r w:rsidRPr="00C90905">
              <w:rPr>
                <w:rFonts w:eastAsia="黑体"/>
                <w:sz w:val="24"/>
              </w:rPr>
              <w:t>粉尘产生及排放情况表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18"/>
              <w:gridCol w:w="851"/>
              <w:gridCol w:w="1197"/>
              <w:gridCol w:w="959"/>
              <w:gridCol w:w="798"/>
              <w:gridCol w:w="1131"/>
              <w:gridCol w:w="1006"/>
              <w:gridCol w:w="837"/>
            </w:tblGrid>
            <w:tr w:rsidR="00C90905" w:rsidRPr="00C90905" w:rsidTr="00A92B30">
              <w:trPr>
                <w:trHeight w:val="340"/>
                <w:jc w:val="center"/>
              </w:trPr>
              <w:tc>
                <w:tcPr>
                  <w:tcW w:w="919" w:type="pct"/>
                  <w:vMerge w:val="restart"/>
                  <w:tcMar>
                    <w:left w:w="57" w:type="dxa"/>
                    <w:right w:w="57" w:type="dxa"/>
                  </w:tcMar>
                  <w:vAlign w:val="center"/>
                </w:tcPr>
                <w:p w:rsidR="005415D2" w:rsidRPr="00C90905" w:rsidRDefault="005415D2" w:rsidP="00A92B30">
                  <w:pPr>
                    <w:jc w:val="center"/>
                    <w:rPr>
                      <w:bCs/>
                      <w:snapToGrid w:val="0"/>
                      <w:kern w:val="18"/>
                      <w:szCs w:val="21"/>
                    </w:rPr>
                  </w:pPr>
                  <w:r w:rsidRPr="00C90905">
                    <w:rPr>
                      <w:bCs/>
                      <w:snapToGrid w:val="0"/>
                      <w:kern w:val="18"/>
                      <w:szCs w:val="21"/>
                    </w:rPr>
                    <w:t>污染物名称</w:t>
                  </w:r>
                </w:p>
              </w:tc>
              <w:tc>
                <w:tcPr>
                  <w:tcW w:w="2278" w:type="pct"/>
                  <w:gridSpan w:val="4"/>
                  <w:vAlign w:val="center"/>
                </w:tcPr>
                <w:p w:rsidR="005415D2" w:rsidRPr="00C90905" w:rsidRDefault="005415D2" w:rsidP="00A92B30">
                  <w:pPr>
                    <w:jc w:val="center"/>
                    <w:rPr>
                      <w:bCs/>
                      <w:snapToGrid w:val="0"/>
                      <w:kern w:val="18"/>
                      <w:szCs w:val="21"/>
                    </w:rPr>
                  </w:pPr>
                  <w:r w:rsidRPr="00C90905">
                    <w:rPr>
                      <w:bCs/>
                      <w:snapToGrid w:val="0"/>
                      <w:kern w:val="18"/>
                      <w:szCs w:val="21"/>
                    </w:rPr>
                    <w:t>处理前</w:t>
                  </w:r>
                  <w:r w:rsidRPr="00C90905">
                    <w:rPr>
                      <w:bCs/>
                      <w:snapToGrid w:val="0"/>
                      <w:kern w:val="18"/>
                      <w:szCs w:val="21"/>
                    </w:rPr>
                    <w:t>--</w:t>
                  </w:r>
                  <w:r w:rsidRPr="00C90905">
                    <w:rPr>
                      <w:bCs/>
                      <w:snapToGrid w:val="0"/>
                      <w:kern w:val="18"/>
                      <w:szCs w:val="21"/>
                    </w:rPr>
                    <w:t>排放源参数</w:t>
                  </w:r>
                </w:p>
              </w:tc>
              <w:tc>
                <w:tcPr>
                  <w:tcW w:w="1803" w:type="pct"/>
                  <w:gridSpan w:val="3"/>
                  <w:vAlign w:val="center"/>
                </w:tcPr>
                <w:p w:rsidR="005415D2" w:rsidRPr="00C90905" w:rsidRDefault="005415D2" w:rsidP="00A92B30">
                  <w:pPr>
                    <w:jc w:val="center"/>
                    <w:rPr>
                      <w:bCs/>
                      <w:snapToGrid w:val="0"/>
                      <w:kern w:val="18"/>
                      <w:szCs w:val="21"/>
                    </w:rPr>
                  </w:pPr>
                  <w:r w:rsidRPr="00C90905">
                    <w:rPr>
                      <w:bCs/>
                      <w:snapToGrid w:val="0"/>
                      <w:kern w:val="18"/>
                      <w:szCs w:val="21"/>
                    </w:rPr>
                    <w:t>处理后</w:t>
                  </w:r>
                  <w:r w:rsidRPr="00C90905">
                    <w:rPr>
                      <w:bCs/>
                      <w:snapToGrid w:val="0"/>
                      <w:kern w:val="18"/>
                      <w:szCs w:val="21"/>
                    </w:rPr>
                    <w:t>--</w:t>
                  </w:r>
                  <w:r w:rsidRPr="00C90905">
                    <w:rPr>
                      <w:bCs/>
                      <w:snapToGrid w:val="0"/>
                      <w:kern w:val="18"/>
                      <w:szCs w:val="21"/>
                    </w:rPr>
                    <w:t>排放源参数</w:t>
                  </w:r>
                </w:p>
              </w:tc>
            </w:tr>
            <w:tr w:rsidR="00C90905" w:rsidRPr="00C90905" w:rsidTr="00A92B30">
              <w:trPr>
                <w:trHeight w:val="340"/>
                <w:jc w:val="center"/>
              </w:trPr>
              <w:tc>
                <w:tcPr>
                  <w:tcW w:w="919" w:type="pct"/>
                  <w:vMerge/>
                  <w:tcMar>
                    <w:left w:w="57" w:type="dxa"/>
                    <w:right w:w="57" w:type="dxa"/>
                  </w:tcMar>
                  <w:vAlign w:val="center"/>
                </w:tcPr>
                <w:p w:rsidR="005415D2" w:rsidRPr="00C90905" w:rsidRDefault="005415D2" w:rsidP="00A92B30">
                  <w:pPr>
                    <w:jc w:val="center"/>
                    <w:rPr>
                      <w:bCs/>
                      <w:snapToGrid w:val="0"/>
                      <w:kern w:val="18"/>
                      <w:szCs w:val="21"/>
                    </w:rPr>
                  </w:pPr>
                </w:p>
              </w:tc>
              <w:tc>
                <w:tcPr>
                  <w:tcW w:w="517" w:type="pct"/>
                  <w:vAlign w:val="center"/>
                </w:tcPr>
                <w:p w:rsidR="005415D2" w:rsidRPr="00C90905" w:rsidRDefault="005415D2" w:rsidP="00A92B30">
                  <w:pPr>
                    <w:jc w:val="center"/>
                    <w:rPr>
                      <w:bCs/>
                      <w:snapToGrid w:val="0"/>
                      <w:kern w:val="18"/>
                      <w:szCs w:val="21"/>
                    </w:rPr>
                  </w:pPr>
                  <w:r w:rsidRPr="00C90905">
                    <w:rPr>
                      <w:bCs/>
                      <w:snapToGrid w:val="0"/>
                      <w:kern w:val="18"/>
                      <w:szCs w:val="21"/>
                    </w:rPr>
                    <w:t>风量</w:t>
                  </w:r>
                  <w:r w:rsidRPr="00C90905">
                    <w:rPr>
                      <w:bCs/>
                      <w:szCs w:val="21"/>
                    </w:rPr>
                    <w:t>m</w:t>
                  </w:r>
                  <w:r w:rsidRPr="00C90905">
                    <w:rPr>
                      <w:bCs/>
                      <w:szCs w:val="21"/>
                      <w:vertAlign w:val="superscript"/>
                    </w:rPr>
                    <w:t>3</w:t>
                  </w:r>
                  <w:r w:rsidRPr="00C90905">
                    <w:rPr>
                      <w:bCs/>
                      <w:szCs w:val="21"/>
                    </w:rPr>
                    <w:t>/h</w:t>
                  </w:r>
                </w:p>
              </w:tc>
              <w:tc>
                <w:tcPr>
                  <w:tcW w:w="694" w:type="pct"/>
                  <w:vAlign w:val="center"/>
                </w:tcPr>
                <w:p w:rsidR="005415D2" w:rsidRPr="00C90905" w:rsidRDefault="005415D2" w:rsidP="00A92B30">
                  <w:pPr>
                    <w:jc w:val="center"/>
                    <w:rPr>
                      <w:bCs/>
                      <w:snapToGrid w:val="0"/>
                      <w:kern w:val="18"/>
                      <w:szCs w:val="21"/>
                    </w:rPr>
                  </w:pPr>
                  <w:r w:rsidRPr="00C90905">
                    <w:rPr>
                      <w:bCs/>
                      <w:snapToGrid w:val="0"/>
                      <w:kern w:val="18"/>
                      <w:szCs w:val="21"/>
                    </w:rPr>
                    <w:t>产生浓度</w:t>
                  </w:r>
                </w:p>
                <w:p w:rsidR="005415D2" w:rsidRPr="00C90905" w:rsidRDefault="005415D2" w:rsidP="00A92B30">
                  <w:pPr>
                    <w:jc w:val="center"/>
                    <w:rPr>
                      <w:bCs/>
                      <w:snapToGrid w:val="0"/>
                      <w:kern w:val="18"/>
                      <w:szCs w:val="21"/>
                    </w:rPr>
                  </w:pPr>
                  <w:r w:rsidRPr="00C90905">
                    <w:rPr>
                      <w:bCs/>
                      <w:snapToGrid w:val="0"/>
                      <w:kern w:val="18"/>
                      <w:szCs w:val="21"/>
                    </w:rPr>
                    <w:t>（</w:t>
                  </w:r>
                  <w:r w:rsidRPr="00C90905">
                    <w:rPr>
                      <w:bCs/>
                      <w:snapToGrid w:val="0"/>
                      <w:kern w:val="18"/>
                      <w:szCs w:val="21"/>
                    </w:rPr>
                    <w:t>mg/m</w:t>
                  </w:r>
                  <w:r w:rsidRPr="00C90905">
                    <w:rPr>
                      <w:bCs/>
                      <w:snapToGrid w:val="0"/>
                      <w:kern w:val="18"/>
                      <w:szCs w:val="21"/>
                      <w:vertAlign w:val="superscript"/>
                    </w:rPr>
                    <w:t>3</w:t>
                  </w:r>
                  <w:r w:rsidRPr="00C90905">
                    <w:rPr>
                      <w:bCs/>
                      <w:snapToGrid w:val="0"/>
                      <w:kern w:val="18"/>
                      <w:szCs w:val="21"/>
                    </w:rPr>
                    <w:t>）</w:t>
                  </w:r>
                </w:p>
              </w:tc>
              <w:tc>
                <w:tcPr>
                  <w:tcW w:w="582" w:type="pct"/>
                  <w:vAlign w:val="center"/>
                </w:tcPr>
                <w:p w:rsidR="005415D2" w:rsidRPr="00C90905" w:rsidRDefault="005415D2" w:rsidP="00A92B30">
                  <w:pPr>
                    <w:jc w:val="center"/>
                    <w:rPr>
                      <w:bCs/>
                      <w:snapToGrid w:val="0"/>
                      <w:kern w:val="18"/>
                      <w:szCs w:val="21"/>
                    </w:rPr>
                  </w:pPr>
                  <w:r w:rsidRPr="00C90905">
                    <w:rPr>
                      <w:bCs/>
                      <w:snapToGrid w:val="0"/>
                      <w:kern w:val="18"/>
                      <w:szCs w:val="21"/>
                    </w:rPr>
                    <w:t>产生速率</w:t>
                  </w:r>
                  <w:r w:rsidRPr="00C90905">
                    <w:rPr>
                      <w:bCs/>
                      <w:snapToGrid w:val="0"/>
                      <w:kern w:val="18"/>
                      <w:szCs w:val="21"/>
                    </w:rPr>
                    <w:t>kg/h</w:t>
                  </w:r>
                </w:p>
              </w:tc>
              <w:tc>
                <w:tcPr>
                  <w:tcW w:w="484" w:type="pct"/>
                  <w:vAlign w:val="center"/>
                </w:tcPr>
                <w:p w:rsidR="005415D2" w:rsidRPr="00C90905" w:rsidRDefault="005415D2" w:rsidP="00A92B30">
                  <w:pPr>
                    <w:jc w:val="center"/>
                    <w:rPr>
                      <w:bCs/>
                      <w:snapToGrid w:val="0"/>
                      <w:kern w:val="18"/>
                      <w:szCs w:val="21"/>
                    </w:rPr>
                  </w:pPr>
                  <w:r w:rsidRPr="00C90905">
                    <w:rPr>
                      <w:bCs/>
                      <w:snapToGrid w:val="0"/>
                      <w:kern w:val="18"/>
                      <w:szCs w:val="21"/>
                    </w:rPr>
                    <w:t>产生量</w:t>
                  </w:r>
                  <w:r w:rsidRPr="00C90905">
                    <w:rPr>
                      <w:bCs/>
                      <w:snapToGrid w:val="0"/>
                      <w:kern w:val="18"/>
                      <w:szCs w:val="21"/>
                    </w:rPr>
                    <w:t>t/a</w:t>
                  </w:r>
                </w:p>
              </w:tc>
              <w:tc>
                <w:tcPr>
                  <w:tcW w:w="685" w:type="pct"/>
                  <w:vAlign w:val="center"/>
                </w:tcPr>
                <w:p w:rsidR="005415D2" w:rsidRPr="00C90905" w:rsidRDefault="005415D2" w:rsidP="00A92B30">
                  <w:pPr>
                    <w:jc w:val="center"/>
                    <w:rPr>
                      <w:bCs/>
                      <w:snapToGrid w:val="0"/>
                      <w:kern w:val="18"/>
                      <w:szCs w:val="21"/>
                    </w:rPr>
                  </w:pPr>
                  <w:r w:rsidRPr="00C90905">
                    <w:rPr>
                      <w:bCs/>
                      <w:snapToGrid w:val="0"/>
                      <w:kern w:val="18"/>
                      <w:szCs w:val="21"/>
                    </w:rPr>
                    <w:t>排放浓度</w:t>
                  </w:r>
                  <w:r w:rsidRPr="00C90905">
                    <w:rPr>
                      <w:bCs/>
                      <w:snapToGrid w:val="0"/>
                      <w:kern w:val="18"/>
                      <w:szCs w:val="21"/>
                    </w:rPr>
                    <w:t>mg/m</w:t>
                  </w:r>
                  <w:r w:rsidRPr="00C90905">
                    <w:rPr>
                      <w:bCs/>
                      <w:snapToGrid w:val="0"/>
                      <w:kern w:val="18"/>
                      <w:szCs w:val="21"/>
                      <w:vertAlign w:val="superscript"/>
                    </w:rPr>
                    <w:t>3</w:t>
                  </w:r>
                </w:p>
              </w:tc>
              <w:tc>
                <w:tcPr>
                  <w:tcW w:w="610" w:type="pct"/>
                  <w:vAlign w:val="center"/>
                </w:tcPr>
                <w:p w:rsidR="005415D2" w:rsidRPr="00C90905" w:rsidRDefault="005415D2" w:rsidP="00A92B30">
                  <w:pPr>
                    <w:jc w:val="center"/>
                    <w:rPr>
                      <w:bCs/>
                      <w:snapToGrid w:val="0"/>
                      <w:kern w:val="18"/>
                      <w:szCs w:val="21"/>
                    </w:rPr>
                  </w:pPr>
                  <w:r w:rsidRPr="00C90905">
                    <w:rPr>
                      <w:bCs/>
                      <w:snapToGrid w:val="0"/>
                      <w:kern w:val="18"/>
                      <w:szCs w:val="21"/>
                    </w:rPr>
                    <w:t>排放速率</w:t>
                  </w:r>
                  <w:r w:rsidRPr="00C90905">
                    <w:rPr>
                      <w:bCs/>
                      <w:snapToGrid w:val="0"/>
                      <w:kern w:val="18"/>
                      <w:szCs w:val="21"/>
                    </w:rPr>
                    <w:t>kg/h</w:t>
                  </w:r>
                </w:p>
              </w:tc>
              <w:tc>
                <w:tcPr>
                  <w:tcW w:w="508" w:type="pct"/>
                  <w:vAlign w:val="center"/>
                </w:tcPr>
                <w:p w:rsidR="005415D2" w:rsidRPr="00C90905" w:rsidRDefault="005415D2" w:rsidP="00A92B30">
                  <w:pPr>
                    <w:jc w:val="center"/>
                    <w:rPr>
                      <w:bCs/>
                      <w:snapToGrid w:val="0"/>
                      <w:kern w:val="18"/>
                      <w:szCs w:val="21"/>
                    </w:rPr>
                  </w:pPr>
                  <w:r w:rsidRPr="00C90905">
                    <w:rPr>
                      <w:bCs/>
                      <w:snapToGrid w:val="0"/>
                      <w:kern w:val="18"/>
                      <w:szCs w:val="21"/>
                    </w:rPr>
                    <w:t>排放量</w:t>
                  </w:r>
                  <w:r w:rsidRPr="00C90905">
                    <w:rPr>
                      <w:bCs/>
                      <w:snapToGrid w:val="0"/>
                      <w:kern w:val="18"/>
                      <w:szCs w:val="21"/>
                    </w:rPr>
                    <w:t>t/a</w:t>
                  </w:r>
                </w:p>
              </w:tc>
            </w:tr>
            <w:tr w:rsidR="00C90905" w:rsidRPr="00C90905" w:rsidTr="00A92B30">
              <w:trPr>
                <w:trHeight w:val="340"/>
                <w:jc w:val="center"/>
              </w:trPr>
              <w:tc>
                <w:tcPr>
                  <w:tcW w:w="919" w:type="pct"/>
                  <w:tcMar>
                    <w:left w:w="57" w:type="dxa"/>
                    <w:right w:w="57" w:type="dxa"/>
                  </w:tcMar>
                  <w:vAlign w:val="center"/>
                </w:tcPr>
                <w:p w:rsidR="005415D2" w:rsidRPr="00C90905" w:rsidRDefault="005415D2" w:rsidP="00A92B30">
                  <w:pPr>
                    <w:adjustRightInd w:val="0"/>
                    <w:snapToGrid w:val="0"/>
                    <w:jc w:val="center"/>
                    <w:rPr>
                      <w:bCs/>
                      <w:szCs w:val="21"/>
                    </w:rPr>
                  </w:pPr>
                  <w:r w:rsidRPr="00C90905">
                    <w:rPr>
                      <w:rFonts w:hint="eastAsia"/>
                      <w:szCs w:val="21"/>
                    </w:rPr>
                    <w:t>G1</w:t>
                  </w:r>
                  <w:r w:rsidRPr="00C90905">
                    <w:rPr>
                      <w:rFonts w:hint="eastAsia"/>
                      <w:szCs w:val="21"/>
                    </w:rPr>
                    <w:t>、</w:t>
                  </w:r>
                  <w:r w:rsidRPr="00C90905">
                    <w:rPr>
                      <w:rFonts w:hint="eastAsia"/>
                      <w:szCs w:val="21"/>
                    </w:rPr>
                    <w:t>G2</w:t>
                  </w:r>
                  <w:r w:rsidRPr="00C90905">
                    <w:rPr>
                      <w:rFonts w:hint="eastAsia"/>
                      <w:szCs w:val="21"/>
                    </w:rPr>
                    <w:t>、</w:t>
                  </w:r>
                  <w:r w:rsidRPr="00C90905">
                    <w:rPr>
                      <w:rFonts w:hint="eastAsia"/>
                      <w:szCs w:val="21"/>
                    </w:rPr>
                    <w:t>G3</w:t>
                  </w:r>
                  <w:r w:rsidRPr="00C90905">
                    <w:rPr>
                      <w:rFonts w:hint="eastAsia"/>
                      <w:szCs w:val="21"/>
                    </w:rPr>
                    <w:t>、</w:t>
                  </w:r>
                  <w:r w:rsidRPr="00C90905">
                    <w:rPr>
                      <w:rFonts w:hint="eastAsia"/>
                      <w:szCs w:val="21"/>
                    </w:rPr>
                    <w:t>G4</w:t>
                  </w:r>
                  <w:r w:rsidRPr="00C90905">
                    <w:rPr>
                      <w:bCs/>
                      <w:szCs w:val="21"/>
                    </w:rPr>
                    <w:t>颗粒物（</w:t>
                  </w:r>
                  <w:r w:rsidRPr="00C90905">
                    <w:rPr>
                      <w:bCs/>
                      <w:szCs w:val="21"/>
                    </w:rPr>
                    <w:t>H1</w:t>
                  </w:r>
                  <w:r w:rsidRPr="00C90905">
                    <w:rPr>
                      <w:bCs/>
                      <w:szCs w:val="21"/>
                    </w:rPr>
                    <w:t>）</w:t>
                  </w:r>
                </w:p>
              </w:tc>
              <w:tc>
                <w:tcPr>
                  <w:tcW w:w="517" w:type="pct"/>
                  <w:vAlign w:val="center"/>
                </w:tcPr>
                <w:p w:rsidR="005415D2" w:rsidRPr="00C90905" w:rsidRDefault="005415D2" w:rsidP="00A92B30">
                  <w:pPr>
                    <w:adjustRightInd w:val="0"/>
                    <w:snapToGrid w:val="0"/>
                    <w:jc w:val="center"/>
                    <w:rPr>
                      <w:bCs/>
                      <w:szCs w:val="21"/>
                    </w:rPr>
                  </w:pPr>
                  <w:r w:rsidRPr="00C90905">
                    <w:rPr>
                      <w:bCs/>
                      <w:szCs w:val="21"/>
                    </w:rPr>
                    <w:t>15000</w:t>
                  </w:r>
                </w:p>
              </w:tc>
              <w:tc>
                <w:tcPr>
                  <w:tcW w:w="694" w:type="pct"/>
                  <w:vAlign w:val="center"/>
                </w:tcPr>
                <w:p w:rsidR="005415D2" w:rsidRPr="00C90905" w:rsidRDefault="005415D2" w:rsidP="00A92B30">
                  <w:pPr>
                    <w:adjustRightInd w:val="0"/>
                    <w:snapToGrid w:val="0"/>
                    <w:jc w:val="center"/>
                    <w:rPr>
                      <w:bCs/>
                      <w:szCs w:val="21"/>
                    </w:rPr>
                  </w:pPr>
                  <w:r w:rsidRPr="00C90905">
                    <w:rPr>
                      <w:rFonts w:hint="eastAsia"/>
                      <w:bCs/>
                      <w:szCs w:val="21"/>
                    </w:rPr>
                    <w:t>175.6</w:t>
                  </w:r>
                </w:p>
              </w:tc>
              <w:tc>
                <w:tcPr>
                  <w:tcW w:w="582" w:type="pct"/>
                  <w:vAlign w:val="center"/>
                </w:tcPr>
                <w:p w:rsidR="005415D2" w:rsidRPr="00C90905" w:rsidRDefault="005415D2" w:rsidP="00A92B30">
                  <w:pPr>
                    <w:adjustRightInd w:val="0"/>
                    <w:snapToGrid w:val="0"/>
                    <w:jc w:val="center"/>
                    <w:rPr>
                      <w:bCs/>
                      <w:szCs w:val="21"/>
                    </w:rPr>
                  </w:pPr>
                  <w:r w:rsidRPr="00C90905">
                    <w:rPr>
                      <w:rFonts w:hint="eastAsia"/>
                      <w:bCs/>
                      <w:szCs w:val="21"/>
                    </w:rPr>
                    <w:t>2.63</w:t>
                  </w:r>
                </w:p>
              </w:tc>
              <w:tc>
                <w:tcPr>
                  <w:tcW w:w="484" w:type="pct"/>
                  <w:vAlign w:val="center"/>
                </w:tcPr>
                <w:p w:rsidR="005415D2" w:rsidRPr="00C90905" w:rsidRDefault="005415D2" w:rsidP="00A92B30">
                  <w:pPr>
                    <w:adjustRightInd w:val="0"/>
                    <w:snapToGrid w:val="0"/>
                    <w:jc w:val="center"/>
                    <w:rPr>
                      <w:bCs/>
                      <w:szCs w:val="21"/>
                    </w:rPr>
                  </w:pPr>
                  <w:r w:rsidRPr="00C90905">
                    <w:rPr>
                      <w:rFonts w:hint="eastAsia"/>
                      <w:bCs/>
                      <w:szCs w:val="21"/>
                    </w:rPr>
                    <w:t>6.32</w:t>
                  </w:r>
                </w:p>
              </w:tc>
              <w:tc>
                <w:tcPr>
                  <w:tcW w:w="685" w:type="pct"/>
                  <w:vAlign w:val="center"/>
                </w:tcPr>
                <w:p w:rsidR="005415D2" w:rsidRPr="00C90905" w:rsidRDefault="005415D2" w:rsidP="00A92B30">
                  <w:pPr>
                    <w:jc w:val="center"/>
                    <w:rPr>
                      <w:szCs w:val="21"/>
                    </w:rPr>
                  </w:pPr>
                  <w:r w:rsidRPr="00C90905">
                    <w:rPr>
                      <w:rFonts w:hint="eastAsia"/>
                      <w:szCs w:val="21"/>
                    </w:rPr>
                    <w:t>1.76</w:t>
                  </w:r>
                </w:p>
              </w:tc>
              <w:tc>
                <w:tcPr>
                  <w:tcW w:w="610" w:type="pct"/>
                  <w:vAlign w:val="center"/>
                </w:tcPr>
                <w:p w:rsidR="005415D2" w:rsidRPr="00C90905" w:rsidRDefault="005415D2" w:rsidP="00A92B30">
                  <w:pPr>
                    <w:adjustRightInd w:val="0"/>
                    <w:snapToGrid w:val="0"/>
                    <w:jc w:val="center"/>
                    <w:rPr>
                      <w:bCs/>
                      <w:szCs w:val="21"/>
                    </w:rPr>
                  </w:pPr>
                  <w:r w:rsidRPr="00C90905">
                    <w:rPr>
                      <w:bCs/>
                      <w:szCs w:val="21"/>
                    </w:rPr>
                    <w:t>0.0</w:t>
                  </w:r>
                  <w:r w:rsidRPr="00C90905">
                    <w:rPr>
                      <w:rFonts w:hint="eastAsia"/>
                      <w:bCs/>
                      <w:szCs w:val="21"/>
                    </w:rPr>
                    <w:t>27</w:t>
                  </w:r>
                </w:p>
              </w:tc>
              <w:tc>
                <w:tcPr>
                  <w:tcW w:w="508" w:type="pct"/>
                  <w:vAlign w:val="center"/>
                </w:tcPr>
                <w:p w:rsidR="005415D2" w:rsidRPr="00C90905" w:rsidRDefault="005415D2" w:rsidP="00A92B30">
                  <w:pPr>
                    <w:adjustRightInd w:val="0"/>
                    <w:snapToGrid w:val="0"/>
                    <w:jc w:val="center"/>
                    <w:rPr>
                      <w:bCs/>
                      <w:szCs w:val="21"/>
                    </w:rPr>
                  </w:pPr>
                  <w:r w:rsidRPr="00C90905">
                    <w:rPr>
                      <w:bCs/>
                      <w:szCs w:val="21"/>
                    </w:rPr>
                    <w:t>0.0</w:t>
                  </w:r>
                  <w:r w:rsidRPr="00C90905">
                    <w:rPr>
                      <w:rFonts w:hint="eastAsia"/>
                      <w:bCs/>
                      <w:szCs w:val="21"/>
                    </w:rPr>
                    <w:t>64</w:t>
                  </w:r>
                </w:p>
              </w:tc>
            </w:tr>
            <w:tr w:rsidR="00C90905" w:rsidRPr="00C90905" w:rsidTr="00A92B30">
              <w:trPr>
                <w:trHeight w:val="340"/>
                <w:jc w:val="center"/>
              </w:trPr>
              <w:tc>
                <w:tcPr>
                  <w:tcW w:w="919" w:type="pct"/>
                  <w:tcMar>
                    <w:left w:w="57" w:type="dxa"/>
                    <w:right w:w="57" w:type="dxa"/>
                  </w:tcMar>
                  <w:vAlign w:val="center"/>
                </w:tcPr>
                <w:p w:rsidR="005415D2" w:rsidRPr="00C90905" w:rsidRDefault="005415D2" w:rsidP="00A92B30">
                  <w:pPr>
                    <w:adjustRightInd w:val="0"/>
                    <w:snapToGrid w:val="0"/>
                    <w:jc w:val="center"/>
                    <w:rPr>
                      <w:bCs/>
                      <w:szCs w:val="21"/>
                    </w:rPr>
                  </w:pPr>
                  <w:r w:rsidRPr="00C90905">
                    <w:rPr>
                      <w:rFonts w:hint="eastAsia"/>
                      <w:szCs w:val="21"/>
                    </w:rPr>
                    <w:t>G5</w:t>
                  </w:r>
                  <w:r w:rsidRPr="00C90905">
                    <w:rPr>
                      <w:rFonts w:hint="eastAsia"/>
                      <w:szCs w:val="21"/>
                    </w:rPr>
                    <w:t>、</w:t>
                  </w:r>
                  <w:r w:rsidRPr="00C90905">
                    <w:rPr>
                      <w:rFonts w:hint="eastAsia"/>
                      <w:szCs w:val="21"/>
                    </w:rPr>
                    <w:t>G6</w:t>
                  </w:r>
                  <w:r w:rsidRPr="00C90905">
                    <w:rPr>
                      <w:rFonts w:hint="eastAsia"/>
                      <w:szCs w:val="21"/>
                    </w:rPr>
                    <w:t>、</w:t>
                  </w:r>
                  <w:r w:rsidRPr="00C90905">
                    <w:rPr>
                      <w:rFonts w:hint="eastAsia"/>
                      <w:szCs w:val="21"/>
                    </w:rPr>
                    <w:t>G7</w:t>
                  </w:r>
                  <w:r w:rsidRPr="00C90905">
                    <w:rPr>
                      <w:rFonts w:hint="eastAsia"/>
                      <w:szCs w:val="21"/>
                    </w:rPr>
                    <w:t>、</w:t>
                  </w:r>
                  <w:r w:rsidRPr="00C90905">
                    <w:rPr>
                      <w:rFonts w:hint="eastAsia"/>
                      <w:szCs w:val="21"/>
                    </w:rPr>
                    <w:t>G8</w:t>
                  </w:r>
                  <w:r w:rsidRPr="00C90905">
                    <w:rPr>
                      <w:rFonts w:hint="eastAsia"/>
                      <w:szCs w:val="21"/>
                    </w:rPr>
                    <w:t>、</w:t>
                  </w:r>
                  <w:r w:rsidRPr="00C90905">
                    <w:rPr>
                      <w:rFonts w:hint="eastAsia"/>
                      <w:szCs w:val="21"/>
                    </w:rPr>
                    <w:t>G9</w:t>
                  </w:r>
                  <w:r w:rsidRPr="00C90905">
                    <w:rPr>
                      <w:rFonts w:hint="eastAsia"/>
                      <w:szCs w:val="21"/>
                    </w:rPr>
                    <w:t>、</w:t>
                  </w:r>
                  <w:r w:rsidRPr="00C90905">
                    <w:rPr>
                      <w:bCs/>
                      <w:szCs w:val="21"/>
                    </w:rPr>
                    <w:t>（</w:t>
                  </w:r>
                  <w:r w:rsidRPr="00C90905">
                    <w:rPr>
                      <w:bCs/>
                      <w:szCs w:val="21"/>
                    </w:rPr>
                    <w:t>H2</w:t>
                  </w:r>
                  <w:r w:rsidRPr="00C90905">
                    <w:rPr>
                      <w:bCs/>
                      <w:szCs w:val="21"/>
                    </w:rPr>
                    <w:t>）</w:t>
                  </w:r>
                </w:p>
                <w:p w:rsidR="005415D2" w:rsidRPr="00C90905" w:rsidRDefault="005415D2" w:rsidP="00A92B30">
                  <w:pPr>
                    <w:adjustRightInd w:val="0"/>
                    <w:snapToGrid w:val="0"/>
                    <w:jc w:val="center"/>
                    <w:rPr>
                      <w:bCs/>
                      <w:szCs w:val="21"/>
                    </w:rPr>
                  </w:pPr>
                  <w:r w:rsidRPr="00C90905">
                    <w:rPr>
                      <w:rFonts w:hint="eastAsia"/>
                      <w:bCs/>
                      <w:szCs w:val="21"/>
                    </w:rPr>
                    <w:t>颗粒物</w:t>
                  </w:r>
                </w:p>
              </w:tc>
              <w:tc>
                <w:tcPr>
                  <w:tcW w:w="517" w:type="pct"/>
                  <w:vAlign w:val="center"/>
                </w:tcPr>
                <w:p w:rsidR="005415D2" w:rsidRPr="00C90905" w:rsidRDefault="005415D2" w:rsidP="00A92B30">
                  <w:pPr>
                    <w:adjustRightInd w:val="0"/>
                    <w:snapToGrid w:val="0"/>
                    <w:jc w:val="center"/>
                    <w:rPr>
                      <w:bCs/>
                      <w:szCs w:val="21"/>
                    </w:rPr>
                  </w:pPr>
                  <w:r w:rsidRPr="00C90905">
                    <w:rPr>
                      <w:rFonts w:hint="eastAsia"/>
                      <w:bCs/>
                      <w:szCs w:val="21"/>
                    </w:rPr>
                    <w:t>200</w:t>
                  </w:r>
                  <w:r w:rsidRPr="00C90905">
                    <w:rPr>
                      <w:bCs/>
                      <w:szCs w:val="21"/>
                    </w:rPr>
                    <w:t>00</w:t>
                  </w:r>
                </w:p>
              </w:tc>
              <w:tc>
                <w:tcPr>
                  <w:tcW w:w="694" w:type="pct"/>
                  <w:vAlign w:val="center"/>
                </w:tcPr>
                <w:p w:rsidR="005415D2" w:rsidRPr="00C90905" w:rsidRDefault="005415D2" w:rsidP="00A92B30">
                  <w:pPr>
                    <w:adjustRightInd w:val="0"/>
                    <w:snapToGrid w:val="0"/>
                    <w:jc w:val="center"/>
                    <w:rPr>
                      <w:bCs/>
                      <w:szCs w:val="21"/>
                    </w:rPr>
                  </w:pPr>
                  <w:r w:rsidRPr="00C90905">
                    <w:rPr>
                      <w:rFonts w:hint="eastAsia"/>
                      <w:bCs/>
                      <w:szCs w:val="21"/>
                    </w:rPr>
                    <w:t>1099.2</w:t>
                  </w:r>
                </w:p>
              </w:tc>
              <w:tc>
                <w:tcPr>
                  <w:tcW w:w="582" w:type="pct"/>
                  <w:vAlign w:val="center"/>
                </w:tcPr>
                <w:p w:rsidR="005415D2" w:rsidRPr="00C90905" w:rsidRDefault="005415D2" w:rsidP="00A92B30">
                  <w:pPr>
                    <w:adjustRightInd w:val="0"/>
                    <w:snapToGrid w:val="0"/>
                    <w:jc w:val="center"/>
                    <w:rPr>
                      <w:bCs/>
                      <w:szCs w:val="21"/>
                    </w:rPr>
                  </w:pPr>
                  <w:r w:rsidRPr="00C90905">
                    <w:rPr>
                      <w:rFonts w:hint="eastAsia"/>
                      <w:bCs/>
                      <w:szCs w:val="21"/>
                    </w:rPr>
                    <w:t>21.70</w:t>
                  </w:r>
                </w:p>
              </w:tc>
              <w:tc>
                <w:tcPr>
                  <w:tcW w:w="484" w:type="pct"/>
                  <w:vAlign w:val="center"/>
                </w:tcPr>
                <w:p w:rsidR="005415D2" w:rsidRPr="00C90905" w:rsidRDefault="005415D2" w:rsidP="00A92B30">
                  <w:pPr>
                    <w:adjustRightInd w:val="0"/>
                    <w:snapToGrid w:val="0"/>
                    <w:jc w:val="center"/>
                    <w:rPr>
                      <w:bCs/>
                      <w:szCs w:val="21"/>
                    </w:rPr>
                  </w:pPr>
                  <w:r w:rsidRPr="00C90905">
                    <w:rPr>
                      <w:rFonts w:hint="eastAsia"/>
                      <w:bCs/>
                      <w:szCs w:val="21"/>
                    </w:rPr>
                    <w:t>52.76</w:t>
                  </w:r>
                </w:p>
              </w:tc>
              <w:tc>
                <w:tcPr>
                  <w:tcW w:w="685" w:type="pct"/>
                  <w:vAlign w:val="center"/>
                </w:tcPr>
                <w:p w:rsidR="005415D2" w:rsidRPr="00C90905" w:rsidRDefault="005415D2" w:rsidP="00A92B30">
                  <w:pPr>
                    <w:jc w:val="center"/>
                    <w:rPr>
                      <w:szCs w:val="21"/>
                    </w:rPr>
                  </w:pPr>
                  <w:r w:rsidRPr="00C90905">
                    <w:rPr>
                      <w:rFonts w:hint="eastAsia"/>
                      <w:szCs w:val="21"/>
                    </w:rPr>
                    <w:t>10.99</w:t>
                  </w:r>
                </w:p>
              </w:tc>
              <w:tc>
                <w:tcPr>
                  <w:tcW w:w="610" w:type="pct"/>
                  <w:vAlign w:val="center"/>
                </w:tcPr>
                <w:p w:rsidR="005415D2" w:rsidRPr="00C90905" w:rsidRDefault="005415D2" w:rsidP="00A92B30">
                  <w:pPr>
                    <w:jc w:val="center"/>
                    <w:rPr>
                      <w:szCs w:val="21"/>
                    </w:rPr>
                  </w:pPr>
                  <w:r w:rsidRPr="00C90905">
                    <w:rPr>
                      <w:szCs w:val="21"/>
                    </w:rPr>
                    <w:t>0.</w:t>
                  </w:r>
                  <w:r w:rsidRPr="00C90905">
                    <w:rPr>
                      <w:rFonts w:hint="eastAsia"/>
                      <w:szCs w:val="21"/>
                    </w:rPr>
                    <w:t>22</w:t>
                  </w:r>
                </w:p>
              </w:tc>
              <w:tc>
                <w:tcPr>
                  <w:tcW w:w="508" w:type="pct"/>
                  <w:vAlign w:val="center"/>
                </w:tcPr>
                <w:p w:rsidR="005415D2" w:rsidRPr="00C90905" w:rsidRDefault="005415D2" w:rsidP="00A92B30">
                  <w:pPr>
                    <w:jc w:val="center"/>
                    <w:rPr>
                      <w:szCs w:val="21"/>
                    </w:rPr>
                  </w:pPr>
                  <w:r w:rsidRPr="00C90905">
                    <w:rPr>
                      <w:szCs w:val="21"/>
                    </w:rPr>
                    <w:t>0.</w:t>
                  </w:r>
                  <w:r w:rsidRPr="00C90905">
                    <w:rPr>
                      <w:rFonts w:hint="eastAsia"/>
                      <w:szCs w:val="21"/>
                    </w:rPr>
                    <w:t>53</w:t>
                  </w:r>
                </w:p>
              </w:tc>
            </w:tr>
          </w:tbl>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2.1.1无组织废气</w:t>
            </w:r>
          </w:p>
          <w:p w:rsidR="005415D2" w:rsidRPr="00C90905" w:rsidRDefault="005415D2" w:rsidP="00A92B30">
            <w:pPr>
              <w:adjustRightInd w:val="0"/>
              <w:spacing w:line="360" w:lineRule="auto"/>
              <w:ind w:firstLineChars="250" w:firstLine="600"/>
              <w:rPr>
                <w:sz w:val="24"/>
              </w:rPr>
            </w:pPr>
            <w:r w:rsidRPr="00C90905">
              <w:rPr>
                <w:rFonts w:hint="eastAsia"/>
                <w:sz w:val="24"/>
              </w:rPr>
              <w:t>本目无组织粉尘主要有原料转运粉尘，集气罩未能收集的</w:t>
            </w:r>
            <w:r w:rsidR="00605537" w:rsidRPr="00C90905">
              <w:rPr>
                <w:rFonts w:hint="eastAsia"/>
                <w:sz w:val="24"/>
              </w:rPr>
              <w:t>无组织</w:t>
            </w:r>
            <w:r w:rsidRPr="00C90905">
              <w:rPr>
                <w:rFonts w:hint="eastAsia"/>
                <w:sz w:val="24"/>
              </w:rPr>
              <w:t>粉尘</w:t>
            </w:r>
            <w:r w:rsidR="00605537" w:rsidRPr="00C90905">
              <w:rPr>
                <w:rFonts w:hint="eastAsia"/>
                <w:sz w:val="24"/>
              </w:rPr>
              <w:t>、腻子粉生产线料仓呼吸粉尘</w:t>
            </w:r>
            <w:r w:rsidRPr="00C90905">
              <w:rPr>
                <w:rFonts w:hint="eastAsia"/>
                <w:sz w:val="24"/>
              </w:rPr>
              <w:t>等。转运过程包括原料卸车、吨包放料、半成品转运、化工料投加等，转运粉尘产生量类比同类型项目取原料量的</w:t>
            </w:r>
            <w:r w:rsidRPr="00C90905">
              <w:rPr>
                <w:rFonts w:hint="eastAsia"/>
                <w:sz w:val="24"/>
              </w:rPr>
              <w:t>0.01%</w:t>
            </w:r>
            <w:r w:rsidRPr="00C90905">
              <w:rPr>
                <w:rFonts w:hint="eastAsia"/>
                <w:sz w:val="24"/>
              </w:rPr>
              <w:t>，原料总量按</w:t>
            </w:r>
            <w:r w:rsidRPr="00C90905">
              <w:rPr>
                <w:rFonts w:hint="eastAsia"/>
                <w:sz w:val="24"/>
              </w:rPr>
              <w:t>10000t/a</w:t>
            </w:r>
            <w:r w:rsidRPr="00C90905">
              <w:rPr>
                <w:rFonts w:hint="eastAsia"/>
                <w:sz w:val="24"/>
              </w:rPr>
              <w:t>计算，则粉尘产生量为</w:t>
            </w:r>
            <w:r w:rsidRPr="00C90905">
              <w:rPr>
                <w:rFonts w:hint="eastAsia"/>
                <w:sz w:val="24"/>
              </w:rPr>
              <w:t>1t/a</w:t>
            </w:r>
            <w:r w:rsidRPr="00C90905">
              <w:rPr>
                <w:rFonts w:hint="eastAsia"/>
                <w:sz w:val="24"/>
              </w:rPr>
              <w:t>。项目提升机、螺旋输送机、皮带运输机等原料转运设备均严格密闭，</w:t>
            </w:r>
            <w:r w:rsidR="001958F0" w:rsidRPr="00C90905">
              <w:rPr>
                <w:rFonts w:hint="eastAsia"/>
                <w:sz w:val="24"/>
              </w:rPr>
              <w:t>成品仓呼吸孔安装粉尘过滤袋，</w:t>
            </w:r>
            <w:r w:rsidRPr="00C90905">
              <w:rPr>
                <w:rFonts w:hint="eastAsia"/>
                <w:sz w:val="24"/>
              </w:rPr>
              <w:t>并在生产车间内设喷雾抑尘装置装置，可抑制</w:t>
            </w:r>
            <w:r w:rsidRPr="00C90905">
              <w:rPr>
                <w:rFonts w:hint="eastAsia"/>
                <w:sz w:val="24"/>
              </w:rPr>
              <w:t>95%</w:t>
            </w:r>
            <w:r w:rsidRPr="00C90905">
              <w:rPr>
                <w:rFonts w:hint="eastAsia"/>
                <w:sz w:val="24"/>
              </w:rPr>
              <w:t>的粉尘排放，回落于车间地面内，收集后利用，</w:t>
            </w:r>
            <w:r w:rsidRPr="00C90905">
              <w:rPr>
                <w:rFonts w:hint="eastAsia"/>
                <w:sz w:val="24"/>
              </w:rPr>
              <w:t>5%</w:t>
            </w:r>
            <w:r w:rsidRPr="00C90905">
              <w:rPr>
                <w:rFonts w:hint="eastAsia"/>
                <w:sz w:val="24"/>
              </w:rPr>
              <w:t>的无组织粉尘排放到大气中。排放量</w:t>
            </w:r>
            <w:r w:rsidRPr="00C90905">
              <w:rPr>
                <w:rFonts w:hint="eastAsia"/>
                <w:sz w:val="24"/>
              </w:rPr>
              <w:t>0.057 t/a</w:t>
            </w:r>
            <w:r w:rsidRPr="00C90905">
              <w:rPr>
                <w:rFonts w:hint="eastAsia"/>
                <w:sz w:val="24"/>
              </w:rPr>
              <w:t>，排放速率</w:t>
            </w:r>
            <w:r w:rsidRPr="00C90905">
              <w:rPr>
                <w:rFonts w:hint="eastAsia"/>
                <w:sz w:val="24"/>
              </w:rPr>
              <w:t>0.024</w:t>
            </w:r>
            <w:r w:rsidRPr="00C90905">
              <w:rPr>
                <w:kern w:val="0"/>
                <w:szCs w:val="21"/>
              </w:rPr>
              <w:t xml:space="preserve"> kg/h</w:t>
            </w:r>
            <w:r w:rsidRPr="00C90905">
              <w:rPr>
                <w:rFonts w:hint="eastAsia"/>
                <w:sz w:val="24"/>
              </w:rPr>
              <w:t>。项目无组织粉尘产生及排放情况见表</w:t>
            </w:r>
            <w:r w:rsidRPr="00C90905">
              <w:rPr>
                <w:rFonts w:hint="eastAsia"/>
                <w:sz w:val="24"/>
              </w:rPr>
              <w:t>5-4</w:t>
            </w:r>
            <w:r w:rsidRPr="00C90905">
              <w:rPr>
                <w:rFonts w:hint="eastAsia"/>
                <w:sz w:val="24"/>
              </w:rPr>
              <w:t>。</w:t>
            </w:r>
          </w:p>
          <w:p w:rsidR="005415D2" w:rsidRPr="00C90905" w:rsidRDefault="005415D2" w:rsidP="00A92B30">
            <w:pPr>
              <w:adjustRightInd w:val="0"/>
              <w:spacing w:line="360" w:lineRule="auto"/>
              <w:jc w:val="center"/>
              <w:rPr>
                <w:rFonts w:eastAsia="黑体"/>
                <w:sz w:val="24"/>
              </w:rPr>
            </w:pPr>
            <w:r w:rsidRPr="00C90905">
              <w:rPr>
                <w:rFonts w:eastAsia="黑体"/>
                <w:sz w:val="24"/>
              </w:rPr>
              <w:t>表</w:t>
            </w:r>
            <w:r w:rsidRPr="00C90905">
              <w:rPr>
                <w:rFonts w:eastAsia="黑体" w:hint="eastAsia"/>
                <w:sz w:val="24"/>
              </w:rPr>
              <w:t xml:space="preserve">5-4 </w:t>
            </w:r>
            <w:r w:rsidRPr="00C90905">
              <w:rPr>
                <w:rFonts w:eastAsia="黑体"/>
                <w:sz w:val="24"/>
              </w:rPr>
              <w:t xml:space="preserve"> </w:t>
            </w:r>
            <w:r w:rsidRPr="00C90905">
              <w:rPr>
                <w:rFonts w:eastAsia="黑体" w:hint="eastAsia"/>
                <w:sz w:val="24"/>
              </w:rPr>
              <w:t>无组织</w:t>
            </w:r>
            <w:r w:rsidRPr="00C90905">
              <w:rPr>
                <w:rFonts w:eastAsia="黑体"/>
                <w:sz w:val="24"/>
              </w:rPr>
              <w:t>产生及排放情况表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94"/>
              <w:gridCol w:w="2577"/>
              <w:gridCol w:w="767"/>
              <w:gridCol w:w="767"/>
              <w:gridCol w:w="767"/>
              <w:gridCol w:w="767"/>
              <w:gridCol w:w="1164"/>
            </w:tblGrid>
            <w:tr w:rsidR="00C90905" w:rsidRPr="00C90905" w:rsidTr="00A92B30">
              <w:trPr>
                <w:cantSplit/>
                <w:trHeight w:val="340"/>
                <w:jc w:val="center"/>
              </w:trPr>
              <w:tc>
                <w:tcPr>
                  <w:tcW w:w="899" w:type="pct"/>
                  <w:vMerge w:val="restart"/>
                  <w:vAlign w:val="center"/>
                </w:tcPr>
                <w:p w:rsidR="005415D2" w:rsidRPr="00C90905" w:rsidRDefault="005415D2" w:rsidP="00A92B30">
                  <w:pPr>
                    <w:jc w:val="center"/>
                    <w:rPr>
                      <w:szCs w:val="20"/>
                    </w:rPr>
                  </w:pPr>
                  <w:r w:rsidRPr="00C90905">
                    <w:rPr>
                      <w:rFonts w:hAnsi="宋体"/>
                      <w:szCs w:val="20"/>
                    </w:rPr>
                    <w:t>污染物名称</w:t>
                  </w:r>
                </w:p>
              </w:tc>
              <w:tc>
                <w:tcPr>
                  <w:tcW w:w="1552" w:type="pct"/>
                  <w:vMerge w:val="restart"/>
                  <w:vAlign w:val="center"/>
                </w:tcPr>
                <w:p w:rsidR="005415D2" w:rsidRPr="00C90905" w:rsidRDefault="005415D2" w:rsidP="00A92B30">
                  <w:pPr>
                    <w:jc w:val="center"/>
                    <w:rPr>
                      <w:rFonts w:hAnsi="宋体"/>
                      <w:szCs w:val="20"/>
                    </w:rPr>
                  </w:pPr>
                  <w:r w:rsidRPr="00C90905">
                    <w:rPr>
                      <w:rFonts w:hAnsi="宋体"/>
                      <w:szCs w:val="20"/>
                    </w:rPr>
                    <w:t>污染物产生单元或装置</w:t>
                  </w:r>
                </w:p>
              </w:tc>
              <w:tc>
                <w:tcPr>
                  <w:tcW w:w="924" w:type="pct"/>
                  <w:gridSpan w:val="2"/>
                  <w:vAlign w:val="center"/>
                </w:tcPr>
                <w:p w:rsidR="005415D2" w:rsidRPr="00C90905" w:rsidRDefault="005415D2" w:rsidP="00A92B30">
                  <w:pPr>
                    <w:jc w:val="center"/>
                    <w:rPr>
                      <w:szCs w:val="20"/>
                    </w:rPr>
                  </w:pPr>
                  <w:r w:rsidRPr="00C90905">
                    <w:rPr>
                      <w:rFonts w:hAnsi="宋体"/>
                      <w:szCs w:val="20"/>
                    </w:rPr>
                    <w:t>产生量</w:t>
                  </w:r>
                </w:p>
              </w:tc>
              <w:tc>
                <w:tcPr>
                  <w:tcW w:w="924" w:type="pct"/>
                  <w:gridSpan w:val="2"/>
                  <w:vAlign w:val="center"/>
                </w:tcPr>
                <w:p w:rsidR="005415D2" w:rsidRPr="00C90905" w:rsidRDefault="005415D2" w:rsidP="00A92B30">
                  <w:pPr>
                    <w:jc w:val="center"/>
                    <w:rPr>
                      <w:szCs w:val="20"/>
                    </w:rPr>
                  </w:pPr>
                  <w:r w:rsidRPr="00C90905">
                    <w:rPr>
                      <w:rFonts w:hAnsi="宋体" w:hint="eastAsia"/>
                      <w:szCs w:val="20"/>
                    </w:rPr>
                    <w:t>总</w:t>
                  </w:r>
                  <w:r w:rsidRPr="00C90905">
                    <w:rPr>
                      <w:rFonts w:hAnsi="宋体"/>
                      <w:szCs w:val="20"/>
                    </w:rPr>
                    <w:t>排放量</w:t>
                  </w:r>
                </w:p>
              </w:tc>
              <w:tc>
                <w:tcPr>
                  <w:tcW w:w="701" w:type="pct"/>
                  <w:vMerge w:val="restart"/>
                  <w:vAlign w:val="center"/>
                </w:tcPr>
                <w:p w:rsidR="005415D2" w:rsidRPr="00C90905" w:rsidRDefault="005415D2" w:rsidP="00A92B30">
                  <w:pPr>
                    <w:jc w:val="center"/>
                    <w:rPr>
                      <w:rFonts w:hAnsi="宋体"/>
                      <w:szCs w:val="20"/>
                    </w:rPr>
                  </w:pPr>
                  <w:r w:rsidRPr="00C90905">
                    <w:rPr>
                      <w:rFonts w:hAnsi="宋体" w:hint="eastAsia"/>
                      <w:szCs w:val="20"/>
                    </w:rPr>
                    <w:t>排放位置</w:t>
                  </w:r>
                </w:p>
              </w:tc>
            </w:tr>
            <w:tr w:rsidR="00C90905" w:rsidRPr="00C90905" w:rsidTr="00A92B30">
              <w:trPr>
                <w:cantSplit/>
                <w:trHeight w:val="340"/>
                <w:jc w:val="center"/>
              </w:trPr>
              <w:tc>
                <w:tcPr>
                  <w:tcW w:w="899" w:type="pct"/>
                  <w:vMerge/>
                  <w:vAlign w:val="center"/>
                </w:tcPr>
                <w:p w:rsidR="005415D2" w:rsidRPr="00C90905" w:rsidRDefault="005415D2" w:rsidP="00A92B30">
                  <w:pPr>
                    <w:jc w:val="center"/>
                    <w:rPr>
                      <w:szCs w:val="20"/>
                    </w:rPr>
                  </w:pPr>
                </w:p>
              </w:tc>
              <w:tc>
                <w:tcPr>
                  <w:tcW w:w="1552" w:type="pct"/>
                  <w:vMerge/>
                  <w:vAlign w:val="center"/>
                </w:tcPr>
                <w:p w:rsidR="005415D2" w:rsidRPr="00C90905" w:rsidRDefault="005415D2" w:rsidP="00A92B30">
                  <w:pPr>
                    <w:jc w:val="center"/>
                    <w:rPr>
                      <w:szCs w:val="20"/>
                    </w:rPr>
                  </w:pPr>
                </w:p>
              </w:tc>
              <w:tc>
                <w:tcPr>
                  <w:tcW w:w="462" w:type="pct"/>
                  <w:vAlign w:val="center"/>
                </w:tcPr>
                <w:p w:rsidR="005415D2" w:rsidRPr="00C90905" w:rsidRDefault="005415D2" w:rsidP="00A92B30">
                  <w:pPr>
                    <w:jc w:val="center"/>
                    <w:rPr>
                      <w:szCs w:val="21"/>
                    </w:rPr>
                  </w:pPr>
                  <w:r w:rsidRPr="00C90905">
                    <w:rPr>
                      <w:rFonts w:hint="eastAsia"/>
                      <w:szCs w:val="21"/>
                    </w:rPr>
                    <w:t>k</w:t>
                  </w:r>
                  <w:r w:rsidRPr="00C90905">
                    <w:rPr>
                      <w:szCs w:val="21"/>
                    </w:rPr>
                    <w:t>g/h</w:t>
                  </w:r>
                </w:p>
              </w:tc>
              <w:tc>
                <w:tcPr>
                  <w:tcW w:w="462" w:type="pct"/>
                  <w:vAlign w:val="center"/>
                </w:tcPr>
                <w:p w:rsidR="005415D2" w:rsidRPr="00C90905" w:rsidRDefault="005415D2" w:rsidP="00A92B30">
                  <w:pPr>
                    <w:jc w:val="center"/>
                    <w:rPr>
                      <w:szCs w:val="21"/>
                    </w:rPr>
                  </w:pPr>
                  <w:r w:rsidRPr="00C90905">
                    <w:rPr>
                      <w:szCs w:val="21"/>
                    </w:rPr>
                    <w:t>t/a</w:t>
                  </w:r>
                </w:p>
              </w:tc>
              <w:tc>
                <w:tcPr>
                  <w:tcW w:w="462" w:type="pct"/>
                  <w:vAlign w:val="center"/>
                </w:tcPr>
                <w:p w:rsidR="005415D2" w:rsidRPr="00C90905" w:rsidRDefault="005415D2" w:rsidP="00A92B30">
                  <w:pPr>
                    <w:jc w:val="center"/>
                    <w:rPr>
                      <w:szCs w:val="21"/>
                    </w:rPr>
                  </w:pPr>
                  <w:r w:rsidRPr="00C90905">
                    <w:rPr>
                      <w:rFonts w:hint="eastAsia"/>
                      <w:szCs w:val="21"/>
                    </w:rPr>
                    <w:t>k</w:t>
                  </w:r>
                  <w:r w:rsidRPr="00C90905">
                    <w:rPr>
                      <w:szCs w:val="21"/>
                    </w:rPr>
                    <w:t>g/h</w:t>
                  </w:r>
                </w:p>
              </w:tc>
              <w:tc>
                <w:tcPr>
                  <w:tcW w:w="462" w:type="pct"/>
                  <w:vAlign w:val="center"/>
                </w:tcPr>
                <w:p w:rsidR="005415D2" w:rsidRPr="00C90905" w:rsidRDefault="005415D2" w:rsidP="00A92B30">
                  <w:pPr>
                    <w:jc w:val="center"/>
                    <w:rPr>
                      <w:szCs w:val="21"/>
                    </w:rPr>
                  </w:pPr>
                  <w:r w:rsidRPr="00C90905">
                    <w:rPr>
                      <w:rFonts w:hint="eastAsia"/>
                      <w:szCs w:val="21"/>
                    </w:rPr>
                    <w:t>t</w:t>
                  </w:r>
                  <w:r w:rsidRPr="00C90905">
                    <w:rPr>
                      <w:szCs w:val="21"/>
                    </w:rPr>
                    <w:t>/a</w:t>
                  </w:r>
                </w:p>
              </w:tc>
              <w:tc>
                <w:tcPr>
                  <w:tcW w:w="701" w:type="pct"/>
                  <w:vMerge/>
                  <w:vAlign w:val="center"/>
                </w:tcPr>
                <w:p w:rsidR="005415D2" w:rsidRPr="00C90905" w:rsidRDefault="005415D2"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jc w:val="center"/>
                    <w:rPr>
                      <w:szCs w:val="21"/>
                    </w:rPr>
                  </w:pPr>
                  <w:r w:rsidRPr="00C90905">
                    <w:rPr>
                      <w:szCs w:val="21"/>
                    </w:rPr>
                    <w:t>Gu1</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灰钙线破碎机</w:t>
                  </w:r>
                </w:p>
              </w:tc>
              <w:tc>
                <w:tcPr>
                  <w:tcW w:w="462" w:type="pct"/>
                  <w:vAlign w:val="center"/>
                </w:tcPr>
                <w:p w:rsidR="001958F0" w:rsidRPr="00C90905" w:rsidRDefault="001958F0" w:rsidP="00A92B30">
                  <w:pPr>
                    <w:jc w:val="center"/>
                    <w:rPr>
                      <w:szCs w:val="21"/>
                    </w:rPr>
                  </w:pPr>
                  <w:r w:rsidRPr="00C90905">
                    <w:rPr>
                      <w:szCs w:val="21"/>
                    </w:rPr>
                    <w:t>0.01</w:t>
                  </w:r>
                </w:p>
              </w:tc>
              <w:tc>
                <w:tcPr>
                  <w:tcW w:w="462" w:type="pct"/>
                  <w:vAlign w:val="center"/>
                </w:tcPr>
                <w:p w:rsidR="001958F0" w:rsidRPr="00C90905" w:rsidRDefault="001958F0" w:rsidP="00A92B30">
                  <w:pPr>
                    <w:jc w:val="center"/>
                    <w:rPr>
                      <w:szCs w:val="21"/>
                    </w:rPr>
                  </w:pPr>
                  <w:r w:rsidRPr="00C90905">
                    <w:rPr>
                      <w:szCs w:val="21"/>
                    </w:rPr>
                    <w:t>0.0</w:t>
                  </w:r>
                  <w:r w:rsidRPr="00C90905">
                    <w:rPr>
                      <w:rFonts w:hint="eastAsia"/>
                      <w:szCs w:val="21"/>
                    </w:rPr>
                    <w:t>23</w:t>
                  </w:r>
                </w:p>
              </w:tc>
              <w:tc>
                <w:tcPr>
                  <w:tcW w:w="462" w:type="pct"/>
                  <w:vMerge w:val="restart"/>
                  <w:vAlign w:val="center"/>
                </w:tcPr>
                <w:p w:rsidR="001958F0" w:rsidRPr="00C90905" w:rsidRDefault="001958F0" w:rsidP="00A92B30">
                  <w:pPr>
                    <w:jc w:val="center"/>
                    <w:rPr>
                      <w:szCs w:val="21"/>
                    </w:rPr>
                  </w:pPr>
                  <w:r w:rsidRPr="00C90905">
                    <w:rPr>
                      <w:rFonts w:hint="eastAsia"/>
                      <w:szCs w:val="21"/>
                    </w:rPr>
                    <w:t>0.033</w:t>
                  </w:r>
                </w:p>
              </w:tc>
              <w:tc>
                <w:tcPr>
                  <w:tcW w:w="462" w:type="pct"/>
                  <w:vMerge w:val="restart"/>
                  <w:vAlign w:val="center"/>
                </w:tcPr>
                <w:p w:rsidR="001958F0" w:rsidRPr="00C90905" w:rsidRDefault="001958F0" w:rsidP="00A92B30">
                  <w:pPr>
                    <w:jc w:val="center"/>
                    <w:rPr>
                      <w:szCs w:val="21"/>
                    </w:rPr>
                  </w:pPr>
                  <w:r w:rsidRPr="00C90905">
                    <w:rPr>
                      <w:rFonts w:hint="eastAsia"/>
                      <w:szCs w:val="21"/>
                    </w:rPr>
                    <w:t>0.078</w:t>
                  </w:r>
                </w:p>
              </w:tc>
              <w:tc>
                <w:tcPr>
                  <w:tcW w:w="701" w:type="pct"/>
                  <w:vMerge w:val="restart"/>
                  <w:vAlign w:val="center"/>
                </w:tcPr>
                <w:p w:rsidR="001958F0" w:rsidRPr="00C90905" w:rsidRDefault="001958F0" w:rsidP="00A92B30">
                  <w:pPr>
                    <w:jc w:val="center"/>
                    <w:rPr>
                      <w:szCs w:val="21"/>
                    </w:rPr>
                  </w:pPr>
                  <w:r w:rsidRPr="00C90905">
                    <w:rPr>
                      <w:rFonts w:hint="eastAsia"/>
                      <w:szCs w:val="21"/>
                    </w:rPr>
                    <w:t>1#</w:t>
                  </w:r>
                  <w:r w:rsidRPr="00C90905">
                    <w:rPr>
                      <w:rFonts w:hint="eastAsia"/>
                      <w:szCs w:val="21"/>
                    </w:rPr>
                    <w:t>、</w:t>
                  </w:r>
                  <w:r w:rsidRPr="00C90905">
                    <w:rPr>
                      <w:rFonts w:hint="eastAsia"/>
                      <w:szCs w:val="21"/>
                    </w:rPr>
                    <w:t>2#</w:t>
                  </w:r>
                  <w:r w:rsidRPr="00C90905">
                    <w:rPr>
                      <w:rFonts w:hint="eastAsia"/>
                      <w:szCs w:val="21"/>
                    </w:rPr>
                    <w:t>车间</w:t>
                  </w:r>
                </w:p>
              </w:tc>
            </w:tr>
            <w:tr w:rsidR="00C90905" w:rsidRPr="00C90905" w:rsidTr="00A92B30">
              <w:trPr>
                <w:cantSplit/>
                <w:trHeight w:val="340"/>
                <w:jc w:val="center"/>
              </w:trPr>
              <w:tc>
                <w:tcPr>
                  <w:tcW w:w="899" w:type="pct"/>
                  <w:vAlign w:val="center"/>
                </w:tcPr>
                <w:p w:rsidR="001958F0" w:rsidRPr="00C90905" w:rsidRDefault="001958F0" w:rsidP="00A92B30">
                  <w:pPr>
                    <w:adjustRightInd w:val="0"/>
                    <w:snapToGrid w:val="0"/>
                    <w:jc w:val="center"/>
                    <w:rPr>
                      <w:bCs/>
                      <w:sz w:val="18"/>
                      <w:szCs w:val="18"/>
                    </w:rPr>
                  </w:pPr>
                  <w:r w:rsidRPr="00C90905">
                    <w:rPr>
                      <w:szCs w:val="21"/>
                    </w:rPr>
                    <w:t>G</w:t>
                  </w:r>
                  <w:r w:rsidRPr="00C90905">
                    <w:rPr>
                      <w:rFonts w:hint="eastAsia"/>
                      <w:szCs w:val="21"/>
                    </w:rPr>
                    <w:t>u</w:t>
                  </w:r>
                  <w:r w:rsidRPr="00C90905">
                    <w:rPr>
                      <w:szCs w:val="21"/>
                    </w:rPr>
                    <w:t>2</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灰钙包装机</w:t>
                  </w:r>
                </w:p>
              </w:tc>
              <w:tc>
                <w:tcPr>
                  <w:tcW w:w="462" w:type="pct"/>
                  <w:vAlign w:val="center"/>
                </w:tcPr>
                <w:p w:rsidR="001958F0" w:rsidRPr="00C90905" w:rsidRDefault="001958F0" w:rsidP="00A92B30">
                  <w:pPr>
                    <w:jc w:val="center"/>
                    <w:rPr>
                      <w:szCs w:val="21"/>
                    </w:rPr>
                  </w:pPr>
                  <w:r w:rsidRPr="00C90905">
                    <w:rPr>
                      <w:rFonts w:hint="eastAsia"/>
                      <w:szCs w:val="21"/>
                    </w:rPr>
                    <w:t>0.008</w:t>
                  </w:r>
                </w:p>
              </w:tc>
              <w:tc>
                <w:tcPr>
                  <w:tcW w:w="462" w:type="pct"/>
                  <w:vAlign w:val="center"/>
                </w:tcPr>
                <w:p w:rsidR="001958F0" w:rsidRPr="00C90905" w:rsidRDefault="001958F0" w:rsidP="00A92B30">
                  <w:pPr>
                    <w:jc w:val="center"/>
                    <w:rPr>
                      <w:szCs w:val="21"/>
                    </w:rPr>
                  </w:pPr>
                  <w:r w:rsidRPr="00C90905">
                    <w:rPr>
                      <w:rFonts w:hint="eastAsia"/>
                      <w:szCs w:val="21"/>
                    </w:rPr>
                    <w:t>0.020</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adjustRightInd w:val="0"/>
                    <w:snapToGrid w:val="0"/>
                    <w:jc w:val="center"/>
                    <w:rPr>
                      <w:bCs/>
                      <w:sz w:val="18"/>
                      <w:szCs w:val="18"/>
                    </w:rPr>
                  </w:pPr>
                  <w:r w:rsidRPr="00C90905">
                    <w:rPr>
                      <w:szCs w:val="21"/>
                    </w:rPr>
                    <w:t>G</w:t>
                  </w:r>
                  <w:r w:rsidRPr="00C90905">
                    <w:rPr>
                      <w:rFonts w:hint="eastAsia"/>
                      <w:szCs w:val="21"/>
                    </w:rPr>
                    <w:t>u</w:t>
                  </w:r>
                  <w:r w:rsidRPr="00C90905">
                    <w:rPr>
                      <w:szCs w:val="21"/>
                    </w:rPr>
                    <w:t>3</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灰钙成品仓</w:t>
                  </w:r>
                </w:p>
              </w:tc>
              <w:tc>
                <w:tcPr>
                  <w:tcW w:w="462" w:type="pct"/>
                  <w:vAlign w:val="center"/>
                </w:tcPr>
                <w:p w:rsidR="001958F0" w:rsidRPr="00C90905" w:rsidRDefault="001958F0" w:rsidP="00A92B30">
                  <w:pPr>
                    <w:jc w:val="center"/>
                    <w:rPr>
                      <w:szCs w:val="21"/>
                    </w:rPr>
                  </w:pPr>
                  <w:r w:rsidRPr="00C90905">
                    <w:rPr>
                      <w:rFonts w:hint="eastAsia"/>
                      <w:szCs w:val="21"/>
                    </w:rPr>
                    <w:t>0.008</w:t>
                  </w:r>
                </w:p>
              </w:tc>
              <w:tc>
                <w:tcPr>
                  <w:tcW w:w="462" w:type="pct"/>
                  <w:vAlign w:val="center"/>
                </w:tcPr>
                <w:p w:rsidR="001958F0" w:rsidRPr="00C90905" w:rsidRDefault="001958F0" w:rsidP="00A92B30">
                  <w:pPr>
                    <w:jc w:val="center"/>
                    <w:rPr>
                      <w:szCs w:val="21"/>
                    </w:rPr>
                  </w:pPr>
                  <w:r w:rsidRPr="00C90905">
                    <w:rPr>
                      <w:rFonts w:hint="eastAsia"/>
                      <w:szCs w:val="21"/>
                    </w:rPr>
                    <w:t>0.020</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adjustRightInd w:val="0"/>
                    <w:snapToGrid w:val="0"/>
                    <w:jc w:val="center"/>
                    <w:rPr>
                      <w:bCs/>
                      <w:sz w:val="18"/>
                      <w:szCs w:val="18"/>
                    </w:rPr>
                  </w:pPr>
                  <w:r w:rsidRPr="00C90905">
                    <w:rPr>
                      <w:rFonts w:hint="eastAsia"/>
                      <w:szCs w:val="21"/>
                    </w:rPr>
                    <w:t>Gu5</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粗骨料破碎</w:t>
                  </w:r>
                </w:p>
              </w:tc>
              <w:tc>
                <w:tcPr>
                  <w:tcW w:w="462" w:type="pct"/>
                  <w:vAlign w:val="center"/>
                </w:tcPr>
                <w:p w:rsidR="001958F0" w:rsidRPr="00C90905" w:rsidRDefault="001958F0" w:rsidP="00A92B30">
                  <w:pPr>
                    <w:jc w:val="center"/>
                    <w:rPr>
                      <w:szCs w:val="21"/>
                    </w:rPr>
                  </w:pPr>
                  <w:r w:rsidRPr="00C90905">
                    <w:rPr>
                      <w:rFonts w:hint="eastAsia"/>
                      <w:szCs w:val="21"/>
                    </w:rPr>
                    <w:t>0.088</w:t>
                  </w:r>
                </w:p>
              </w:tc>
              <w:tc>
                <w:tcPr>
                  <w:tcW w:w="462" w:type="pct"/>
                  <w:vAlign w:val="center"/>
                </w:tcPr>
                <w:p w:rsidR="001958F0" w:rsidRPr="00C90905" w:rsidRDefault="001958F0" w:rsidP="00A92B30">
                  <w:pPr>
                    <w:jc w:val="center"/>
                    <w:rPr>
                      <w:szCs w:val="21"/>
                    </w:rPr>
                  </w:pPr>
                  <w:r w:rsidRPr="00C90905">
                    <w:rPr>
                      <w:rFonts w:hint="eastAsia"/>
                      <w:szCs w:val="21"/>
                    </w:rPr>
                    <w:t>0.21</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adjustRightInd w:val="0"/>
                    <w:snapToGrid w:val="0"/>
                    <w:jc w:val="center"/>
                    <w:rPr>
                      <w:bCs/>
                      <w:sz w:val="18"/>
                      <w:szCs w:val="18"/>
                    </w:rPr>
                  </w:pPr>
                  <w:r w:rsidRPr="00C90905">
                    <w:rPr>
                      <w:szCs w:val="21"/>
                    </w:rPr>
                    <w:t>G</w:t>
                  </w:r>
                  <w:r w:rsidRPr="00C90905">
                    <w:rPr>
                      <w:rFonts w:hint="eastAsia"/>
                      <w:szCs w:val="21"/>
                    </w:rPr>
                    <w:t>u</w:t>
                  </w:r>
                  <w:r w:rsidRPr="00C90905">
                    <w:rPr>
                      <w:szCs w:val="21"/>
                    </w:rPr>
                    <w:t>6</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外墙腻子粉包装机</w:t>
                  </w:r>
                </w:p>
              </w:tc>
              <w:tc>
                <w:tcPr>
                  <w:tcW w:w="462" w:type="pct"/>
                  <w:vAlign w:val="center"/>
                </w:tcPr>
                <w:p w:rsidR="001958F0" w:rsidRPr="00C90905" w:rsidRDefault="001958F0" w:rsidP="00A92B30">
                  <w:pPr>
                    <w:jc w:val="center"/>
                    <w:rPr>
                      <w:szCs w:val="21"/>
                    </w:rPr>
                  </w:pPr>
                  <w:r w:rsidRPr="00C90905">
                    <w:rPr>
                      <w:rFonts w:hint="eastAsia"/>
                      <w:szCs w:val="21"/>
                    </w:rPr>
                    <w:t>0.050</w:t>
                  </w:r>
                </w:p>
              </w:tc>
              <w:tc>
                <w:tcPr>
                  <w:tcW w:w="462" w:type="pct"/>
                  <w:vAlign w:val="center"/>
                </w:tcPr>
                <w:p w:rsidR="001958F0" w:rsidRPr="00C90905" w:rsidRDefault="001958F0" w:rsidP="00A92B30">
                  <w:pPr>
                    <w:jc w:val="center"/>
                    <w:rPr>
                      <w:szCs w:val="21"/>
                    </w:rPr>
                  </w:pPr>
                  <w:r w:rsidRPr="00C90905">
                    <w:rPr>
                      <w:rFonts w:hint="eastAsia"/>
                      <w:szCs w:val="21"/>
                    </w:rPr>
                    <w:t>0.12</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jc w:val="center"/>
                    <w:rPr>
                      <w:szCs w:val="21"/>
                    </w:rPr>
                  </w:pPr>
                  <w:r w:rsidRPr="00C90905">
                    <w:rPr>
                      <w:szCs w:val="21"/>
                    </w:rPr>
                    <w:t>Gu</w:t>
                  </w:r>
                  <w:r w:rsidRPr="00C90905">
                    <w:rPr>
                      <w:rFonts w:hint="eastAsia"/>
                      <w:szCs w:val="21"/>
                    </w:rPr>
                    <w:t>7</w:t>
                  </w:r>
                  <w:r w:rsidRPr="00C90905">
                    <w:rPr>
                      <w:szCs w:val="21"/>
                    </w:rPr>
                    <w:t>颗粒物</w:t>
                  </w:r>
                </w:p>
              </w:tc>
              <w:tc>
                <w:tcPr>
                  <w:tcW w:w="1552" w:type="pct"/>
                  <w:vAlign w:val="center"/>
                </w:tcPr>
                <w:p w:rsidR="001958F0" w:rsidRPr="00C90905" w:rsidRDefault="001958F0" w:rsidP="001958F0">
                  <w:pPr>
                    <w:jc w:val="center"/>
                    <w:rPr>
                      <w:snapToGrid w:val="0"/>
                      <w:szCs w:val="21"/>
                    </w:rPr>
                  </w:pPr>
                  <w:r w:rsidRPr="00C90905">
                    <w:rPr>
                      <w:rFonts w:hint="eastAsia"/>
                      <w:snapToGrid w:val="0"/>
                      <w:szCs w:val="21"/>
                    </w:rPr>
                    <w:t>外墙腻子粉成品仓</w:t>
                  </w:r>
                </w:p>
              </w:tc>
              <w:tc>
                <w:tcPr>
                  <w:tcW w:w="462" w:type="pct"/>
                  <w:vAlign w:val="center"/>
                </w:tcPr>
                <w:p w:rsidR="001958F0" w:rsidRPr="00C90905" w:rsidRDefault="001958F0" w:rsidP="00A92B30">
                  <w:pPr>
                    <w:jc w:val="center"/>
                    <w:rPr>
                      <w:szCs w:val="21"/>
                    </w:rPr>
                  </w:pPr>
                  <w:r w:rsidRPr="00C90905">
                    <w:rPr>
                      <w:rFonts w:hint="eastAsia"/>
                      <w:szCs w:val="21"/>
                    </w:rPr>
                    <w:t>0.050</w:t>
                  </w:r>
                </w:p>
              </w:tc>
              <w:tc>
                <w:tcPr>
                  <w:tcW w:w="462" w:type="pct"/>
                  <w:vAlign w:val="center"/>
                </w:tcPr>
                <w:p w:rsidR="001958F0" w:rsidRPr="00C90905" w:rsidRDefault="001958F0" w:rsidP="00A92B30">
                  <w:pPr>
                    <w:jc w:val="center"/>
                    <w:rPr>
                      <w:szCs w:val="21"/>
                    </w:rPr>
                  </w:pPr>
                  <w:r w:rsidRPr="00C90905">
                    <w:rPr>
                      <w:rFonts w:hint="eastAsia"/>
                      <w:szCs w:val="21"/>
                    </w:rPr>
                    <w:t>0.12</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jc w:val="center"/>
                    <w:rPr>
                      <w:szCs w:val="21"/>
                    </w:rPr>
                  </w:pPr>
                  <w:r w:rsidRPr="00C90905">
                    <w:rPr>
                      <w:szCs w:val="21"/>
                    </w:rPr>
                    <w:t>Gu</w:t>
                  </w:r>
                  <w:r w:rsidRPr="00C90905">
                    <w:rPr>
                      <w:rFonts w:hint="eastAsia"/>
                      <w:szCs w:val="21"/>
                    </w:rPr>
                    <w:t>8</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内墙腻子粉包装机</w:t>
                  </w:r>
                </w:p>
              </w:tc>
              <w:tc>
                <w:tcPr>
                  <w:tcW w:w="462" w:type="pct"/>
                  <w:vAlign w:val="center"/>
                </w:tcPr>
                <w:p w:rsidR="001958F0" w:rsidRPr="00C90905" w:rsidRDefault="001958F0" w:rsidP="00A92B30">
                  <w:pPr>
                    <w:jc w:val="center"/>
                    <w:rPr>
                      <w:szCs w:val="21"/>
                    </w:rPr>
                  </w:pPr>
                  <w:r w:rsidRPr="00C90905">
                    <w:rPr>
                      <w:rFonts w:hint="eastAsia"/>
                      <w:szCs w:val="21"/>
                    </w:rPr>
                    <w:t>0.033</w:t>
                  </w:r>
                </w:p>
              </w:tc>
              <w:tc>
                <w:tcPr>
                  <w:tcW w:w="462" w:type="pct"/>
                  <w:vAlign w:val="center"/>
                </w:tcPr>
                <w:p w:rsidR="001958F0" w:rsidRPr="00C90905" w:rsidRDefault="001958F0" w:rsidP="00A92B30">
                  <w:pPr>
                    <w:jc w:val="center"/>
                    <w:rPr>
                      <w:szCs w:val="21"/>
                    </w:rPr>
                  </w:pPr>
                  <w:r w:rsidRPr="00C90905">
                    <w:rPr>
                      <w:rFonts w:hint="eastAsia"/>
                      <w:szCs w:val="21"/>
                    </w:rPr>
                    <w:t>0.08</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1958F0">
                  <w:pPr>
                    <w:adjustRightInd w:val="0"/>
                    <w:snapToGrid w:val="0"/>
                    <w:jc w:val="center"/>
                    <w:rPr>
                      <w:bCs/>
                      <w:sz w:val="18"/>
                      <w:szCs w:val="18"/>
                    </w:rPr>
                  </w:pPr>
                  <w:r w:rsidRPr="00C90905">
                    <w:rPr>
                      <w:szCs w:val="21"/>
                    </w:rPr>
                    <w:t>G</w:t>
                  </w:r>
                  <w:r w:rsidRPr="00C90905">
                    <w:rPr>
                      <w:rFonts w:hint="eastAsia"/>
                      <w:szCs w:val="21"/>
                    </w:rPr>
                    <w:t>u9</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内墙腻子粉成品仓</w:t>
                  </w:r>
                </w:p>
              </w:tc>
              <w:tc>
                <w:tcPr>
                  <w:tcW w:w="462" w:type="pct"/>
                  <w:vAlign w:val="center"/>
                </w:tcPr>
                <w:p w:rsidR="001958F0" w:rsidRPr="00C90905" w:rsidRDefault="001958F0" w:rsidP="00A92B30">
                  <w:pPr>
                    <w:jc w:val="center"/>
                    <w:rPr>
                      <w:szCs w:val="21"/>
                    </w:rPr>
                  </w:pPr>
                  <w:r w:rsidRPr="00C90905">
                    <w:rPr>
                      <w:rFonts w:hint="eastAsia"/>
                      <w:szCs w:val="21"/>
                    </w:rPr>
                    <w:t>0.033</w:t>
                  </w:r>
                </w:p>
              </w:tc>
              <w:tc>
                <w:tcPr>
                  <w:tcW w:w="462" w:type="pct"/>
                  <w:vAlign w:val="center"/>
                </w:tcPr>
                <w:p w:rsidR="001958F0" w:rsidRPr="00C90905" w:rsidRDefault="001958F0" w:rsidP="00A92B30">
                  <w:pPr>
                    <w:jc w:val="center"/>
                    <w:rPr>
                      <w:szCs w:val="21"/>
                    </w:rPr>
                  </w:pPr>
                  <w:r w:rsidRPr="00C90905">
                    <w:rPr>
                      <w:rFonts w:hint="eastAsia"/>
                      <w:szCs w:val="21"/>
                    </w:rPr>
                    <w:t>0.08</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r w:rsidR="00C90905" w:rsidRPr="00C90905" w:rsidTr="00A92B30">
              <w:trPr>
                <w:cantSplit/>
                <w:trHeight w:val="340"/>
                <w:jc w:val="center"/>
              </w:trPr>
              <w:tc>
                <w:tcPr>
                  <w:tcW w:w="899" w:type="pct"/>
                  <w:vAlign w:val="center"/>
                </w:tcPr>
                <w:p w:rsidR="001958F0" w:rsidRPr="00C90905" w:rsidRDefault="001958F0" w:rsidP="00A92B30">
                  <w:pPr>
                    <w:adjustRightInd w:val="0"/>
                    <w:snapToGrid w:val="0"/>
                    <w:jc w:val="center"/>
                    <w:rPr>
                      <w:bCs/>
                      <w:sz w:val="18"/>
                      <w:szCs w:val="18"/>
                    </w:rPr>
                  </w:pPr>
                  <w:r w:rsidRPr="00C90905">
                    <w:rPr>
                      <w:szCs w:val="21"/>
                    </w:rPr>
                    <w:t>G</w:t>
                  </w:r>
                  <w:r w:rsidRPr="00C90905">
                    <w:rPr>
                      <w:rFonts w:hint="eastAsia"/>
                      <w:szCs w:val="21"/>
                    </w:rPr>
                    <w:t>u10</w:t>
                  </w:r>
                  <w:r w:rsidRPr="00C90905">
                    <w:rPr>
                      <w:szCs w:val="21"/>
                    </w:rPr>
                    <w:t>颗粒物</w:t>
                  </w:r>
                </w:p>
              </w:tc>
              <w:tc>
                <w:tcPr>
                  <w:tcW w:w="1552" w:type="pct"/>
                  <w:vAlign w:val="center"/>
                </w:tcPr>
                <w:p w:rsidR="001958F0" w:rsidRPr="00C90905" w:rsidRDefault="001958F0" w:rsidP="00A92B30">
                  <w:pPr>
                    <w:jc w:val="center"/>
                    <w:rPr>
                      <w:snapToGrid w:val="0"/>
                      <w:szCs w:val="21"/>
                    </w:rPr>
                  </w:pPr>
                  <w:r w:rsidRPr="00C90905">
                    <w:rPr>
                      <w:rFonts w:hint="eastAsia"/>
                      <w:snapToGrid w:val="0"/>
                      <w:szCs w:val="21"/>
                    </w:rPr>
                    <w:t>物料转运粉尘</w:t>
                  </w:r>
                </w:p>
              </w:tc>
              <w:tc>
                <w:tcPr>
                  <w:tcW w:w="462" w:type="pct"/>
                  <w:vAlign w:val="center"/>
                </w:tcPr>
                <w:p w:rsidR="001958F0" w:rsidRPr="00C90905" w:rsidRDefault="001958F0" w:rsidP="00A92B30">
                  <w:pPr>
                    <w:jc w:val="center"/>
                    <w:rPr>
                      <w:szCs w:val="21"/>
                    </w:rPr>
                  </w:pPr>
                  <w:r w:rsidRPr="00C90905">
                    <w:rPr>
                      <w:rFonts w:hint="eastAsia"/>
                      <w:szCs w:val="21"/>
                    </w:rPr>
                    <w:t>0.42</w:t>
                  </w:r>
                </w:p>
              </w:tc>
              <w:tc>
                <w:tcPr>
                  <w:tcW w:w="462" w:type="pct"/>
                  <w:vAlign w:val="center"/>
                </w:tcPr>
                <w:p w:rsidR="001958F0" w:rsidRPr="00C90905" w:rsidRDefault="001958F0" w:rsidP="00A92B30">
                  <w:pPr>
                    <w:jc w:val="center"/>
                    <w:rPr>
                      <w:szCs w:val="21"/>
                    </w:rPr>
                  </w:pPr>
                  <w:r w:rsidRPr="00C90905">
                    <w:rPr>
                      <w:rFonts w:hint="eastAsia"/>
                      <w:szCs w:val="21"/>
                    </w:rPr>
                    <w:t>1</w:t>
                  </w:r>
                </w:p>
              </w:tc>
              <w:tc>
                <w:tcPr>
                  <w:tcW w:w="462" w:type="pct"/>
                  <w:vMerge/>
                  <w:vAlign w:val="center"/>
                </w:tcPr>
                <w:p w:rsidR="001958F0" w:rsidRPr="00C90905" w:rsidRDefault="001958F0" w:rsidP="00A92B30">
                  <w:pPr>
                    <w:jc w:val="center"/>
                    <w:rPr>
                      <w:szCs w:val="21"/>
                    </w:rPr>
                  </w:pPr>
                </w:p>
              </w:tc>
              <w:tc>
                <w:tcPr>
                  <w:tcW w:w="462" w:type="pct"/>
                  <w:vMerge/>
                  <w:vAlign w:val="center"/>
                </w:tcPr>
                <w:p w:rsidR="001958F0" w:rsidRPr="00C90905" w:rsidRDefault="001958F0" w:rsidP="00A92B30">
                  <w:pPr>
                    <w:jc w:val="center"/>
                    <w:rPr>
                      <w:szCs w:val="21"/>
                    </w:rPr>
                  </w:pPr>
                </w:p>
              </w:tc>
              <w:tc>
                <w:tcPr>
                  <w:tcW w:w="701" w:type="pct"/>
                  <w:vMerge/>
                  <w:vAlign w:val="center"/>
                </w:tcPr>
                <w:p w:rsidR="001958F0" w:rsidRPr="00C90905" w:rsidRDefault="001958F0" w:rsidP="00A92B30">
                  <w:pPr>
                    <w:jc w:val="center"/>
                    <w:rPr>
                      <w:szCs w:val="21"/>
                    </w:rPr>
                  </w:pPr>
                </w:p>
              </w:tc>
            </w:tr>
          </w:tbl>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w:t>
            </w:r>
            <w:r w:rsidRPr="00C90905">
              <w:rPr>
                <w:rFonts w:ascii="黑体" w:eastAsia="黑体" w:hAnsi="黑体"/>
                <w:sz w:val="24"/>
              </w:rPr>
              <w:t>2废水</w:t>
            </w:r>
          </w:p>
          <w:p w:rsidR="005415D2" w:rsidRPr="00C90905" w:rsidRDefault="005415D2" w:rsidP="00A92B30">
            <w:pPr>
              <w:spacing w:line="360" w:lineRule="auto"/>
              <w:ind w:firstLineChars="200" w:firstLine="480"/>
              <w:rPr>
                <w:kern w:val="0"/>
                <w:sz w:val="24"/>
              </w:rPr>
            </w:pPr>
            <w:r w:rsidRPr="00C90905">
              <w:rPr>
                <w:rFonts w:hint="eastAsia"/>
                <w:sz w:val="24"/>
              </w:rPr>
              <w:t>项目</w:t>
            </w:r>
            <w:r w:rsidRPr="00C90905">
              <w:rPr>
                <w:sz w:val="24"/>
              </w:rPr>
              <w:t>运营期</w:t>
            </w:r>
            <w:r w:rsidRPr="00C90905">
              <w:rPr>
                <w:kern w:val="0"/>
                <w:sz w:val="24"/>
              </w:rPr>
              <w:t>正常生产时无生产废水产生，只有员工生活废水产生。</w:t>
            </w:r>
          </w:p>
          <w:p w:rsidR="005415D2" w:rsidRPr="00C90905" w:rsidRDefault="005415D2" w:rsidP="00A92B30">
            <w:pPr>
              <w:spacing w:line="360" w:lineRule="auto"/>
              <w:ind w:firstLineChars="200" w:firstLine="480"/>
              <w:rPr>
                <w:sz w:val="24"/>
              </w:rPr>
            </w:pPr>
            <w:r w:rsidRPr="00C90905">
              <w:rPr>
                <w:rFonts w:hint="eastAsia"/>
                <w:kern w:val="0"/>
                <w:sz w:val="24"/>
              </w:rPr>
              <w:t>生活污水主要废水为</w:t>
            </w:r>
            <w:r w:rsidRPr="00C90905">
              <w:rPr>
                <w:rFonts w:hint="eastAsia"/>
                <w:sz w:val="24"/>
              </w:rPr>
              <w:t>员工的洗漱用水</w:t>
            </w:r>
            <w:r w:rsidRPr="00C90905">
              <w:rPr>
                <w:rFonts w:hint="eastAsia"/>
                <w:kern w:val="0"/>
                <w:sz w:val="24"/>
              </w:rPr>
              <w:t>，</w:t>
            </w:r>
            <w:r w:rsidRPr="00C90905">
              <w:rPr>
                <w:kern w:val="0"/>
                <w:sz w:val="24"/>
              </w:rPr>
              <w:t>员工只有</w:t>
            </w:r>
            <w:r w:rsidRPr="00C90905">
              <w:rPr>
                <w:rFonts w:hint="eastAsia"/>
                <w:kern w:val="0"/>
                <w:sz w:val="24"/>
              </w:rPr>
              <w:t>10</w:t>
            </w:r>
            <w:r w:rsidRPr="00C90905">
              <w:rPr>
                <w:kern w:val="0"/>
                <w:sz w:val="24"/>
              </w:rPr>
              <w:t>人，生活用水量为</w:t>
            </w:r>
            <w:r w:rsidRPr="00C90905">
              <w:rPr>
                <w:rFonts w:hint="eastAsia"/>
                <w:kern w:val="0"/>
                <w:sz w:val="24"/>
              </w:rPr>
              <w:t>3</w:t>
            </w:r>
            <w:r w:rsidRPr="00C90905">
              <w:rPr>
                <w:kern w:val="0"/>
                <w:sz w:val="24"/>
              </w:rPr>
              <w:t>0L/</w:t>
            </w:r>
            <w:r w:rsidRPr="00C90905">
              <w:rPr>
                <w:kern w:val="0"/>
                <w:sz w:val="24"/>
              </w:rPr>
              <w:t>人</w:t>
            </w:r>
            <w:r w:rsidRPr="00C90905">
              <w:rPr>
                <w:kern w:val="0"/>
                <w:sz w:val="24"/>
              </w:rPr>
              <w:t>·d</w:t>
            </w:r>
            <w:r w:rsidRPr="00C90905">
              <w:rPr>
                <w:kern w:val="0"/>
                <w:sz w:val="24"/>
              </w:rPr>
              <w:t>，排污系数取</w:t>
            </w:r>
            <w:r w:rsidRPr="00C90905">
              <w:rPr>
                <w:kern w:val="0"/>
                <w:sz w:val="24"/>
              </w:rPr>
              <w:t>0.8</w:t>
            </w:r>
            <w:r w:rsidRPr="00C90905">
              <w:rPr>
                <w:kern w:val="0"/>
                <w:sz w:val="24"/>
              </w:rPr>
              <w:t>，则生活污水</w:t>
            </w:r>
            <w:r w:rsidRPr="00C90905">
              <w:rPr>
                <w:rFonts w:hint="eastAsia"/>
                <w:kern w:val="0"/>
                <w:sz w:val="24"/>
              </w:rPr>
              <w:t>产生量</w:t>
            </w:r>
            <w:r w:rsidRPr="00C90905">
              <w:rPr>
                <w:kern w:val="0"/>
                <w:sz w:val="24"/>
              </w:rPr>
              <w:t>为</w:t>
            </w:r>
            <w:r w:rsidRPr="00C90905">
              <w:rPr>
                <w:rFonts w:hint="eastAsia"/>
                <w:kern w:val="0"/>
                <w:sz w:val="24"/>
              </w:rPr>
              <w:t>72</w:t>
            </w:r>
            <w:r w:rsidRPr="00C90905">
              <w:rPr>
                <w:kern w:val="0"/>
                <w:sz w:val="24"/>
              </w:rPr>
              <w:t>m</w:t>
            </w:r>
            <w:r w:rsidRPr="00C90905">
              <w:rPr>
                <w:kern w:val="0"/>
                <w:sz w:val="24"/>
                <w:vertAlign w:val="superscript"/>
              </w:rPr>
              <w:t>3</w:t>
            </w:r>
            <w:r w:rsidRPr="00C90905">
              <w:rPr>
                <w:rFonts w:hint="eastAsia"/>
                <w:kern w:val="0"/>
                <w:sz w:val="24"/>
              </w:rPr>
              <w:t>，</w:t>
            </w:r>
            <w:r w:rsidRPr="00C90905">
              <w:rPr>
                <w:rFonts w:hint="eastAsia"/>
                <w:sz w:val="24"/>
              </w:rPr>
              <w:t>厂区设化粪池，生活污水经化粪池处理后委托环卫部门定期清掏。</w:t>
            </w:r>
          </w:p>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t>2.</w:t>
            </w:r>
            <w:r w:rsidRPr="00C90905">
              <w:rPr>
                <w:rFonts w:ascii="黑体" w:eastAsia="黑体" w:hAnsi="黑体"/>
                <w:sz w:val="24"/>
              </w:rPr>
              <w:t>3噪声</w:t>
            </w:r>
          </w:p>
          <w:p w:rsidR="005415D2" w:rsidRPr="00C90905" w:rsidRDefault="005415D2" w:rsidP="00A92B30">
            <w:pPr>
              <w:spacing w:line="360" w:lineRule="auto"/>
              <w:ind w:firstLineChars="200" w:firstLine="480"/>
              <w:rPr>
                <w:sz w:val="24"/>
              </w:rPr>
            </w:pPr>
            <w:r w:rsidRPr="00C90905">
              <w:rPr>
                <w:sz w:val="24"/>
              </w:rPr>
              <w:t>生产中产生噪声的设备主要</w:t>
            </w:r>
            <w:r w:rsidRPr="00C90905">
              <w:rPr>
                <w:rFonts w:hint="eastAsia"/>
                <w:sz w:val="24"/>
              </w:rPr>
              <w:t>有筛分机、选粉机、粉碎机、搅拌机、研磨机、包装机以及袋式除尘器除尘风机等</w:t>
            </w:r>
            <w:r w:rsidRPr="00C90905">
              <w:rPr>
                <w:sz w:val="24"/>
              </w:rPr>
              <w:t>，噪声源强在</w:t>
            </w:r>
            <w:r w:rsidRPr="00C90905">
              <w:rPr>
                <w:rFonts w:hint="eastAsia"/>
                <w:sz w:val="24"/>
              </w:rPr>
              <w:t>50</w:t>
            </w:r>
            <w:r w:rsidRPr="00C90905">
              <w:rPr>
                <w:sz w:val="24"/>
              </w:rPr>
              <w:t>～</w:t>
            </w:r>
            <w:r w:rsidRPr="00C90905">
              <w:rPr>
                <w:sz w:val="24"/>
              </w:rPr>
              <w:t>85dB(A)</w:t>
            </w:r>
            <w:r w:rsidRPr="00C90905">
              <w:rPr>
                <w:rFonts w:hint="eastAsia"/>
                <w:sz w:val="24"/>
              </w:rPr>
              <w:t>之间</w:t>
            </w:r>
            <w:r w:rsidRPr="00C90905">
              <w:rPr>
                <w:sz w:val="24"/>
              </w:rPr>
              <w:t>。</w:t>
            </w:r>
          </w:p>
          <w:p w:rsidR="005415D2" w:rsidRPr="00C90905" w:rsidRDefault="005415D2" w:rsidP="00A92B30">
            <w:pPr>
              <w:spacing w:line="360" w:lineRule="auto"/>
              <w:ind w:firstLineChars="200" w:firstLine="480"/>
              <w:rPr>
                <w:sz w:val="24"/>
              </w:rPr>
            </w:pPr>
            <w:r w:rsidRPr="00C90905">
              <w:rPr>
                <w:sz w:val="24"/>
              </w:rPr>
              <w:t>本项目各噪声源源强见表</w:t>
            </w:r>
            <w:r w:rsidRPr="00C90905">
              <w:rPr>
                <w:rFonts w:hint="eastAsia"/>
                <w:sz w:val="24"/>
              </w:rPr>
              <w:t>5-5</w:t>
            </w:r>
            <w:r w:rsidRPr="00C90905">
              <w:rPr>
                <w:rFonts w:hint="eastAsia"/>
                <w:sz w:val="24"/>
              </w:rPr>
              <w:t>。</w:t>
            </w:r>
          </w:p>
          <w:p w:rsidR="005415D2" w:rsidRPr="00C90905" w:rsidRDefault="005415D2" w:rsidP="00A92B30">
            <w:pPr>
              <w:adjustRightInd w:val="0"/>
              <w:spacing w:line="360" w:lineRule="auto"/>
              <w:jc w:val="center"/>
              <w:rPr>
                <w:rFonts w:eastAsia="黑体"/>
                <w:sz w:val="24"/>
              </w:rPr>
            </w:pPr>
            <w:r w:rsidRPr="00C90905">
              <w:rPr>
                <w:rFonts w:eastAsia="黑体"/>
                <w:sz w:val="24"/>
              </w:rPr>
              <w:t>表</w:t>
            </w:r>
            <w:r w:rsidRPr="00C90905">
              <w:rPr>
                <w:rFonts w:eastAsia="黑体" w:hint="eastAsia"/>
                <w:sz w:val="24"/>
              </w:rPr>
              <w:t>5-5</w:t>
            </w:r>
            <w:r w:rsidRPr="00C90905">
              <w:rPr>
                <w:rFonts w:eastAsia="黑体"/>
                <w:sz w:val="24"/>
              </w:rPr>
              <w:t xml:space="preserve">  </w:t>
            </w:r>
            <w:r w:rsidRPr="00C90905">
              <w:rPr>
                <w:rFonts w:eastAsia="黑体"/>
                <w:sz w:val="24"/>
              </w:rPr>
              <w:t>本项目</w:t>
            </w:r>
            <w:r w:rsidRPr="00C90905">
              <w:rPr>
                <w:rFonts w:eastAsia="黑体" w:hint="eastAsia"/>
                <w:sz w:val="24"/>
              </w:rPr>
              <w:t>主要</w:t>
            </w:r>
            <w:r w:rsidRPr="00C90905">
              <w:rPr>
                <w:rFonts w:eastAsia="黑体"/>
                <w:sz w:val="24"/>
              </w:rPr>
              <w:t>噪声源源强列表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4"/>
              <w:gridCol w:w="1387"/>
              <w:gridCol w:w="857"/>
              <w:gridCol w:w="1291"/>
              <w:gridCol w:w="2513"/>
              <w:gridCol w:w="1291"/>
            </w:tblGrid>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szCs w:val="21"/>
                    </w:rPr>
                    <w:t>序号</w:t>
                  </w:r>
                </w:p>
              </w:tc>
              <w:tc>
                <w:tcPr>
                  <w:tcW w:w="1439" w:type="dxa"/>
                  <w:vAlign w:val="center"/>
                </w:tcPr>
                <w:p w:rsidR="005415D2" w:rsidRPr="00C90905" w:rsidRDefault="005415D2" w:rsidP="00A92B30">
                  <w:pPr>
                    <w:jc w:val="center"/>
                    <w:rPr>
                      <w:szCs w:val="21"/>
                    </w:rPr>
                  </w:pPr>
                  <w:r w:rsidRPr="00C90905">
                    <w:rPr>
                      <w:szCs w:val="21"/>
                    </w:rPr>
                    <w:t>名称</w:t>
                  </w:r>
                </w:p>
              </w:tc>
              <w:tc>
                <w:tcPr>
                  <w:tcW w:w="887" w:type="dxa"/>
                  <w:vAlign w:val="center"/>
                </w:tcPr>
                <w:p w:rsidR="005415D2" w:rsidRPr="00C90905" w:rsidRDefault="005415D2" w:rsidP="00A92B30">
                  <w:pPr>
                    <w:jc w:val="center"/>
                    <w:rPr>
                      <w:szCs w:val="21"/>
                    </w:rPr>
                  </w:pPr>
                  <w:r w:rsidRPr="00C90905">
                    <w:rPr>
                      <w:szCs w:val="21"/>
                    </w:rPr>
                    <w:t>数量</w:t>
                  </w:r>
                </w:p>
              </w:tc>
              <w:tc>
                <w:tcPr>
                  <w:tcW w:w="1328" w:type="dxa"/>
                  <w:vAlign w:val="center"/>
                </w:tcPr>
                <w:p w:rsidR="005415D2" w:rsidRPr="00C90905" w:rsidRDefault="005415D2" w:rsidP="00A92B30">
                  <w:pPr>
                    <w:jc w:val="center"/>
                    <w:rPr>
                      <w:szCs w:val="21"/>
                    </w:rPr>
                  </w:pPr>
                  <w:r w:rsidRPr="00C90905">
                    <w:rPr>
                      <w:szCs w:val="21"/>
                    </w:rPr>
                    <w:t>噪声源</w:t>
                  </w:r>
                </w:p>
                <w:p w:rsidR="005415D2" w:rsidRPr="00C90905" w:rsidRDefault="005415D2" w:rsidP="00A92B30">
                  <w:pPr>
                    <w:jc w:val="center"/>
                    <w:rPr>
                      <w:szCs w:val="21"/>
                    </w:rPr>
                  </w:pPr>
                  <w:r w:rsidRPr="00C90905">
                    <w:rPr>
                      <w:szCs w:val="21"/>
                    </w:rPr>
                    <w:t>dB(A)</w:t>
                  </w:r>
                </w:p>
              </w:tc>
              <w:tc>
                <w:tcPr>
                  <w:tcW w:w="2644" w:type="dxa"/>
                  <w:vAlign w:val="center"/>
                </w:tcPr>
                <w:p w:rsidR="005415D2" w:rsidRPr="00C90905" w:rsidRDefault="005415D2" w:rsidP="00A92B30">
                  <w:pPr>
                    <w:jc w:val="center"/>
                    <w:rPr>
                      <w:szCs w:val="21"/>
                    </w:rPr>
                  </w:pPr>
                  <w:r w:rsidRPr="00C90905">
                    <w:rPr>
                      <w:szCs w:val="21"/>
                    </w:rPr>
                    <w:t>降噪措施</w:t>
                  </w:r>
                </w:p>
              </w:tc>
              <w:tc>
                <w:tcPr>
                  <w:tcW w:w="1328" w:type="dxa"/>
                  <w:vAlign w:val="center"/>
                </w:tcPr>
                <w:p w:rsidR="005415D2" w:rsidRPr="00C90905" w:rsidRDefault="005415D2" w:rsidP="00A92B30">
                  <w:pPr>
                    <w:jc w:val="center"/>
                    <w:rPr>
                      <w:szCs w:val="21"/>
                    </w:rPr>
                  </w:pPr>
                  <w:r w:rsidRPr="00C90905">
                    <w:rPr>
                      <w:szCs w:val="21"/>
                    </w:rPr>
                    <w:t>处理后的源强</w:t>
                  </w:r>
                  <w:r w:rsidRPr="00C90905">
                    <w:rPr>
                      <w:szCs w:val="21"/>
                    </w:rPr>
                    <w:t>dB(A)</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1</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超细研磨机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4</w:t>
                  </w:r>
                </w:p>
              </w:tc>
              <w:tc>
                <w:tcPr>
                  <w:tcW w:w="1328" w:type="dxa"/>
                  <w:vAlign w:val="center"/>
                </w:tcPr>
                <w:p w:rsidR="005415D2" w:rsidRPr="00C90905" w:rsidRDefault="005415D2" w:rsidP="00A92B30">
                  <w:pPr>
                    <w:jc w:val="center"/>
                    <w:rPr>
                      <w:szCs w:val="21"/>
                    </w:rPr>
                  </w:pPr>
                  <w:r w:rsidRPr="00C90905">
                    <w:rPr>
                      <w:rFonts w:hint="eastAsia"/>
                      <w:szCs w:val="21"/>
                    </w:rPr>
                    <w:t>70~75</w:t>
                  </w:r>
                </w:p>
              </w:tc>
              <w:tc>
                <w:tcPr>
                  <w:tcW w:w="2644" w:type="dxa"/>
                  <w:vMerge w:val="restart"/>
                  <w:vAlign w:val="center"/>
                </w:tcPr>
                <w:p w:rsidR="005415D2" w:rsidRPr="00C90905" w:rsidRDefault="005415D2" w:rsidP="00A92B30">
                  <w:pPr>
                    <w:jc w:val="center"/>
                    <w:rPr>
                      <w:szCs w:val="21"/>
                    </w:rPr>
                  </w:pPr>
                  <w:r w:rsidRPr="00C90905">
                    <w:rPr>
                      <w:rFonts w:hint="eastAsia"/>
                      <w:szCs w:val="21"/>
                    </w:rPr>
                    <w:t>选用低噪声设备，设于轻钢结构生产车间内，配套电机设减震垫和隔声罩</w:t>
                  </w:r>
                </w:p>
              </w:tc>
              <w:tc>
                <w:tcPr>
                  <w:tcW w:w="1328" w:type="dxa"/>
                  <w:vAlign w:val="center"/>
                </w:tcPr>
                <w:p w:rsidR="005415D2" w:rsidRPr="00C90905" w:rsidRDefault="005415D2" w:rsidP="00A92B30">
                  <w:pPr>
                    <w:jc w:val="center"/>
                    <w:rPr>
                      <w:szCs w:val="21"/>
                    </w:rPr>
                  </w:pPr>
                  <w:r w:rsidRPr="00C90905">
                    <w:rPr>
                      <w:rFonts w:hint="eastAsia"/>
                      <w:szCs w:val="21"/>
                    </w:rPr>
                    <w:t>40~45</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2</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精细磨</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1</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45~50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3</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雷蒙磨机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2</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35~40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4</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破碎机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2</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45~40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5</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提升机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10</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45~50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6</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全自动包装机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16</w:t>
                  </w:r>
                </w:p>
              </w:tc>
              <w:tc>
                <w:tcPr>
                  <w:tcW w:w="1328" w:type="dxa"/>
                  <w:vAlign w:val="center"/>
                </w:tcPr>
                <w:p w:rsidR="005415D2" w:rsidRPr="00C90905" w:rsidRDefault="005415D2" w:rsidP="00A92B30">
                  <w:pPr>
                    <w:jc w:val="center"/>
                    <w:rPr>
                      <w:szCs w:val="21"/>
                    </w:rPr>
                  </w:pPr>
                  <w:r w:rsidRPr="00C90905">
                    <w:rPr>
                      <w:rFonts w:hint="eastAsia"/>
                      <w:szCs w:val="21"/>
                    </w:rPr>
                    <w:t>70~75</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40~45</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7</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混合搅拌机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4</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45~50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8</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化粉机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1</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35~40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9</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皮带机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6</w:t>
                  </w:r>
                </w:p>
              </w:tc>
              <w:tc>
                <w:tcPr>
                  <w:tcW w:w="1328" w:type="dxa"/>
                  <w:vAlign w:val="center"/>
                </w:tcPr>
                <w:p w:rsidR="005415D2" w:rsidRPr="00C90905" w:rsidRDefault="005415D2" w:rsidP="00A92B30">
                  <w:pPr>
                    <w:jc w:val="center"/>
                    <w:rPr>
                      <w:szCs w:val="21"/>
                    </w:rPr>
                  </w:pPr>
                  <w:r w:rsidRPr="00C90905">
                    <w:rPr>
                      <w:rFonts w:hint="eastAsia"/>
                      <w:szCs w:val="21"/>
                    </w:rPr>
                    <w:t>50~60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20~30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10</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螺旋输送机（绞龙）</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18</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45~40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11</w:t>
                  </w:r>
                </w:p>
              </w:tc>
              <w:tc>
                <w:tcPr>
                  <w:tcW w:w="1439" w:type="dxa"/>
                  <w:vAlign w:val="center"/>
                </w:tcPr>
                <w:p w:rsidR="005415D2" w:rsidRPr="00C90905" w:rsidRDefault="005415D2" w:rsidP="00A92B30">
                  <w:pPr>
                    <w:spacing w:line="240" w:lineRule="exact"/>
                    <w:jc w:val="center"/>
                    <w:rPr>
                      <w:szCs w:val="21"/>
                    </w:rPr>
                  </w:pPr>
                  <w:r w:rsidRPr="00C90905">
                    <w:rPr>
                      <w:rFonts w:hint="eastAsia"/>
                      <w:szCs w:val="21"/>
                    </w:rPr>
                    <w:t>压缩机</w:t>
                  </w:r>
                </w:p>
              </w:tc>
              <w:tc>
                <w:tcPr>
                  <w:tcW w:w="887" w:type="dxa"/>
                  <w:vAlign w:val="center"/>
                </w:tcPr>
                <w:p w:rsidR="005415D2" w:rsidRPr="00C90905" w:rsidRDefault="005415D2" w:rsidP="00A92B30">
                  <w:pPr>
                    <w:spacing w:line="240" w:lineRule="exact"/>
                    <w:jc w:val="center"/>
                    <w:rPr>
                      <w:szCs w:val="21"/>
                    </w:rPr>
                  </w:pPr>
                  <w:r w:rsidRPr="00C90905">
                    <w:rPr>
                      <w:rFonts w:hint="eastAsia"/>
                      <w:szCs w:val="21"/>
                    </w:rPr>
                    <w:t>2</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Merge/>
                  <w:vAlign w:val="center"/>
                </w:tcPr>
                <w:p w:rsidR="005415D2" w:rsidRPr="00C90905" w:rsidRDefault="005415D2" w:rsidP="00A92B30">
                  <w:pPr>
                    <w:jc w:val="center"/>
                    <w:rPr>
                      <w:szCs w:val="21"/>
                    </w:rPr>
                  </w:pPr>
                </w:p>
              </w:tc>
              <w:tc>
                <w:tcPr>
                  <w:tcW w:w="1328" w:type="dxa"/>
                  <w:vAlign w:val="center"/>
                </w:tcPr>
                <w:p w:rsidR="005415D2" w:rsidRPr="00C90905" w:rsidRDefault="005415D2" w:rsidP="00A92B30">
                  <w:pPr>
                    <w:jc w:val="center"/>
                    <w:rPr>
                      <w:szCs w:val="21"/>
                    </w:rPr>
                  </w:pPr>
                  <w:r w:rsidRPr="00C90905">
                    <w:rPr>
                      <w:rFonts w:hint="eastAsia"/>
                      <w:szCs w:val="21"/>
                    </w:rPr>
                    <w:t>45~50</w:t>
                  </w:r>
                </w:p>
              </w:tc>
            </w:tr>
            <w:tr w:rsidR="00C90905" w:rsidRPr="00C90905" w:rsidTr="00A92B30">
              <w:trPr>
                <w:trHeight w:val="284"/>
                <w:jc w:val="center"/>
              </w:trPr>
              <w:tc>
                <w:tcPr>
                  <w:tcW w:w="1002" w:type="dxa"/>
                  <w:vAlign w:val="center"/>
                </w:tcPr>
                <w:p w:rsidR="005415D2" w:rsidRPr="00C90905" w:rsidRDefault="005415D2" w:rsidP="00A92B30">
                  <w:pPr>
                    <w:jc w:val="center"/>
                    <w:rPr>
                      <w:szCs w:val="21"/>
                    </w:rPr>
                  </w:pPr>
                  <w:r w:rsidRPr="00C90905">
                    <w:rPr>
                      <w:rFonts w:hint="eastAsia"/>
                      <w:szCs w:val="21"/>
                    </w:rPr>
                    <w:t>12</w:t>
                  </w:r>
                </w:p>
              </w:tc>
              <w:tc>
                <w:tcPr>
                  <w:tcW w:w="1439" w:type="dxa"/>
                  <w:vAlign w:val="center"/>
                </w:tcPr>
                <w:p w:rsidR="005415D2" w:rsidRPr="00C90905" w:rsidRDefault="005415D2" w:rsidP="00A92B30">
                  <w:pPr>
                    <w:spacing w:line="240" w:lineRule="exact"/>
                    <w:jc w:val="center"/>
                    <w:rPr>
                      <w:rStyle w:val="NormalCharacter"/>
                      <w:szCs w:val="21"/>
                    </w:rPr>
                  </w:pPr>
                  <w:r w:rsidRPr="00C90905">
                    <w:rPr>
                      <w:rStyle w:val="NormalCharacter"/>
                      <w:szCs w:val="21"/>
                    </w:rPr>
                    <w:t>袋式脉冲除尘器</w:t>
                  </w:r>
                  <w:r w:rsidRPr="00C90905">
                    <w:rPr>
                      <w:rStyle w:val="NormalCharacter"/>
                      <w:rFonts w:hint="eastAsia"/>
                      <w:szCs w:val="21"/>
                    </w:rPr>
                    <w:t>风机</w:t>
                  </w:r>
                </w:p>
              </w:tc>
              <w:tc>
                <w:tcPr>
                  <w:tcW w:w="887" w:type="dxa"/>
                  <w:vAlign w:val="center"/>
                </w:tcPr>
                <w:p w:rsidR="005415D2" w:rsidRPr="00C90905" w:rsidRDefault="00C87DEA" w:rsidP="00A92B30">
                  <w:pPr>
                    <w:spacing w:line="240" w:lineRule="exact"/>
                    <w:jc w:val="center"/>
                    <w:rPr>
                      <w:rStyle w:val="NormalCharacter"/>
                      <w:szCs w:val="21"/>
                    </w:rPr>
                  </w:pPr>
                  <w:r w:rsidRPr="00C90905">
                    <w:rPr>
                      <w:rFonts w:hint="eastAsia"/>
                      <w:sz w:val="19"/>
                    </w:rPr>
                    <w:t>6</w:t>
                  </w:r>
                </w:p>
              </w:tc>
              <w:tc>
                <w:tcPr>
                  <w:tcW w:w="1328" w:type="dxa"/>
                  <w:vAlign w:val="center"/>
                </w:tcPr>
                <w:p w:rsidR="005415D2" w:rsidRPr="00C90905" w:rsidRDefault="005415D2" w:rsidP="00A92B30">
                  <w:pPr>
                    <w:jc w:val="center"/>
                    <w:rPr>
                      <w:szCs w:val="21"/>
                    </w:rPr>
                  </w:pPr>
                  <w:r w:rsidRPr="00C90905">
                    <w:rPr>
                      <w:rFonts w:hint="eastAsia"/>
                      <w:szCs w:val="21"/>
                    </w:rPr>
                    <w:t>75~80</w:t>
                  </w:r>
                </w:p>
              </w:tc>
              <w:tc>
                <w:tcPr>
                  <w:tcW w:w="2644" w:type="dxa"/>
                  <w:vAlign w:val="center"/>
                </w:tcPr>
                <w:p w:rsidR="005415D2" w:rsidRPr="00C90905" w:rsidRDefault="005415D2" w:rsidP="00A92B30">
                  <w:pPr>
                    <w:jc w:val="center"/>
                    <w:rPr>
                      <w:szCs w:val="21"/>
                    </w:rPr>
                  </w:pPr>
                  <w:r w:rsidRPr="00C90905">
                    <w:rPr>
                      <w:rFonts w:hint="eastAsia"/>
                      <w:szCs w:val="21"/>
                    </w:rPr>
                    <w:t>设立独立底座，减震基础，进、出风口设消声器</w:t>
                  </w:r>
                </w:p>
              </w:tc>
              <w:tc>
                <w:tcPr>
                  <w:tcW w:w="1328" w:type="dxa"/>
                  <w:vAlign w:val="center"/>
                </w:tcPr>
                <w:p w:rsidR="005415D2" w:rsidRPr="00C90905" w:rsidRDefault="005415D2" w:rsidP="00A92B30">
                  <w:pPr>
                    <w:jc w:val="center"/>
                    <w:rPr>
                      <w:szCs w:val="21"/>
                    </w:rPr>
                  </w:pPr>
                  <w:r w:rsidRPr="00C90905">
                    <w:rPr>
                      <w:rFonts w:hint="eastAsia"/>
                      <w:szCs w:val="21"/>
                    </w:rPr>
                    <w:t>45~50</w:t>
                  </w:r>
                </w:p>
              </w:tc>
            </w:tr>
          </w:tbl>
          <w:p w:rsidR="005415D2" w:rsidRPr="00C90905" w:rsidRDefault="005415D2" w:rsidP="005415D2">
            <w:pPr>
              <w:spacing w:beforeLines="35" w:before="109" w:line="360" w:lineRule="auto"/>
              <w:ind w:firstLineChars="200" w:firstLine="480"/>
              <w:outlineLvl w:val="2"/>
              <w:rPr>
                <w:rFonts w:ascii="黑体" w:eastAsia="黑体" w:hAnsi="黑体"/>
                <w:sz w:val="24"/>
              </w:rPr>
            </w:pPr>
            <w:r w:rsidRPr="00C90905">
              <w:rPr>
                <w:rFonts w:ascii="黑体" w:eastAsia="黑体" w:hAnsi="黑体" w:hint="eastAsia"/>
                <w:sz w:val="24"/>
              </w:rPr>
              <w:lastRenderedPageBreak/>
              <w:t>2.</w:t>
            </w:r>
            <w:r w:rsidRPr="00C90905">
              <w:rPr>
                <w:rFonts w:ascii="黑体" w:eastAsia="黑体" w:hAnsi="黑体"/>
                <w:sz w:val="24"/>
              </w:rPr>
              <w:t>4固废</w:t>
            </w:r>
          </w:p>
          <w:p w:rsidR="005415D2" w:rsidRPr="00C90905" w:rsidRDefault="005415D2" w:rsidP="00A92B30">
            <w:pPr>
              <w:spacing w:line="360" w:lineRule="auto"/>
              <w:ind w:firstLineChars="200" w:firstLine="480"/>
              <w:rPr>
                <w:sz w:val="24"/>
              </w:rPr>
            </w:pPr>
            <w:r w:rsidRPr="00C90905">
              <w:rPr>
                <w:sz w:val="24"/>
              </w:rPr>
              <w:t>运营过程中产生的固体废物</w:t>
            </w:r>
            <w:r w:rsidRPr="00C90905">
              <w:rPr>
                <w:rFonts w:hint="eastAsia"/>
                <w:sz w:val="24"/>
              </w:rPr>
              <w:t>主要有废原料包装袋、袋式除尘器搜集的粉尘、车间地面搜集的粉尘以及</w:t>
            </w:r>
            <w:r w:rsidRPr="00C90905">
              <w:rPr>
                <w:sz w:val="24"/>
              </w:rPr>
              <w:t>员工生活垃圾，均为一般固体废物。</w:t>
            </w:r>
          </w:p>
          <w:p w:rsidR="005415D2" w:rsidRPr="00C90905" w:rsidRDefault="005415D2" w:rsidP="00A92B30">
            <w:pPr>
              <w:spacing w:line="360" w:lineRule="auto"/>
              <w:ind w:firstLineChars="200" w:firstLine="480"/>
              <w:rPr>
                <w:sz w:val="24"/>
              </w:rPr>
            </w:pPr>
            <w:r w:rsidRPr="00C90905">
              <w:rPr>
                <w:rFonts w:hint="eastAsia"/>
                <w:sz w:val="24"/>
              </w:rPr>
              <w:t>项目生产过程中产生的废包装袋主要为盛原辅材料的编织袋，根据原材料的年用量，估算本项目每年共产生废弃编织袋</w:t>
            </w:r>
            <w:r w:rsidRPr="00C90905">
              <w:rPr>
                <w:rFonts w:hint="eastAsia"/>
                <w:sz w:val="24"/>
              </w:rPr>
              <w:t>2</w:t>
            </w:r>
            <w:r w:rsidRPr="00C90905">
              <w:rPr>
                <w:rFonts w:hint="eastAsia"/>
                <w:sz w:val="24"/>
              </w:rPr>
              <w:t>万个，每个按</w:t>
            </w:r>
            <w:r w:rsidRPr="00C90905">
              <w:rPr>
                <w:rFonts w:hint="eastAsia"/>
                <w:sz w:val="24"/>
              </w:rPr>
              <w:t>0.1kg</w:t>
            </w:r>
            <w:r w:rsidRPr="00C90905">
              <w:rPr>
                <w:rFonts w:hint="eastAsia"/>
                <w:sz w:val="24"/>
              </w:rPr>
              <w:t>计，则年产量约为</w:t>
            </w:r>
            <w:r w:rsidRPr="00C90905">
              <w:rPr>
                <w:rFonts w:hint="eastAsia"/>
                <w:sz w:val="24"/>
              </w:rPr>
              <w:t>2t/a</w:t>
            </w:r>
            <w:r w:rsidRPr="00C90905">
              <w:rPr>
                <w:rFonts w:hint="eastAsia"/>
                <w:sz w:val="24"/>
              </w:rPr>
              <w:t>，收集后作为废品出售。</w:t>
            </w:r>
          </w:p>
          <w:p w:rsidR="005415D2" w:rsidRPr="00C90905" w:rsidRDefault="005415D2" w:rsidP="00A92B30">
            <w:pPr>
              <w:spacing w:line="360" w:lineRule="auto"/>
              <w:ind w:firstLineChars="200" w:firstLine="480"/>
              <w:rPr>
                <w:sz w:val="24"/>
              </w:rPr>
            </w:pPr>
            <w:r w:rsidRPr="00C90905">
              <w:rPr>
                <w:rFonts w:hint="eastAsia"/>
                <w:sz w:val="24"/>
              </w:rPr>
              <w:t>根据项目生产工序产尘量收尘及除尘效率计算本项目除尘器搜集的粉尘量为</w:t>
            </w:r>
            <w:r w:rsidRPr="00C90905">
              <w:rPr>
                <w:rFonts w:hint="eastAsia"/>
                <w:sz w:val="24"/>
              </w:rPr>
              <w:t>57.4t/a</w:t>
            </w:r>
            <w:r w:rsidRPr="00C90905">
              <w:rPr>
                <w:rFonts w:hint="eastAsia"/>
                <w:sz w:val="24"/>
              </w:rPr>
              <w:t>，车间地面搜集的粉尘约为</w:t>
            </w:r>
            <w:r w:rsidRPr="00C90905">
              <w:rPr>
                <w:rFonts w:hint="eastAsia"/>
                <w:sz w:val="24"/>
              </w:rPr>
              <w:t>1.48</w:t>
            </w:r>
            <w:r w:rsidRPr="00C90905">
              <w:rPr>
                <w:rFonts w:hint="eastAsia"/>
                <w:sz w:val="24"/>
              </w:rPr>
              <w:t>吨，均作为原料返回搅拌工序重复使用，不外排。</w:t>
            </w:r>
          </w:p>
          <w:p w:rsidR="005415D2" w:rsidRPr="00C90905" w:rsidRDefault="005415D2" w:rsidP="00A92B30">
            <w:pPr>
              <w:spacing w:line="360" w:lineRule="auto"/>
              <w:ind w:firstLineChars="200" w:firstLine="480"/>
              <w:rPr>
                <w:sz w:val="24"/>
              </w:rPr>
            </w:pPr>
            <w:r w:rsidRPr="00C90905">
              <w:rPr>
                <w:sz w:val="24"/>
              </w:rPr>
              <w:t>员工</w:t>
            </w:r>
            <w:r w:rsidRPr="00C90905">
              <w:rPr>
                <w:rFonts w:hint="eastAsia"/>
                <w:sz w:val="24"/>
              </w:rPr>
              <w:t>共</w:t>
            </w:r>
            <w:r w:rsidRPr="00C90905">
              <w:rPr>
                <w:rFonts w:hint="eastAsia"/>
                <w:sz w:val="24"/>
              </w:rPr>
              <w:t>10</w:t>
            </w:r>
            <w:r w:rsidRPr="00C90905">
              <w:rPr>
                <w:rFonts w:hint="eastAsia"/>
                <w:sz w:val="24"/>
              </w:rPr>
              <w:t>人，</w:t>
            </w:r>
            <w:r w:rsidRPr="00C90905">
              <w:rPr>
                <w:sz w:val="24"/>
              </w:rPr>
              <w:t>生活垃圾按每人每天产生</w:t>
            </w:r>
            <w:r w:rsidRPr="00C90905">
              <w:rPr>
                <w:sz w:val="24"/>
              </w:rPr>
              <w:t>0.5kg</w:t>
            </w:r>
            <w:r w:rsidRPr="00C90905">
              <w:rPr>
                <w:sz w:val="24"/>
              </w:rPr>
              <w:t>计，则年产生量为</w:t>
            </w:r>
            <w:r w:rsidRPr="00C90905">
              <w:rPr>
                <w:rFonts w:hint="eastAsia"/>
                <w:sz w:val="24"/>
              </w:rPr>
              <w:t>1.5</w:t>
            </w:r>
            <w:r w:rsidRPr="00C90905">
              <w:rPr>
                <w:sz w:val="24"/>
              </w:rPr>
              <w:t>吨</w:t>
            </w:r>
            <w:r w:rsidRPr="00C90905">
              <w:rPr>
                <w:sz w:val="24"/>
              </w:rPr>
              <w:t>/</w:t>
            </w:r>
            <w:r w:rsidRPr="00C90905">
              <w:rPr>
                <w:sz w:val="24"/>
              </w:rPr>
              <w:t>年，生活垃圾经厂内</w:t>
            </w:r>
            <w:r w:rsidRPr="00C90905">
              <w:rPr>
                <w:rFonts w:hint="eastAsia"/>
                <w:sz w:val="24"/>
              </w:rPr>
              <w:t>分类收集后委托当地环卫部门定期清运处置。</w:t>
            </w:r>
          </w:p>
          <w:p w:rsidR="005415D2" w:rsidRPr="00C90905" w:rsidRDefault="005415D2" w:rsidP="00A92B30">
            <w:pPr>
              <w:adjustRightInd w:val="0"/>
              <w:spacing w:line="360" w:lineRule="auto"/>
              <w:jc w:val="center"/>
              <w:rPr>
                <w:rFonts w:eastAsia="黑体"/>
                <w:sz w:val="24"/>
              </w:rPr>
            </w:pPr>
            <w:r w:rsidRPr="00C90905">
              <w:rPr>
                <w:rFonts w:eastAsia="黑体"/>
                <w:sz w:val="24"/>
              </w:rPr>
              <w:t>表</w:t>
            </w:r>
            <w:r w:rsidRPr="00C90905">
              <w:rPr>
                <w:rFonts w:eastAsia="黑体" w:hint="eastAsia"/>
                <w:sz w:val="24"/>
              </w:rPr>
              <w:t>5-6</w:t>
            </w:r>
            <w:r w:rsidRPr="00C90905">
              <w:rPr>
                <w:rFonts w:eastAsia="黑体"/>
                <w:sz w:val="24"/>
              </w:rPr>
              <w:t xml:space="preserve">  </w:t>
            </w:r>
            <w:r w:rsidRPr="00C90905">
              <w:rPr>
                <w:rFonts w:eastAsia="黑体"/>
                <w:sz w:val="24"/>
              </w:rPr>
              <w:t>本项目</w:t>
            </w:r>
            <w:r w:rsidRPr="00C90905">
              <w:rPr>
                <w:rFonts w:eastAsia="黑体" w:hint="eastAsia"/>
                <w:sz w:val="24"/>
              </w:rPr>
              <w:t>主要</w:t>
            </w:r>
            <w:r w:rsidRPr="00C90905">
              <w:rPr>
                <w:rFonts w:eastAsia="黑体"/>
                <w:sz w:val="24"/>
              </w:rPr>
              <w:t>噪声源源强列表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1832"/>
              <w:gridCol w:w="1425"/>
              <w:gridCol w:w="1151"/>
              <w:gridCol w:w="1246"/>
              <w:gridCol w:w="2078"/>
            </w:tblGrid>
            <w:tr w:rsidR="00C90905" w:rsidRPr="00C90905" w:rsidTr="00A92B30">
              <w:trPr>
                <w:trHeight w:val="284"/>
                <w:jc w:val="center"/>
              </w:trPr>
              <w:tc>
                <w:tcPr>
                  <w:tcW w:w="579" w:type="dxa"/>
                  <w:vAlign w:val="center"/>
                </w:tcPr>
                <w:p w:rsidR="005415D2" w:rsidRPr="00C90905" w:rsidRDefault="005415D2" w:rsidP="00A92B30">
                  <w:pPr>
                    <w:spacing w:line="240" w:lineRule="exact"/>
                    <w:jc w:val="center"/>
                    <w:rPr>
                      <w:szCs w:val="21"/>
                    </w:rPr>
                  </w:pPr>
                  <w:r w:rsidRPr="00C90905">
                    <w:rPr>
                      <w:szCs w:val="21"/>
                    </w:rPr>
                    <w:t>号</w:t>
                  </w:r>
                </w:p>
              </w:tc>
              <w:tc>
                <w:tcPr>
                  <w:tcW w:w="1909" w:type="dxa"/>
                  <w:vAlign w:val="center"/>
                </w:tcPr>
                <w:p w:rsidR="005415D2" w:rsidRPr="00C90905" w:rsidRDefault="005415D2" w:rsidP="00A92B30">
                  <w:pPr>
                    <w:spacing w:line="240" w:lineRule="exact"/>
                    <w:jc w:val="center"/>
                    <w:rPr>
                      <w:szCs w:val="21"/>
                    </w:rPr>
                  </w:pPr>
                  <w:r w:rsidRPr="00C90905">
                    <w:rPr>
                      <w:szCs w:val="21"/>
                    </w:rPr>
                    <w:t>固体废物名称</w:t>
                  </w:r>
                </w:p>
              </w:tc>
              <w:tc>
                <w:tcPr>
                  <w:tcW w:w="1479" w:type="dxa"/>
                  <w:vAlign w:val="center"/>
                </w:tcPr>
                <w:p w:rsidR="005415D2" w:rsidRPr="00C90905" w:rsidRDefault="005415D2" w:rsidP="00A92B30">
                  <w:pPr>
                    <w:spacing w:line="240" w:lineRule="exact"/>
                    <w:jc w:val="center"/>
                    <w:rPr>
                      <w:szCs w:val="21"/>
                    </w:rPr>
                  </w:pPr>
                  <w:r w:rsidRPr="00C90905">
                    <w:rPr>
                      <w:szCs w:val="21"/>
                    </w:rPr>
                    <w:t>来源</w:t>
                  </w:r>
                </w:p>
              </w:tc>
              <w:tc>
                <w:tcPr>
                  <w:tcW w:w="1191" w:type="dxa"/>
                  <w:vAlign w:val="center"/>
                </w:tcPr>
                <w:p w:rsidR="005415D2" w:rsidRPr="00C90905" w:rsidRDefault="005415D2" w:rsidP="00A92B30">
                  <w:pPr>
                    <w:spacing w:line="240" w:lineRule="exact"/>
                    <w:jc w:val="center"/>
                    <w:rPr>
                      <w:szCs w:val="21"/>
                    </w:rPr>
                  </w:pPr>
                  <w:r w:rsidRPr="00C90905">
                    <w:rPr>
                      <w:szCs w:val="21"/>
                    </w:rPr>
                    <w:t>类别</w:t>
                  </w:r>
                </w:p>
              </w:tc>
              <w:tc>
                <w:tcPr>
                  <w:tcW w:w="1282" w:type="dxa"/>
                  <w:vAlign w:val="center"/>
                </w:tcPr>
                <w:p w:rsidR="005415D2" w:rsidRPr="00C90905" w:rsidRDefault="005415D2" w:rsidP="00A92B30">
                  <w:pPr>
                    <w:spacing w:line="240" w:lineRule="exact"/>
                    <w:jc w:val="center"/>
                    <w:rPr>
                      <w:szCs w:val="21"/>
                    </w:rPr>
                  </w:pPr>
                  <w:r w:rsidRPr="00C90905">
                    <w:rPr>
                      <w:szCs w:val="21"/>
                    </w:rPr>
                    <w:t>产生量</w:t>
                  </w:r>
                  <w:r w:rsidRPr="00C90905">
                    <w:rPr>
                      <w:szCs w:val="21"/>
                    </w:rPr>
                    <w:t>t/a</w:t>
                  </w:r>
                </w:p>
              </w:tc>
              <w:tc>
                <w:tcPr>
                  <w:tcW w:w="2168" w:type="dxa"/>
                  <w:vAlign w:val="center"/>
                </w:tcPr>
                <w:p w:rsidR="005415D2" w:rsidRPr="00C90905" w:rsidRDefault="005415D2" w:rsidP="00A92B30">
                  <w:pPr>
                    <w:spacing w:line="240" w:lineRule="exact"/>
                    <w:jc w:val="center"/>
                    <w:rPr>
                      <w:szCs w:val="21"/>
                    </w:rPr>
                  </w:pPr>
                  <w:r w:rsidRPr="00C90905">
                    <w:rPr>
                      <w:szCs w:val="21"/>
                    </w:rPr>
                    <w:t>处置措施</w:t>
                  </w:r>
                </w:p>
              </w:tc>
            </w:tr>
            <w:tr w:rsidR="00C90905" w:rsidRPr="00C90905" w:rsidTr="00A92B30">
              <w:trPr>
                <w:trHeight w:val="284"/>
                <w:jc w:val="center"/>
              </w:trPr>
              <w:tc>
                <w:tcPr>
                  <w:tcW w:w="579" w:type="dxa"/>
                  <w:vAlign w:val="center"/>
                </w:tcPr>
                <w:p w:rsidR="005415D2" w:rsidRPr="00C90905" w:rsidRDefault="005415D2" w:rsidP="00A92B30">
                  <w:pPr>
                    <w:spacing w:line="240" w:lineRule="exact"/>
                    <w:jc w:val="center"/>
                    <w:rPr>
                      <w:szCs w:val="21"/>
                    </w:rPr>
                  </w:pPr>
                  <w:r w:rsidRPr="00C90905">
                    <w:rPr>
                      <w:rFonts w:hint="eastAsia"/>
                      <w:szCs w:val="21"/>
                    </w:rPr>
                    <w:t>1</w:t>
                  </w:r>
                </w:p>
              </w:tc>
              <w:tc>
                <w:tcPr>
                  <w:tcW w:w="1909" w:type="dxa"/>
                  <w:vAlign w:val="center"/>
                </w:tcPr>
                <w:p w:rsidR="005415D2" w:rsidRPr="00C90905" w:rsidRDefault="005415D2" w:rsidP="00A92B30">
                  <w:pPr>
                    <w:spacing w:line="240" w:lineRule="exact"/>
                    <w:jc w:val="center"/>
                    <w:rPr>
                      <w:szCs w:val="21"/>
                    </w:rPr>
                  </w:pPr>
                  <w:r w:rsidRPr="00C90905">
                    <w:rPr>
                      <w:rFonts w:hint="eastAsia"/>
                      <w:szCs w:val="21"/>
                    </w:rPr>
                    <w:t>废包装袋</w:t>
                  </w:r>
                </w:p>
              </w:tc>
              <w:tc>
                <w:tcPr>
                  <w:tcW w:w="1479" w:type="dxa"/>
                  <w:vAlign w:val="center"/>
                </w:tcPr>
                <w:p w:rsidR="005415D2" w:rsidRPr="00C90905" w:rsidRDefault="005415D2" w:rsidP="00A92B30">
                  <w:pPr>
                    <w:spacing w:line="240" w:lineRule="exact"/>
                    <w:jc w:val="center"/>
                    <w:rPr>
                      <w:szCs w:val="21"/>
                    </w:rPr>
                  </w:pPr>
                  <w:r w:rsidRPr="00C90905">
                    <w:rPr>
                      <w:rFonts w:hint="eastAsia"/>
                      <w:szCs w:val="21"/>
                    </w:rPr>
                    <w:t>产品包装</w:t>
                  </w:r>
                </w:p>
              </w:tc>
              <w:tc>
                <w:tcPr>
                  <w:tcW w:w="1191" w:type="dxa"/>
                  <w:vAlign w:val="center"/>
                </w:tcPr>
                <w:p w:rsidR="005415D2" w:rsidRPr="00C90905" w:rsidRDefault="005415D2" w:rsidP="00A92B30">
                  <w:pPr>
                    <w:spacing w:line="240" w:lineRule="exact"/>
                    <w:jc w:val="center"/>
                    <w:rPr>
                      <w:szCs w:val="21"/>
                    </w:rPr>
                  </w:pPr>
                  <w:r w:rsidRPr="00C90905">
                    <w:rPr>
                      <w:rFonts w:hint="eastAsia"/>
                      <w:szCs w:val="21"/>
                    </w:rPr>
                    <w:t>一般固废</w:t>
                  </w:r>
                </w:p>
              </w:tc>
              <w:tc>
                <w:tcPr>
                  <w:tcW w:w="1282" w:type="dxa"/>
                  <w:vAlign w:val="center"/>
                </w:tcPr>
                <w:p w:rsidR="005415D2" w:rsidRPr="00C90905" w:rsidRDefault="005415D2" w:rsidP="00A92B30">
                  <w:pPr>
                    <w:jc w:val="center"/>
                  </w:pPr>
                  <w:r w:rsidRPr="00C90905">
                    <w:rPr>
                      <w:rFonts w:hint="eastAsia"/>
                    </w:rPr>
                    <w:t>2</w:t>
                  </w:r>
                </w:p>
              </w:tc>
              <w:tc>
                <w:tcPr>
                  <w:tcW w:w="2168" w:type="dxa"/>
                  <w:vAlign w:val="center"/>
                </w:tcPr>
                <w:p w:rsidR="005415D2" w:rsidRPr="00C90905" w:rsidRDefault="005415D2" w:rsidP="00A92B30">
                  <w:pPr>
                    <w:pStyle w:val="a3"/>
                    <w:snapToGrid w:val="0"/>
                    <w:spacing w:line="240" w:lineRule="exact"/>
                    <w:jc w:val="center"/>
                    <w:rPr>
                      <w:rFonts w:ascii="Times New Roman" w:hAnsi="Times New Roman"/>
                    </w:rPr>
                  </w:pPr>
                  <w:r w:rsidRPr="00C90905">
                    <w:rPr>
                      <w:rFonts w:ascii="Times New Roman" w:hAnsi="Times New Roman" w:hint="eastAsia"/>
                    </w:rPr>
                    <w:t>外售至资源回收单位</w:t>
                  </w:r>
                </w:p>
              </w:tc>
            </w:tr>
            <w:tr w:rsidR="00C90905" w:rsidRPr="00C90905" w:rsidTr="00A92B30">
              <w:trPr>
                <w:trHeight w:val="284"/>
                <w:jc w:val="center"/>
              </w:trPr>
              <w:tc>
                <w:tcPr>
                  <w:tcW w:w="579" w:type="dxa"/>
                  <w:vAlign w:val="center"/>
                </w:tcPr>
                <w:p w:rsidR="005415D2" w:rsidRPr="00C90905" w:rsidRDefault="005415D2" w:rsidP="00A92B30">
                  <w:pPr>
                    <w:spacing w:line="240" w:lineRule="exact"/>
                    <w:jc w:val="center"/>
                    <w:rPr>
                      <w:szCs w:val="21"/>
                    </w:rPr>
                  </w:pPr>
                  <w:r w:rsidRPr="00C90905">
                    <w:rPr>
                      <w:rFonts w:hint="eastAsia"/>
                      <w:szCs w:val="21"/>
                    </w:rPr>
                    <w:t>2</w:t>
                  </w:r>
                </w:p>
              </w:tc>
              <w:tc>
                <w:tcPr>
                  <w:tcW w:w="1909" w:type="dxa"/>
                  <w:vAlign w:val="center"/>
                </w:tcPr>
                <w:p w:rsidR="005415D2" w:rsidRPr="00C90905" w:rsidRDefault="005415D2" w:rsidP="00A92B30">
                  <w:pPr>
                    <w:spacing w:line="240" w:lineRule="exact"/>
                    <w:jc w:val="center"/>
                    <w:rPr>
                      <w:szCs w:val="21"/>
                    </w:rPr>
                  </w:pPr>
                  <w:r w:rsidRPr="00C90905">
                    <w:rPr>
                      <w:rFonts w:hint="eastAsia"/>
                      <w:szCs w:val="21"/>
                    </w:rPr>
                    <w:t>粉尘</w:t>
                  </w:r>
                </w:p>
              </w:tc>
              <w:tc>
                <w:tcPr>
                  <w:tcW w:w="1479" w:type="dxa"/>
                  <w:vAlign w:val="center"/>
                </w:tcPr>
                <w:p w:rsidR="005415D2" w:rsidRPr="00C90905" w:rsidRDefault="005415D2" w:rsidP="00A92B30">
                  <w:pPr>
                    <w:spacing w:line="240" w:lineRule="exact"/>
                    <w:jc w:val="center"/>
                    <w:rPr>
                      <w:szCs w:val="21"/>
                    </w:rPr>
                  </w:pPr>
                  <w:r w:rsidRPr="00C90905">
                    <w:rPr>
                      <w:rFonts w:hint="eastAsia"/>
                      <w:szCs w:val="21"/>
                    </w:rPr>
                    <w:t>除尘器及地面降尘</w:t>
                  </w:r>
                </w:p>
              </w:tc>
              <w:tc>
                <w:tcPr>
                  <w:tcW w:w="1191" w:type="dxa"/>
                  <w:vAlign w:val="center"/>
                </w:tcPr>
                <w:p w:rsidR="005415D2" w:rsidRPr="00C90905" w:rsidRDefault="005415D2" w:rsidP="00A92B30">
                  <w:pPr>
                    <w:spacing w:line="240" w:lineRule="exact"/>
                    <w:jc w:val="center"/>
                    <w:rPr>
                      <w:szCs w:val="21"/>
                    </w:rPr>
                  </w:pPr>
                  <w:r w:rsidRPr="00C90905">
                    <w:rPr>
                      <w:rFonts w:hint="eastAsia"/>
                      <w:szCs w:val="21"/>
                    </w:rPr>
                    <w:t>一般固废</w:t>
                  </w:r>
                </w:p>
              </w:tc>
              <w:tc>
                <w:tcPr>
                  <w:tcW w:w="1282" w:type="dxa"/>
                  <w:vAlign w:val="center"/>
                </w:tcPr>
                <w:p w:rsidR="005415D2" w:rsidRPr="00C90905" w:rsidRDefault="005415D2" w:rsidP="00A92B30">
                  <w:pPr>
                    <w:jc w:val="center"/>
                  </w:pPr>
                  <w:r w:rsidRPr="00C90905">
                    <w:rPr>
                      <w:rFonts w:hint="eastAsia"/>
                    </w:rPr>
                    <w:t>58.9</w:t>
                  </w:r>
                </w:p>
              </w:tc>
              <w:tc>
                <w:tcPr>
                  <w:tcW w:w="2168" w:type="dxa"/>
                  <w:vAlign w:val="center"/>
                </w:tcPr>
                <w:p w:rsidR="005415D2" w:rsidRPr="00C90905" w:rsidRDefault="005415D2" w:rsidP="00A92B30">
                  <w:pPr>
                    <w:pStyle w:val="a3"/>
                    <w:snapToGrid w:val="0"/>
                    <w:spacing w:line="240" w:lineRule="exact"/>
                    <w:jc w:val="center"/>
                    <w:rPr>
                      <w:rFonts w:ascii="Times New Roman" w:hAnsi="Times New Roman"/>
                    </w:rPr>
                  </w:pPr>
                  <w:r w:rsidRPr="00C90905">
                    <w:rPr>
                      <w:rFonts w:ascii="Times New Roman" w:hAnsi="Times New Roman" w:hint="eastAsia"/>
                    </w:rPr>
                    <w:t>回收利用</w:t>
                  </w:r>
                </w:p>
              </w:tc>
            </w:tr>
            <w:tr w:rsidR="00C90905" w:rsidRPr="00C90905" w:rsidTr="00A92B30">
              <w:trPr>
                <w:trHeight w:val="284"/>
                <w:jc w:val="center"/>
              </w:trPr>
              <w:tc>
                <w:tcPr>
                  <w:tcW w:w="579" w:type="dxa"/>
                  <w:vAlign w:val="center"/>
                </w:tcPr>
                <w:p w:rsidR="005415D2" w:rsidRPr="00C90905" w:rsidRDefault="005415D2" w:rsidP="00A92B30">
                  <w:pPr>
                    <w:spacing w:line="240" w:lineRule="exact"/>
                    <w:jc w:val="center"/>
                    <w:rPr>
                      <w:szCs w:val="21"/>
                    </w:rPr>
                  </w:pPr>
                  <w:r w:rsidRPr="00C90905">
                    <w:rPr>
                      <w:rFonts w:hint="eastAsia"/>
                      <w:szCs w:val="21"/>
                    </w:rPr>
                    <w:t>3</w:t>
                  </w:r>
                </w:p>
              </w:tc>
              <w:tc>
                <w:tcPr>
                  <w:tcW w:w="1909" w:type="dxa"/>
                  <w:vAlign w:val="center"/>
                </w:tcPr>
                <w:p w:rsidR="005415D2" w:rsidRPr="00C90905" w:rsidRDefault="005415D2" w:rsidP="00A92B30">
                  <w:pPr>
                    <w:spacing w:line="240" w:lineRule="exact"/>
                    <w:jc w:val="center"/>
                    <w:rPr>
                      <w:szCs w:val="21"/>
                    </w:rPr>
                  </w:pPr>
                  <w:r w:rsidRPr="00C90905">
                    <w:rPr>
                      <w:szCs w:val="21"/>
                    </w:rPr>
                    <w:t>生活垃圾</w:t>
                  </w:r>
                </w:p>
              </w:tc>
              <w:tc>
                <w:tcPr>
                  <w:tcW w:w="1479" w:type="dxa"/>
                  <w:vAlign w:val="center"/>
                </w:tcPr>
                <w:p w:rsidR="005415D2" w:rsidRPr="00C90905" w:rsidRDefault="005415D2" w:rsidP="00A92B30">
                  <w:pPr>
                    <w:spacing w:line="240" w:lineRule="exact"/>
                    <w:jc w:val="center"/>
                    <w:rPr>
                      <w:szCs w:val="21"/>
                    </w:rPr>
                  </w:pPr>
                  <w:r w:rsidRPr="00C90905">
                    <w:rPr>
                      <w:szCs w:val="21"/>
                    </w:rPr>
                    <w:t>职工办公生活</w:t>
                  </w:r>
                </w:p>
              </w:tc>
              <w:tc>
                <w:tcPr>
                  <w:tcW w:w="1191" w:type="dxa"/>
                  <w:vAlign w:val="center"/>
                </w:tcPr>
                <w:p w:rsidR="005415D2" w:rsidRPr="00C90905" w:rsidRDefault="005415D2" w:rsidP="00A92B30">
                  <w:pPr>
                    <w:spacing w:line="240" w:lineRule="exact"/>
                    <w:jc w:val="center"/>
                    <w:rPr>
                      <w:szCs w:val="21"/>
                    </w:rPr>
                  </w:pPr>
                  <w:r w:rsidRPr="00C90905">
                    <w:rPr>
                      <w:szCs w:val="21"/>
                    </w:rPr>
                    <w:t>生活垃圾</w:t>
                  </w:r>
                </w:p>
              </w:tc>
              <w:tc>
                <w:tcPr>
                  <w:tcW w:w="1282" w:type="dxa"/>
                  <w:vAlign w:val="center"/>
                </w:tcPr>
                <w:p w:rsidR="005415D2" w:rsidRPr="00C90905" w:rsidRDefault="005415D2" w:rsidP="00A92B30">
                  <w:pPr>
                    <w:jc w:val="center"/>
                  </w:pPr>
                  <w:r w:rsidRPr="00C90905">
                    <w:rPr>
                      <w:rFonts w:hint="eastAsia"/>
                    </w:rPr>
                    <w:t>1.5</w:t>
                  </w:r>
                </w:p>
              </w:tc>
              <w:tc>
                <w:tcPr>
                  <w:tcW w:w="2168" w:type="dxa"/>
                  <w:vAlign w:val="center"/>
                </w:tcPr>
                <w:p w:rsidR="005415D2" w:rsidRPr="00C90905" w:rsidRDefault="005415D2" w:rsidP="00A92B30">
                  <w:pPr>
                    <w:pStyle w:val="a3"/>
                    <w:snapToGrid w:val="0"/>
                    <w:spacing w:line="240" w:lineRule="exact"/>
                    <w:jc w:val="center"/>
                    <w:rPr>
                      <w:rFonts w:ascii="Times New Roman" w:hAnsi="Times New Roman"/>
                    </w:rPr>
                  </w:pPr>
                  <w:r w:rsidRPr="00C90905">
                    <w:rPr>
                      <w:rFonts w:ascii="Times New Roman" w:hAnsi="Times New Roman" w:hint="eastAsia"/>
                    </w:rPr>
                    <w:t>委托</w:t>
                  </w:r>
                  <w:r w:rsidRPr="00C90905">
                    <w:rPr>
                      <w:rFonts w:ascii="Times New Roman" w:hAnsi="Times New Roman"/>
                    </w:rPr>
                    <w:t>环卫部门清运</w:t>
                  </w:r>
                </w:p>
              </w:tc>
            </w:tr>
          </w:tbl>
          <w:p w:rsidR="005415D2" w:rsidRPr="00C90905" w:rsidRDefault="005415D2" w:rsidP="00A92B30">
            <w:pPr>
              <w:spacing w:line="360" w:lineRule="auto"/>
              <w:ind w:firstLineChars="200" w:firstLine="480"/>
              <w:rPr>
                <w:sz w:val="24"/>
              </w:rPr>
            </w:pPr>
          </w:p>
        </w:tc>
      </w:tr>
    </w:tbl>
    <w:p w:rsidR="00081B09" w:rsidRPr="00C90905" w:rsidRDefault="008E3052" w:rsidP="008E3052">
      <w:pPr>
        <w:spacing w:line="360" w:lineRule="auto"/>
        <w:outlineLvl w:val="0"/>
        <w:rPr>
          <w:rFonts w:eastAsia="黑体"/>
          <w:sz w:val="30"/>
          <w:szCs w:val="30"/>
        </w:rPr>
      </w:pPr>
      <w:r w:rsidRPr="00C90905">
        <w:rPr>
          <w:rFonts w:eastAsia="黑体" w:hint="eastAsia"/>
          <w:sz w:val="32"/>
        </w:rPr>
        <w:lastRenderedPageBreak/>
        <w:t>六、</w:t>
      </w:r>
      <w:r w:rsidR="00081B09" w:rsidRPr="00C90905">
        <w:rPr>
          <w:rFonts w:eastAsia="黑体"/>
          <w:sz w:val="32"/>
        </w:rPr>
        <w:t>项目主要污染物产生及预计排放情况</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559"/>
        <w:gridCol w:w="1701"/>
        <w:gridCol w:w="2835"/>
        <w:gridCol w:w="1954"/>
      </w:tblGrid>
      <w:tr w:rsidR="00C90905" w:rsidRPr="00C90905" w:rsidTr="005F4A3F">
        <w:trPr>
          <w:trHeight w:val="1063"/>
          <w:jc w:val="center"/>
        </w:trPr>
        <w:tc>
          <w:tcPr>
            <w:tcW w:w="964" w:type="dxa"/>
            <w:tcBorders>
              <w:top w:val="single" w:sz="4" w:space="0" w:color="auto"/>
              <w:left w:val="single" w:sz="4" w:space="0" w:color="auto"/>
              <w:bottom w:val="single" w:sz="4" w:space="0" w:color="auto"/>
              <w:right w:val="single" w:sz="4" w:space="0" w:color="auto"/>
              <w:tl2br w:val="single" w:sz="4" w:space="0" w:color="auto"/>
            </w:tcBorders>
            <w:vAlign w:val="center"/>
          </w:tcPr>
          <w:p w:rsidR="00081B09" w:rsidRPr="00C90905" w:rsidRDefault="00081B09">
            <w:pPr>
              <w:topLinePunct/>
              <w:jc w:val="right"/>
              <w:rPr>
                <w:rFonts w:eastAsia="黑体"/>
                <w:sz w:val="24"/>
              </w:rPr>
            </w:pPr>
            <w:r w:rsidRPr="00C90905">
              <w:rPr>
                <w:rFonts w:eastAsia="黑体"/>
                <w:sz w:val="24"/>
              </w:rPr>
              <w:t>内容</w:t>
            </w:r>
          </w:p>
          <w:p w:rsidR="00081B09" w:rsidRPr="00C90905" w:rsidRDefault="00081B09">
            <w:pPr>
              <w:topLinePunct/>
              <w:rPr>
                <w:rFonts w:eastAsia="黑体"/>
                <w:sz w:val="24"/>
              </w:rPr>
            </w:pPr>
            <w:r w:rsidRPr="00C90905">
              <w:rPr>
                <w:rFonts w:eastAsia="黑体"/>
                <w:sz w:val="24"/>
              </w:rPr>
              <w:t>类型</w:t>
            </w:r>
          </w:p>
        </w:tc>
        <w:tc>
          <w:tcPr>
            <w:tcW w:w="1559" w:type="dxa"/>
            <w:tcBorders>
              <w:top w:val="single" w:sz="4" w:space="0" w:color="auto"/>
              <w:left w:val="single" w:sz="4" w:space="0" w:color="auto"/>
              <w:bottom w:val="single" w:sz="4" w:space="0" w:color="auto"/>
              <w:right w:val="single" w:sz="4" w:space="0" w:color="auto"/>
            </w:tcBorders>
            <w:vAlign w:val="center"/>
          </w:tcPr>
          <w:p w:rsidR="00081B09" w:rsidRPr="00C90905" w:rsidRDefault="00081B09">
            <w:pPr>
              <w:topLinePunct/>
              <w:ind w:left="-108" w:right="-108"/>
              <w:jc w:val="center"/>
              <w:rPr>
                <w:rFonts w:eastAsia="黑体"/>
                <w:sz w:val="24"/>
              </w:rPr>
            </w:pPr>
            <w:r w:rsidRPr="00C90905">
              <w:rPr>
                <w:rFonts w:eastAsia="黑体"/>
                <w:sz w:val="24"/>
              </w:rPr>
              <w:t>排放源</w:t>
            </w:r>
          </w:p>
          <w:p w:rsidR="00081B09" w:rsidRPr="00C90905" w:rsidRDefault="00081B09">
            <w:pPr>
              <w:topLinePunct/>
              <w:ind w:left="-108" w:right="-108"/>
              <w:jc w:val="center"/>
              <w:rPr>
                <w:rFonts w:eastAsia="黑体"/>
                <w:sz w:val="24"/>
              </w:rPr>
            </w:pPr>
            <w:r w:rsidRPr="00C90905">
              <w:rPr>
                <w:rFonts w:eastAsia="黑体"/>
                <w:sz w:val="24"/>
              </w:rPr>
              <w:t>(</w:t>
            </w:r>
            <w:r w:rsidRPr="00C90905">
              <w:rPr>
                <w:rFonts w:eastAsia="黑体"/>
                <w:sz w:val="24"/>
              </w:rPr>
              <w:t>编号</w:t>
            </w:r>
            <w:r w:rsidRPr="00C90905">
              <w:rPr>
                <w:rFonts w:eastAsia="黑体"/>
                <w:sz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081B09" w:rsidRPr="00C90905" w:rsidRDefault="00081B09">
            <w:pPr>
              <w:topLinePunct/>
              <w:ind w:left="-108"/>
              <w:jc w:val="center"/>
              <w:rPr>
                <w:rFonts w:eastAsia="黑体"/>
                <w:sz w:val="24"/>
              </w:rPr>
            </w:pPr>
            <w:r w:rsidRPr="00C90905">
              <w:rPr>
                <w:rFonts w:eastAsia="黑体"/>
                <w:sz w:val="24"/>
              </w:rPr>
              <w:t>污染物名称</w:t>
            </w:r>
          </w:p>
        </w:tc>
        <w:tc>
          <w:tcPr>
            <w:tcW w:w="2835" w:type="dxa"/>
            <w:tcBorders>
              <w:top w:val="single" w:sz="4" w:space="0" w:color="auto"/>
              <w:left w:val="single" w:sz="4" w:space="0" w:color="auto"/>
              <w:bottom w:val="single" w:sz="4" w:space="0" w:color="auto"/>
              <w:right w:val="single" w:sz="4" w:space="0" w:color="auto"/>
            </w:tcBorders>
            <w:vAlign w:val="center"/>
          </w:tcPr>
          <w:p w:rsidR="00081B09" w:rsidRPr="00C90905" w:rsidRDefault="00081B09">
            <w:pPr>
              <w:topLinePunct/>
              <w:ind w:left="-108"/>
              <w:jc w:val="center"/>
              <w:rPr>
                <w:rFonts w:eastAsia="黑体"/>
                <w:sz w:val="24"/>
              </w:rPr>
            </w:pPr>
            <w:r w:rsidRPr="00C90905">
              <w:rPr>
                <w:rFonts w:eastAsia="黑体"/>
                <w:sz w:val="24"/>
              </w:rPr>
              <w:t>处理前产生浓度及产生量</w:t>
            </w:r>
            <w:r w:rsidRPr="00C90905">
              <w:rPr>
                <w:rFonts w:eastAsia="黑体"/>
                <w:sz w:val="24"/>
              </w:rPr>
              <w:t>(</w:t>
            </w:r>
            <w:r w:rsidRPr="00C90905">
              <w:rPr>
                <w:rFonts w:eastAsia="黑体"/>
                <w:sz w:val="24"/>
              </w:rPr>
              <w:t>单位</w:t>
            </w:r>
            <w:r w:rsidRPr="00C90905">
              <w:rPr>
                <w:rFonts w:eastAsia="黑体"/>
                <w:sz w:val="24"/>
              </w:rPr>
              <w:t>)</w:t>
            </w:r>
          </w:p>
        </w:tc>
        <w:tc>
          <w:tcPr>
            <w:tcW w:w="1954" w:type="dxa"/>
            <w:tcBorders>
              <w:top w:val="single" w:sz="4" w:space="0" w:color="auto"/>
              <w:left w:val="single" w:sz="4" w:space="0" w:color="auto"/>
              <w:bottom w:val="single" w:sz="4" w:space="0" w:color="auto"/>
            </w:tcBorders>
            <w:vAlign w:val="center"/>
          </w:tcPr>
          <w:p w:rsidR="00081B09" w:rsidRPr="00C90905" w:rsidRDefault="00081B09">
            <w:pPr>
              <w:topLinePunct/>
              <w:ind w:left="-96" w:hanging="12"/>
              <w:jc w:val="center"/>
              <w:rPr>
                <w:rFonts w:eastAsia="黑体"/>
                <w:sz w:val="24"/>
              </w:rPr>
            </w:pPr>
            <w:r w:rsidRPr="00C90905">
              <w:rPr>
                <w:rFonts w:eastAsia="黑体"/>
                <w:sz w:val="24"/>
              </w:rPr>
              <w:t>排放浓度及排放量</w:t>
            </w:r>
            <w:r w:rsidRPr="00C90905">
              <w:rPr>
                <w:rFonts w:eastAsia="黑体"/>
                <w:sz w:val="24"/>
              </w:rPr>
              <w:t>(</w:t>
            </w:r>
            <w:r w:rsidRPr="00C90905">
              <w:rPr>
                <w:rFonts w:eastAsia="黑体"/>
                <w:sz w:val="24"/>
              </w:rPr>
              <w:t>单位</w:t>
            </w:r>
            <w:r w:rsidRPr="00C90905">
              <w:rPr>
                <w:rFonts w:eastAsia="黑体"/>
                <w:sz w:val="24"/>
              </w:rPr>
              <w:t>)</w:t>
            </w:r>
          </w:p>
        </w:tc>
      </w:tr>
      <w:tr w:rsidR="00C90905" w:rsidRPr="00C90905" w:rsidTr="005F4A3F">
        <w:trPr>
          <w:cantSplit/>
          <w:trHeight w:val="277"/>
          <w:jc w:val="center"/>
        </w:trPr>
        <w:tc>
          <w:tcPr>
            <w:tcW w:w="964" w:type="dxa"/>
            <w:vMerge w:val="restart"/>
            <w:vAlign w:val="center"/>
          </w:tcPr>
          <w:p w:rsidR="005F4A3F" w:rsidRPr="00C90905" w:rsidRDefault="005F4A3F">
            <w:pPr>
              <w:jc w:val="center"/>
              <w:rPr>
                <w:rFonts w:eastAsia="黑体"/>
                <w:sz w:val="24"/>
              </w:rPr>
            </w:pPr>
            <w:r w:rsidRPr="00C90905">
              <w:rPr>
                <w:rFonts w:eastAsia="黑体"/>
                <w:sz w:val="24"/>
              </w:rPr>
              <w:t>大</w:t>
            </w:r>
          </w:p>
          <w:p w:rsidR="005F4A3F" w:rsidRPr="00C90905" w:rsidRDefault="005F4A3F">
            <w:pPr>
              <w:jc w:val="center"/>
              <w:rPr>
                <w:rFonts w:eastAsia="黑体"/>
                <w:sz w:val="24"/>
              </w:rPr>
            </w:pPr>
            <w:r w:rsidRPr="00C90905">
              <w:rPr>
                <w:rFonts w:eastAsia="黑体"/>
                <w:sz w:val="24"/>
              </w:rPr>
              <w:t>气</w:t>
            </w:r>
          </w:p>
          <w:p w:rsidR="005F4A3F" w:rsidRPr="00C90905" w:rsidRDefault="005F4A3F">
            <w:pPr>
              <w:jc w:val="center"/>
              <w:rPr>
                <w:rFonts w:eastAsia="黑体"/>
                <w:sz w:val="24"/>
              </w:rPr>
            </w:pPr>
            <w:r w:rsidRPr="00C90905">
              <w:rPr>
                <w:rFonts w:eastAsia="黑体"/>
                <w:sz w:val="24"/>
              </w:rPr>
              <w:t>污</w:t>
            </w:r>
          </w:p>
          <w:p w:rsidR="005F4A3F" w:rsidRPr="00C90905" w:rsidRDefault="005F4A3F">
            <w:pPr>
              <w:jc w:val="center"/>
              <w:rPr>
                <w:rFonts w:eastAsia="黑体"/>
                <w:sz w:val="24"/>
              </w:rPr>
            </w:pPr>
            <w:r w:rsidRPr="00C90905">
              <w:rPr>
                <w:rFonts w:eastAsia="黑体"/>
                <w:sz w:val="24"/>
              </w:rPr>
              <w:t>染</w:t>
            </w:r>
          </w:p>
          <w:p w:rsidR="005F4A3F" w:rsidRPr="00C90905" w:rsidRDefault="005F4A3F">
            <w:pPr>
              <w:jc w:val="center"/>
              <w:rPr>
                <w:rFonts w:eastAsia="黑体"/>
                <w:sz w:val="24"/>
              </w:rPr>
            </w:pPr>
            <w:r w:rsidRPr="00C90905">
              <w:rPr>
                <w:rFonts w:eastAsia="黑体"/>
                <w:sz w:val="24"/>
              </w:rPr>
              <w:t>物</w:t>
            </w:r>
          </w:p>
        </w:tc>
        <w:tc>
          <w:tcPr>
            <w:tcW w:w="1559" w:type="dxa"/>
            <w:vAlign w:val="center"/>
          </w:tcPr>
          <w:p w:rsidR="005F4A3F" w:rsidRPr="00C90905" w:rsidRDefault="005F4A3F" w:rsidP="00DA5C47">
            <w:pPr>
              <w:ind w:left="-108" w:right="-108"/>
              <w:jc w:val="center"/>
              <w:rPr>
                <w:sz w:val="24"/>
              </w:rPr>
            </w:pPr>
            <w:r w:rsidRPr="00C90905">
              <w:rPr>
                <w:rFonts w:hint="eastAsia"/>
                <w:sz w:val="24"/>
              </w:rPr>
              <w:t>H1</w:t>
            </w:r>
            <w:r w:rsidRPr="00C90905">
              <w:rPr>
                <w:rFonts w:hint="eastAsia"/>
                <w:sz w:val="24"/>
              </w:rPr>
              <w:t>排气筒</w:t>
            </w:r>
          </w:p>
        </w:tc>
        <w:tc>
          <w:tcPr>
            <w:tcW w:w="1701" w:type="dxa"/>
            <w:vMerge w:val="restart"/>
            <w:vAlign w:val="center"/>
          </w:tcPr>
          <w:p w:rsidR="005F4A3F" w:rsidRPr="00C90905" w:rsidRDefault="005F4A3F">
            <w:pPr>
              <w:ind w:left="-108"/>
              <w:jc w:val="center"/>
              <w:rPr>
                <w:sz w:val="24"/>
              </w:rPr>
            </w:pPr>
            <w:r w:rsidRPr="00C90905">
              <w:rPr>
                <w:sz w:val="24"/>
              </w:rPr>
              <w:t>粉尘</w:t>
            </w:r>
          </w:p>
        </w:tc>
        <w:tc>
          <w:tcPr>
            <w:tcW w:w="2835" w:type="dxa"/>
            <w:vAlign w:val="center"/>
          </w:tcPr>
          <w:p w:rsidR="005F4A3F" w:rsidRPr="00C90905" w:rsidRDefault="00214EF6" w:rsidP="00214EF6">
            <w:pPr>
              <w:ind w:left="-108"/>
              <w:jc w:val="center"/>
              <w:rPr>
                <w:sz w:val="24"/>
              </w:rPr>
            </w:pPr>
            <w:r w:rsidRPr="00C90905">
              <w:rPr>
                <w:rFonts w:hint="eastAsia"/>
                <w:sz w:val="24"/>
              </w:rPr>
              <w:t>6.32</w:t>
            </w:r>
            <w:r w:rsidR="005F4A3F" w:rsidRPr="00C90905">
              <w:rPr>
                <w:sz w:val="24"/>
              </w:rPr>
              <w:t>t/a</w:t>
            </w:r>
            <w:r w:rsidR="005F4A3F" w:rsidRPr="00C90905">
              <w:rPr>
                <w:rFonts w:hint="eastAsia"/>
                <w:sz w:val="24"/>
              </w:rPr>
              <w:t>，</w:t>
            </w:r>
            <w:r w:rsidRPr="00C90905">
              <w:rPr>
                <w:rFonts w:hint="eastAsia"/>
                <w:sz w:val="24"/>
              </w:rPr>
              <w:t>176</w:t>
            </w:r>
            <w:r w:rsidR="005F4A3F" w:rsidRPr="00C90905">
              <w:rPr>
                <w:rFonts w:hint="eastAsia"/>
                <w:sz w:val="24"/>
              </w:rPr>
              <w:t>mg/m</w:t>
            </w:r>
            <w:r w:rsidR="005F4A3F" w:rsidRPr="00C90905">
              <w:rPr>
                <w:rFonts w:hint="eastAsia"/>
                <w:sz w:val="24"/>
                <w:vertAlign w:val="superscript"/>
              </w:rPr>
              <w:t>3</w:t>
            </w:r>
          </w:p>
        </w:tc>
        <w:tc>
          <w:tcPr>
            <w:tcW w:w="1954" w:type="dxa"/>
            <w:vAlign w:val="center"/>
          </w:tcPr>
          <w:p w:rsidR="005F4A3F" w:rsidRPr="00C90905" w:rsidRDefault="00214EF6" w:rsidP="00DA5C47">
            <w:r w:rsidRPr="00C90905">
              <w:rPr>
                <w:rFonts w:hint="eastAsia"/>
              </w:rPr>
              <w:t>1.8</w:t>
            </w:r>
            <w:r w:rsidR="005F4A3F" w:rsidRPr="00C90905">
              <w:rPr>
                <w:rFonts w:hint="eastAsia"/>
              </w:rPr>
              <w:t>mg/m</w:t>
            </w:r>
            <w:r w:rsidR="005F4A3F" w:rsidRPr="00C90905">
              <w:rPr>
                <w:rFonts w:hint="eastAsia"/>
                <w:vertAlign w:val="superscript"/>
              </w:rPr>
              <w:t>3</w:t>
            </w:r>
            <w:r w:rsidR="005F4A3F" w:rsidRPr="00C90905">
              <w:rPr>
                <w:rFonts w:hint="eastAsia"/>
              </w:rPr>
              <w:t>、</w:t>
            </w:r>
            <w:r w:rsidR="005F4A3F" w:rsidRPr="00C90905">
              <w:rPr>
                <w:rFonts w:hint="eastAsia"/>
              </w:rPr>
              <w:t>0.19</w:t>
            </w:r>
            <w:r w:rsidR="005F4A3F" w:rsidRPr="00C90905">
              <w:t>t/a</w:t>
            </w:r>
          </w:p>
        </w:tc>
      </w:tr>
      <w:tr w:rsidR="00C90905" w:rsidRPr="00C90905" w:rsidTr="005F4A3F">
        <w:trPr>
          <w:cantSplit/>
          <w:trHeight w:val="260"/>
          <w:jc w:val="center"/>
        </w:trPr>
        <w:tc>
          <w:tcPr>
            <w:tcW w:w="964" w:type="dxa"/>
            <w:vMerge/>
            <w:vAlign w:val="center"/>
          </w:tcPr>
          <w:p w:rsidR="005F4A3F" w:rsidRPr="00C90905" w:rsidRDefault="005F4A3F">
            <w:pPr>
              <w:jc w:val="center"/>
              <w:rPr>
                <w:rFonts w:eastAsia="黑体"/>
                <w:sz w:val="24"/>
              </w:rPr>
            </w:pPr>
          </w:p>
        </w:tc>
        <w:tc>
          <w:tcPr>
            <w:tcW w:w="1559" w:type="dxa"/>
            <w:vAlign w:val="center"/>
          </w:tcPr>
          <w:p w:rsidR="005F4A3F" w:rsidRPr="00C90905" w:rsidRDefault="005F4A3F" w:rsidP="00DA5C47">
            <w:pPr>
              <w:ind w:left="-108" w:right="-108"/>
              <w:jc w:val="center"/>
              <w:rPr>
                <w:sz w:val="24"/>
              </w:rPr>
            </w:pPr>
            <w:r w:rsidRPr="00C90905">
              <w:rPr>
                <w:rFonts w:hint="eastAsia"/>
                <w:sz w:val="24"/>
              </w:rPr>
              <w:t>H2</w:t>
            </w:r>
            <w:r w:rsidRPr="00C90905">
              <w:rPr>
                <w:rFonts w:hint="eastAsia"/>
                <w:sz w:val="24"/>
              </w:rPr>
              <w:t>排气筒</w:t>
            </w:r>
          </w:p>
        </w:tc>
        <w:tc>
          <w:tcPr>
            <w:tcW w:w="1701" w:type="dxa"/>
            <w:vMerge/>
            <w:vAlign w:val="center"/>
          </w:tcPr>
          <w:p w:rsidR="005F4A3F" w:rsidRPr="00C90905" w:rsidRDefault="005F4A3F">
            <w:pPr>
              <w:ind w:left="-108"/>
              <w:jc w:val="center"/>
              <w:rPr>
                <w:sz w:val="24"/>
              </w:rPr>
            </w:pPr>
          </w:p>
        </w:tc>
        <w:tc>
          <w:tcPr>
            <w:tcW w:w="2835" w:type="dxa"/>
            <w:vAlign w:val="center"/>
          </w:tcPr>
          <w:p w:rsidR="005F4A3F" w:rsidRPr="00C90905" w:rsidRDefault="00214EF6" w:rsidP="00214EF6">
            <w:pPr>
              <w:ind w:left="-108"/>
              <w:jc w:val="center"/>
              <w:rPr>
                <w:sz w:val="24"/>
              </w:rPr>
            </w:pPr>
            <w:r w:rsidRPr="00C90905">
              <w:rPr>
                <w:rFonts w:hint="eastAsia"/>
                <w:sz w:val="24"/>
              </w:rPr>
              <w:t>52.76</w:t>
            </w:r>
            <w:r w:rsidR="005F4A3F" w:rsidRPr="00C90905">
              <w:rPr>
                <w:sz w:val="24"/>
              </w:rPr>
              <w:t>t/a</w:t>
            </w:r>
            <w:r w:rsidR="005F4A3F" w:rsidRPr="00C90905">
              <w:rPr>
                <w:rFonts w:hint="eastAsia"/>
                <w:sz w:val="24"/>
              </w:rPr>
              <w:t>，</w:t>
            </w:r>
            <w:r w:rsidRPr="00C90905">
              <w:rPr>
                <w:rFonts w:hint="eastAsia"/>
                <w:sz w:val="24"/>
              </w:rPr>
              <w:t>1099</w:t>
            </w:r>
            <w:r w:rsidR="005F4A3F" w:rsidRPr="00C90905">
              <w:rPr>
                <w:rFonts w:hint="eastAsia"/>
                <w:sz w:val="24"/>
              </w:rPr>
              <w:t>mg/m</w:t>
            </w:r>
            <w:r w:rsidR="005F4A3F" w:rsidRPr="00C90905">
              <w:rPr>
                <w:rFonts w:hint="eastAsia"/>
                <w:sz w:val="24"/>
                <w:vertAlign w:val="superscript"/>
              </w:rPr>
              <w:t>3</w:t>
            </w:r>
          </w:p>
        </w:tc>
        <w:tc>
          <w:tcPr>
            <w:tcW w:w="1954" w:type="dxa"/>
            <w:vAlign w:val="center"/>
          </w:tcPr>
          <w:p w:rsidR="005F4A3F" w:rsidRPr="00C90905" w:rsidRDefault="00214EF6" w:rsidP="00214EF6">
            <w:r w:rsidRPr="00C90905">
              <w:rPr>
                <w:rFonts w:hint="eastAsia"/>
              </w:rPr>
              <w:t>11.0</w:t>
            </w:r>
            <w:r w:rsidR="005F4A3F" w:rsidRPr="00C90905">
              <w:rPr>
                <w:rFonts w:hint="eastAsia"/>
              </w:rPr>
              <w:t>mg/m</w:t>
            </w:r>
            <w:r w:rsidR="005F4A3F" w:rsidRPr="00C90905">
              <w:rPr>
                <w:rFonts w:hint="eastAsia"/>
                <w:vertAlign w:val="superscript"/>
              </w:rPr>
              <w:t>3</w:t>
            </w:r>
            <w:r w:rsidR="005F4A3F" w:rsidRPr="00C90905">
              <w:rPr>
                <w:rFonts w:hint="eastAsia"/>
              </w:rPr>
              <w:t>、</w:t>
            </w:r>
            <w:r w:rsidR="005F4A3F" w:rsidRPr="00C90905">
              <w:rPr>
                <w:rFonts w:hint="eastAsia"/>
              </w:rPr>
              <w:t>0.</w:t>
            </w:r>
            <w:r w:rsidRPr="00C90905">
              <w:rPr>
                <w:rFonts w:hint="eastAsia"/>
              </w:rPr>
              <w:t>53</w:t>
            </w:r>
            <w:r w:rsidR="005F4A3F" w:rsidRPr="00C90905">
              <w:t>t/a</w:t>
            </w:r>
          </w:p>
        </w:tc>
      </w:tr>
      <w:tr w:rsidR="00C90905" w:rsidRPr="00C90905" w:rsidTr="005F4A3F">
        <w:trPr>
          <w:cantSplit/>
          <w:trHeight w:val="260"/>
          <w:jc w:val="center"/>
        </w:trPr>
        <w:tc>
          <w:tcPr>
            <w:tcW w:w="964" w:type="dxa"/>
            <w:vMerge/>
            <w:vAlign w:val="center"/>
          </w:tcPr>
          <w:p w:rsidR="005F4A3F" w:rsidRPr="00C90905" w:rsidRDefault="005F4A3F">
            <w:pPr>
              <w:jc w:val="center"/>
              <w:rPr>
                <w:rFonts w:eastAsia="黑体"/>
                <w:sz w:val="24"/>
              </w:rPr>
            </w:pPr>
          </w:p>
        </w:tc>
        <w:tc>
          <w:tcPr>
            <w:tcW w:w="1559" w:type="dxa"/>
            <w:vAlign w:val="center"/>
          </w:tcPr>
          <w:p w:rsidR="005F4A3F" w:rsidRPr="00C90905" w:rsidRDefault="005F4A3F" w:rsidP="00DA5C47">
            <w:pPr>
              <w:ind w:left="-108" w:right="-108"/>
              <w:jc w:val="center"/>
              <w:rPr>
                <w:sz w:val="24"/>
              </w:rPr>
            </w:pPr>
            <w:r w:rsidRPr="00C90905">
              <w:rPr>
                <w:rFonts w:hint="eastAsia"/>
                <w:sz w:val="24"/>
              </w:rPr>
              <w:t>联合生产车间</w:t>
            </w:r>
          </w:p>
        </w:tc>
        <w:tc>
          <w:tcPr>
            <w:tcW w:w="1701" w:type="dxa"/>
            <w:vAlign w:val="center"/>
          </w:tcPr>
          <w:p w:rsidR="005F4A3F" w:rsidRPr="00C90905" w:rsidRDefault="005F4A3F">
            <w:pPr>
              <w:ind w:left="-108"/>
              <w:jc w:val="center"/>
              <w:rPr>
                <w:sz w:val="24"/>
              </w:rPr>
            </w:pPr>
            <w:r w:rsidRPr="00C90905">
              <w:rPr>
                <w:rFonts w:hint="eastAsia"/>
                <w:sz w:val="24"/>
              </w:rPr>
              <w:t>无组织粉尘</w:t>
            </w:r>
          </w:p>
        </w:tc>
        <w:tc>
          <w:tcPr>
            <w:tcW w:w="2835" w:type="dxa"/>
            <w:vAlign w:val="center"/>
          </w:tcPr>
          <w:p w:rsidR="005F4A3F" w:rsidRPr="00C90905" w:rsidRDefault="00214EF6" w:rsidP="00214EF6">
            <w:pPr>
              <w:ind w:left="-108"/>
              <w:jc w:val="center"/>
              <w:rPr>
                <w:sz w:val="24"/>
              </w:rPr>
            </w:pPr>
            <w:r w:rsidRPr="00C90905">
              <w:rPr>
                <w:rFonts w:hint="eastAsia"/>
              </w:rPr>
              <w:t>1.55</w:t>
            </w:r>
            <w:r w:rsidR="00B20C95" w:rsidRPr="00C90905">
              <w:rPr>
                <w:rFonts w:hint="eastAsia"/>
              </w:rPr>
              <w:t>t/a</w:t>
            </w:r>
            <w:r w:rsidR="00B20C95" w:rsidRPr="00C90905">
              <w:rPr>
                <w:rFonts w:hint="eastAsia"/>
              </w:rPr>
              <w:t>，</w:t>
            </w:r>
            <w:r w:rsidR="00963B4E" w:rsidRPr="00C90905">
              <w:rPr>
                <w:rFonts w:hint="eastAsia"/>
              </w:rPr>
              <w:t>0.</w:t>
            </w:r>
            <w:r w:rsidRPr="00C90905">
              <w:rPr>
                <w:rFonts w:hint="eastAsia"/>
              </w:rPr>
              <w:t>65</w:t>
            </w:r>
            <w:r w:rsidR="00B20C95" w:rsidRPr="00C90905">
              <w:rPr>
                <w:rFonts w:hint="eastAsia"/>
              </w:rPr>
              <w:t>kg/a</w:t>
            </w:r>
          </w:p>
        </w:tc>
        <w:tc>
          <w:tcPr>
            <w:tcW w:w="1954" w:type="dxa"/>
            <w:vAlign w:val="center"/>
          </w:tcPr>
          <w:p w:rsidR="005F4A3F" w:rsidRPr="00C90905" w:rsidRDefault="00B20C95" w:rsidP="00214EF6">
            <w:r w:rsidRPr="00C90905">
              <w:rPr>
                <w:rFonts w:hint="eastAsia"/>
              </w:rPr>
              <w:t>0.</w:t>
            </w:r>
            <w:r w:rsidR="00945D12" w:rsidRPr="00C90905">
              <w:rPr>
                <w:rFonts w:hint="eastAsia"/>
              </w:rPr>
              <w:t>0</w:t>
            </w:r>
            <w:r w:rsidR="00214EF6" w:rsidRPr="00C90905">
              <w:rPr>
                <w:rFonts w:hint="eastAsia"/>
              </w:rPr>
              <w:t>33</w:t>
            </w:r>
            <w:r w:rsidRPr="00C90905">
              <w:rPr>
                <w:rFonts w:hint="eastAsia"/>
              </w:rPr>
              <w:t>t/a</w:t>
            </w:r>
            <w:r w:rsidRPr="00C90905">
              <w:rPr>
                <w:rFonts w:hint="eastAsia"/>
              </w:rPr>
              <w:t>，</w:t>
            </w:r>
            <w:r w:rsidRPr="00C90905">
              <w:rPr>
                <w:rFonts w:hint="eastAsia"/>
              </w:rPr>
              <w:t>0.0</w:t>
            </w:r>
            <w:r w:rsidR="00214EF6" w:rsidRPr="00C90905">
              <w:rPr>
                <w:rFonts w:hint="eastAsia"/>
              </w:rPr>
              <w:t>78</w:t>
            </w:r>
            <w:r w:rsidRPr="00C90905">
              <w:rPr>
                <w:rFonts w:hint="eastAsia"/>
              </w:rPr>
              <w:t>kg/a</w:t>
            </w:r>
          </w:p>
        </w:tc>
      </w:tr>
      <w:tr w:rsidR="00C90905" w:rsidRPr="00C90905" w:rsidTr="005F4A3F">
        <w:trPr>
          <w:cantSplit/>
          <w:trHeight w:val="1415"/>
          <w:jc w:val="center"/>
        </w:trPr>
        <w:tc>
          <w:tcPr>
            <w:tcW w:w="964" w:type="dxa"/>
            <w:vAlign w:val="center"/>
          </w:tcPr>
          <w:p w:rsidR="00081B09" w:rsidRPr="00C90905" w:rsidRDefault="00081B09">
            <w:pPr>
              <w:jc w:val="center"/>
              <w:rPr>
                <w:rFonts w:eastAsia="黑体"/>
                <w:sz w:val="24"/>
              </w:rPr>
            </w:pPr>
            <w:r w:rsidRPr="00C90905">
              <w:rPr>
                <w:rFonts w:eastAsia="黑体"/>
                <w:sz w:val="24"/>
              </w:rPr>
              <w:t>水</w:t>
            </w:r>
          </w:p>
          <w:p w:rsidR="00081B09" w:rsidRPr="00C90905" w:rsidRDefault="00081B09">
            <w:pPr>
              <w:jc w:val="center"/>
              <w:rPr>
                <w:rFonts w:eastAsia="黑体"/>
                <w:sz w:val="24"/>
              </w:rPr>
            </w:pPr>
            <w:r w:rsidRPr="00C90905">
              <w:rPr>
                <w:rFonts w:eastAsia="黑体"/>
                <w:sz w:val="24"/>
              </w:rPr>
              <w:t>污</w:t>
            </w:r>
          </w:p>
          <w:p w:rsidR="00081B09" w:rsidRPr="00C90905" w:rsidRDefault="00081B09">
            <w:pPr>
              <w:jc w:val="center"/>
              <w:rPr>
                <w:rFonts w:eastAsia="黑体"/>
                <w:sz w:val="24"/>
              </w:rPr>
            </w:pPr>
            <w:r w:rsidRPr="00C90905">
              <w:rPr>
                <w:rFonts w:eastAsia="黑体"/>
                <w:sz w:val="24"/>
              </w:rPr>
              <w:t>染</w:t>
            </w:r>
          </w:p>
          <w:p w:rsidR="00081B09" w:rsidRPr="00C90905" w:rsidRDefault="00081B09">
            <w:pPr>
              <w:jc w:val="center"/>
              <w:rPr>
                <w:rFonts w:eastAsia="黑体"/>
                <w:sz w:val="24"/>
              </w:rPr>
            </w:pPr>
            <w:r w:rsidRPr="00C90905">
              <w:rPr>
                <w:rFonts w:eastAsia="黑体"/>
                <w:sz w:val="24"/>
              </w:rPr>
              <w:t>物</w:t>
            </w:r>
          </w:p>
        </w:tc>
        <w:tc>
          <w:tcPr>
            <w:tcW w:w="1559" w:type="dxa"/>
            <w:tcBorders>
              <w:bottom w:val="single" w:sz="4" w:space="0" w:color="auto"/>
            </w:tcBorders>
            <w:vAlign w:val="center"/>
          </w:tcPr>
          <w:p w:rsidR="00081B09" w:rsidRPr="00C90905" w:rsidRDefault="00081B09">
            <w:pPr>
              <w:jc w:val="center"/>
              <w:rPr>
                <w:sz w:val="24"/>
              </w:rPr>
            </w:pPr>
            <w:r w:rsidRPr="00C90905">
              <w:rPr>
                <w:sz w:val="24"/>
              </w:rPr>
              <w:t>生活</w:t>
            </w:r>
            <w:r w:rsidRPr="00C90905">
              <w:rPr>
                <w:rFonts w:hint="eastAsia"/>
                <w:sz w:val="24"/>
              </w:rPr>
              <w:t>废水</w:t>
            </w:r>
          </w:p>
        </w:tc>
        <w:tc>
          <w:tcPr>
            <w:tcW w:w="1701" w:type="dxa"/>
            <w:tcBorders>
              <w:bottom w:val="single" w:sz="4" w:space="0" w:color="auto"/>
            </w:tcBorders>
            <w:vAlign w:val="center"/>
          </w:tcPr>
          <w:p w:rsidR="00081B09" w:rsidRPr="00C90905" w:rsidRDefault="00081B09">
            <w:pPr>
              <w:ind w:left="-108"/>
              <w:jc w:val="center"/>
              <w:rPr>
                <w:sz w:val="24"/>
              </w:rPr>
            </w:pPr>
            <w:r w:rsidRPr="00C90905">
              <w:rPr>
                <w:sz w:val="24"/>
              </w:rPr>
              <w:t>COD</w:t>
            </w:r>
            <w:r w:rsidRPr="00C90905">
              <w:rPr>
                <w:sz w:val="24"/>
              </w:rPr>
              <w:t>、</w:t>
            </w:r>
            <w:r w:rsidRPr="00C90905">
              <w:rPr>
                <w:sz w:val="24"/>
              </w:rPr>
              <w:t>NH</w:t>
            </w:r>
            <w:r w:rsidRPr="00C90905">
              <w:rPr>
                <w:sz w:val="24"/>
                <w:vertAlign w:val="subscript"/>
              </w:rPr>
              <w:t>3</w:t>
            </w:r>
            <w:r w:rsidRPr="00C90905">
              <w:rPr>
                <w:sz w:val="24"/>
              </w:rPr>
              <w:t>-H</w:t>
            </w:r>
          </w:p>
        </w:tc>
        <w:tc>
          <w:tcPr>
            <w:tcW w:w="2835" w:type="dxa"/>
            <w:tcBorders>
              <w:bottom w:val="single" w:sz="4" w:space="0" w:color="auto"/>
            </w:tcBorders>
            <w:vAlign w:val="center"/>
          </w:tcPr>
          <w:p w:rsidR="00081B09" w:rsidRPr="00C90905" w:rsidRDefault="00081B09">
            <w:pPr>
              <w:ind w:left="-108"/>
              <w:jc w:val="center"/>
              <w:rPr>
                <w:sz w:val="24"/>
              </w:rPr>
            </w:pPr>
            <w:r w:rsidRPr="00C90905">
              <w:rPr>
                <w:sz w:val="24"/>
              </w:rPr>
              <w:t>废水量</w:t>
            </w:r>
            <w:r w:rsidRPr="00C90905">
              <w:rPr>
                <w:rFonts w:hint="eastAsia"/>
                <w:sz w:val="24"/>
              </w:rPr>
              <w:t>：</w:t>
            </w:r>
            <w:r w:rsidRPr="00C90905">
              <w:rPr>
                <w:rFonts w:hint="eastAsia"/>
                <w:sz w:val="24"/>
              </w:rPr>
              <w:t>72</w:t>
            </w:r>
            <w:r w:rsidRPr="00C90905">
              <w:rPr>
                <w:sz w:val="24"/>
              </w:rPr>
              <w:t>t/a</w:t>
            </w:r>
          </w:p>
          <w:p w:rsidR="00081B09" w:rsidRPr="00C90905" w:rsidRDefault="00081B09">
            <w:pPr>
              <w:ind w:left="-108"/>
              <w:jc w:val="center"/>
              <w:rPr>
                <w:sz w:val="24"/>
              </w:rPr>
            </w:pPr>
            <w:r w:rsidRPr="00C90905">
              <w:rPr>
                <w:sz w:val="24"/>
              </w:rPr>
              <w:t>COD</w:t>
            </w:r>
            <w:r w:rsidRPr="00C90905">
              <w:rPr>
                <w:rFonts w:hint="eastAsia"/>
                <w:sz w:val="24"/>
              </w:rPr>
              <w:t>：</w:t>
            </w:r>
            <w:r w:rsidRPr="00C90905">
              <w:rPr>
                <w:rFonts w:hint="eastAsia"/>
                <w:sz w:val="24"/>
              </w:rPr>
              <w:t>350</w:t>
            </w:r>
            <w:r w:rsidRPr="00C90905">
              <w:rPr>
                <w:sz w:val="24"/>
              </w:rPr>
              <w:t>mg/L</w:t>
            </w:r>
            <w:r w:rsidRPr="00C90905">
              <w:rPr>
                <w:rFonts w:hint="eastAsia"/>
                <w:sz w:val="24"/>
              </w:rPr>
              <w:t>，</w:t>
            </w:r>
            <w:r w:rsidRPr="00C90905">
              <w:rPr>
                <w:rFonts w:hint="eastAsia"/>
                <w:sz w:val="24"/>
              </w:rPr>
              <w:t>0.0252t/a</w:t>
            </w:r>
          </w:p>
          <w:p w:rsidR="00081B09" w:rsidRPr="00C90905" w:rsidRDefault="00081B09">
            <w:pPr>
              <w:ind w:left="-108"/>
              <w:jc w:val="center"/>
              <w:rPr>
                <w:sz w:val="24"/>
              </w:rPr>
            </w:pPr>
            <w:r w:rsidRPr="00C90905">
              <w:rPr>
                <w:sz w:val="24"/>
              </w:rPr>
              <w:t>NH</w:t>
            </w:r>
            <w:r w:rsidRPr="00C90905">
              <w:rPr>
                <w:sz w:val="24"/>
                <w:vertAlign w:val="subscript"/>
              </w:rPr>
              <w:t>3</w:t>
            </w:r>
            <w:r w:rsidRPr="00C90905">
              <w:rPr>
                <w:sz w:val="24"/>
              </w:rPr>
              <w:t>-H</w:t>
            </w:r>
            <w:r w:rsidRPr="00C90905">
              <w:rPr>
                <w:sz w:val="24"/>
              </w:rPr>
              <w:t>：</w:t>
            </w:r>
            <w:r w:rsidRPr="00C90905">
              <w:rPr>
                <w:rFonts w:hint="eastAsia"/>
                <w:sz w:val="24"/>
              </w:rPr>
              <w:t>35</w:t>
            </w:r>
            <w:r w:rsidRPr="00C90905">
              <w:rPr>
                <w:sz w:val="24"/>
              </w:rPr>
              <w:t>mg/L</w:t>
            </w:r>
            <w:r w:rsidRPr="00C90905">
              <w:rPr>
                <w:rFonts w:hint="eastAsia"/>
                <w:sz w:val="24"/>
              </w:rPr>
              <w:t>，</w:t>
            </w:r>
            <w:r w:rsidRPr="00C90905">
              <w:rPr>
                <w:rFonts w:hint="eastAsia"/>
                <w:sz w:val="24"/>
              </w:rPr>
              <w:t>0.00252t/a</w:t>
            </w:r>
          </w:p>
        </w:tc>
        <w:tc>
          <w:tcPr>
            <w:tcW w:w="1954" w:type="dxa"/>
            <w:tcBorders>
              <w:bottom w:val="single" w:sz="4" w:space="0" w:color="auto"/>
            </w:tcBorders>
            <w:vAlign w:val="center"/>
          </w:tcPr>
          <w:p w:rsidR="00081B09" w:rsidRPr="00C90905" w:rsidRDefault="00081B09">
            <w:pPr>
              <w:ind w:left="-108"/>
              <w:jc w:val="center"/>
              <w:rPr>
                <w:sz w:val="24"/>
              </w:rPr>
            </w:pPr>
            <w:r w:rsidRPr="00C90905">
              <w:rPr>
                <w:rFonts w:hint="eastAsia"/>
                <w:sz w:val="24"/>
              </w:rPr>
              <w:t>化粪池收集后委托环卫部门清运</w:t>
            </w:r>
          </w:p>
        </w:tc>
      </w:tr>
      <w:tr w:rsidR="00C90905" w:rsidRPr="00C90905" w:rsidTr="005F4A3F">
        <w:trPr>
          <w:cantSplit/>
          <w:trHeight w:val="980"/>
          <w:jc w:val="center"/>
        </w:trPr>
        <w:tc>
          <w:tcPr>
            <w:tcW w:w="964" w:type="dxa"/>
            <w:vMerge w:val="restart"/>
            <w:vAlign w:val="center"/>
          </w:tcPr>
          <w:p w:rsidR="00081B09" w:rsidRPr="00C90905" w:rsidRDefault="00081B09">
            <w:pPr>
              <w:jc w:val="center"/>
              <w:rPr>
                <w:rFonts w:eastAsia="黑体"/>
                <w:sz w:val="24"/>
              </w:rPr>
            </w:pPr>
            <w:r w:rsidRPr="00C90905">
              <w:rPr>
                <w:rFonts w:eastAsia="黑体"/>
                <w:sz w:val="24"/>
              </w:rPr>
              <w:t>固体</w:t>
            </w:r>
          </w:p>
          <w:p w:rsidR="00081B09" w:rsidRPr="00C90905" w:rsidRDefault="00081B09">
            <w:pPr>
              <w:jc w:val="center"/>
              <w:rPr>
                <w:rFonts w:eastAsia="黑体"/>
                <w:sz w:val="24"/>
              </w:rPr>
            </w:pPr>
            <w:r w:rsidRPr="00C90905">
              <w:rPr>
                <w:rFonts w:eastAsia="黑体"/>
                <w:sz w:val="24"/>
              </w:rPr>
              <w:t>废物</w:t>
            </w:r>
          </w:p>
        </w:tc>
        <w:tc>
          <w:tcPr>
            <w:tcW w:w="1559" w:type="dxa"/>
            <w:tcBorders>
              <w:bottom w:val="single" w:sz="4" w:space="0" w:color="auto"/>
            </w:tcBorders>
            <w:vAlign w:val="center"/>
          </w:tcPr>
          <w:p w:rsidR="00081B09" w:rsidRPr="00C90905" w:rsidRDefault="00081B09">
            <w:pPr>
              <w:jc w:val="center"/>
              <w:rPr>
                <w:sz w:val="24"/>
              </w:rPr>
            </w:pPr>
            <w:r w:rsidRPr="00C90905">
              <w:rPr>
                <w:sz w:val="24"/>
              </w:rPr>
              <w:t>生产</w:t>
            </w:r>
          </w:p>
        </w:tc>
        <w:tc>
          <w:tcPr>
            <w:tcW w:w="1701" w:type="dxa"/>
            <w:tcBorders>
              <w:bottom w:val="single" w:sz="4" w:space="0" w:color="auto"/>
            </w:tcBorders>
            <w:vAlign w:val="center"/>
          </w:tcPr>
          <w:p w:rsidR="00081B09" w:rsidRPr="00C90905" w:rsidRDefault="00081B09">
            <w:pPr>
              <w:jc w:val="center"/>
              <w:rPr>
                <w:sz w:val="24"/>
              </w:rPr>
            </w:pPr>
            <w:r w:rsidRPr="00C90905">
              <w:rPr>
                <w:rFonts w:hint="eastAsia"/>
                <w:sz w:val="24"/>
              </w:rPr>
              <w:t>袋式除尘器搜集的粉尘</w:t>
            </w:r>
          </w:p>
        </w:tc>
        <w:tc>
          <w:tcPr>
            <w:tcW w:w="2835" w:type="dxa"/>
            <w:tcBorders>
              <w:bottom w:val="single" w:sz="4" w:space="0" w:color="auto"/>
            </w:tcBorders>
            <w:vAlign w:val="center"/>
          </w:tcPr>
          <w:p w:rsidR="00081B09" w:rsidRPr="00C90905" w:rsidRDefault="00081B09">
            <w:pPr>
              <w:jc w:val="center"/>
              <w:rPr>
                <w:sz w:val="24"/>
              </w:rPr>
            </w:pPr>
            <w:r w:rsidRPr="00C90905">
              <w:rPr>
                <w:rFonts w:hint="eastAsia"/>
                <w:sz w:val="24"/>
              </w:rPr>
              <w:t>袋式除尘器搜集</w:t>
            </w:r>
          </w:p>
          <w:p w:rsidR="00081B09" w:rsidRPr="00C90905" w:rsidRDefault="00081B09" w:rsidP="006F7269">
            <w:pPr>
              <w:jc w:val="center"/>
              <w:rPr>
                <w:sz w:val="24"/>
              </w:rPr>
            </w:pPr>
            <w:r w:rsidRPr="00C90905">
              <w:rPr>
                <w:rFonts w:hint="eastAsia"/>
                <w:sz w:val="24"/>
              </w:rPr>
              <w:t>的粉尘</w:t>
            </w:r>
            <w:r w:rsidRPr="00C90905">
              <w:rPr>
                <w:sz w:val="24"/>
              </w:rPr>
              <w:t>：</w:t>
            </w:r>
            <w:r w:rsidR="006F7269" w:rsidRPr="00C90905">
              <w:rPr>
                <w:rFonts w:hint="eastAsia"/>
                <w:sz w:val="24"/>
              </w:rPr>
              <w:t>57.4</w:t>
            </w:r>
            <w:r w:rsidRPr="00C90905">
              <w:rPr>
                <w:sz w:val="24"/>
              </w:rPr>
              <w:t>t/a</w:t>
            </w:r>
          </w:p>
        </w:tc>
        <w:tc>
          <w:tcPr>
            <w:tcW w:w="1954" w:type="dxa"/>
            <w:tcBorders>
              <w:bottom w:val="single" w:sz="4" w:space="0" w:color="auto"/>
            </w:tcBorders>
            <w:vAlign w:val="center"/>
          </w:tcPr>
          <w:p w:rsidR="00081B09" w:rsidRPr="00C90905" w:rsidRDefault="00081B09">
            <w:pPr>
              <w:jc w:val="center"/>
              <w:rPr>
                <w:sz w:val="24"/>
              </w:rPr>
            </w:pPr>
            <w:r w:rsidRPr="00C90905">
              <w:rPr>
                <w:sz w:val="24"/>
              </w:rPr>
              <w:t>回收利用</w:t>
            </w:r>
          </w:p>
        </w:tc>
      </w:tr>
      <w:tr w:rsidR="00C90905" w:rsidRPr="00C90905" w:rsidTr="005F4A3F">
        <w:trPr>
          <w:cantSplit/>
          <w:trHeight w:val="864"/>
          <w:jc w:val="center"/>
        </w:trPr>
        <w:tc>
          <w:tcPr>
            <w:tcW w:w="964" w:type="dxa"/>
            <w:vMerge/>
            <w:vAlign w:val="center"/>
          </w:tcPr>
          <w:p w:rsidR="00081B09" w:rsidRPr="00C90905" w:rsidRDefault="00081B09">
            <w:pPr>
              <w:jc w:val="center"/>
              <w:rPr>
                <w:rFonts w:eastAsia="黑体"/>
                <w:sz w:val="24"/>
              </w:rPr>
            </w:pPr>
          </w:p>
        </w:tc>
        <w:tc>
          <w:tcPr>
            <w:tcW w:w="1559" w:type="dxa"/>
            <w:tcBorders>
              <w:bottom w:val="single" w:sz="4" w:space="0" w:color="auto"/>
            </w:tcBorders>
            <w:vAlign w:val="center"/>
          </w:tcPr>
          <w:p w:rsidR="00081B09" w:rsidRPr="00C90905" w:rsidRDefault="00081B09">
            <w:pPr>
              <w:ind w:firstLineChars="100" w:firstLine="240"/>
              <w:jc w:val="center"/>
              <w:rPr>
                <w:sz w:val="24"/>
              </w:rPr>
            </w:pPr>
            <w:r w:rsidRPr="00C90905">
              <w:rPr>
                <w:rFonts w:hint="eastAsia"/>
                <w:sz w:val="24"/>
              </w:rPr>
              <w:t>原料包装</w:t>
            </w:r>
          </w:p>
        </w:tc>
        <w:tc>
          <w:tcPr>
            <w:tcW w:w="1701" w:type="dxa"/>
            <w:tcBorders>
              <w:bottom w:val="single" w:sz="4" w:space="0" w:color="auto"/>
            </w:tcBorders>
            <w:vAlign w:val="center"/>
          </w:tcPr>
          <w:p w:rsidR="00081B09" w:rsidRPr="00C90905" w:rsidRDefault="00081B09">
            <w:pPr>
              <w:rPr>
                <w:sz w:val="24"/>
              </w:rPr>
            </w:pPr>
            <w:r w:rsidRPr="00C90905">
              <w:rPr>
                <w:rFonts w:hint="eastAsia"/>
                <w:sz w:val="24"/>
              </w:rPr>
              <w:t>废包装袋</w:t>
            </w:r>
          </w:p>
        </w:tc>
        <w:tc>
          <w:tcPr>
            <w:tcW w:w="2835" w:type="dxa"/>
            <w:tcBorders>
              <w:bottom w:val="single" w:sz="4" w:space="0" w:color="auto"/>
            </w:tcBorders>
            <w:vAlign w:val="center"/>
          </w:tcPr>
          <w:p w:rsidR="00081B09" w:rsidRPr="00C90905" w:rsidRDefault="00081B09" w:rsidP="006D3C38">
            <w:pPr>
              <w:jc w:val="center"/>
              <w:rPr>
                <w:sz w:val="24"/>
              </w:rPr>
            </w:pPr>
            <w:r w:rsidRPr="00C90905">
              <w:rPr>
                <w:rFonts w:hint="eastAsia"/>
                <w:sz w:val="24"/>
              </w:rPr>
              <w:t>废弃编织袋：</w:t>
            </w:r>
            <w:r w:rsidR="006D3C38" w:rsidRPr="00C90905">
              <w:rPr>
                <w:rFonts w:hint="eastAsia"/>
                <w:sz w:val="24"/>
              </w:rPr>
              <w:t>2.0</w:t>
            </w:r>
            <w:r w:rsidRPr="00C90905">
              <w:rPr>
                <w:rFonts w:hint="eastAsia"/>
                <w:sz w:val="24"/>
              </w:rPr>
              <w:t>t/a</w:t>
            </w:r>
          </w:p>
        </w:tc>
        <w:tc>
          <w:tcPr>
            <w:tcW w:w="1954" w:type="dxa"/>
            <w:tcBorders>
              <w:bottom w:val="single" w:sz="4" w:space="0" w:color="auto"/>
            </w:tcBorders>
            <w:vAlign w:val="center"/>
          </w:tcPr>
          <w:p w:rsidR="00081B09" w:rsidRPr="00C90905" w:rsidRDefault="00081B09">
            <w:pPr>
              <w:jc w:val="center"/>
              <w:rPr>
                <w:sz w:val="24"/>
              </w:rPr>
            </w:pPr>
            <w:r w:rsidRPr="00C90905">
              <w:rPr>
                <w:rFonts w:hint="eastAsia"/>
                <w:sz w:val="24"/>
              </w:rPr>
              <w:t>作为废品出售</w:t>
            </w:r>
          </w:p>
        </w:tc>
      </w:tr>
      <w:tr w:rsidR="00C90905" w:rsidRPr="00C90905" w:rsidTr="005F4A3F">
        <w:trPr>
          <w:cantSplit/>
          <w:trHeight w:val="864"/>
          <w:jc w:val="center"/>
        </w:trPr>
        <w:tc>
          <w:tcPr>
            <w:tcW w:w="964" w:type="dxa"/>
            <w:vMerge/>
            <w:tcBorders>
              <w:bottom w:val="single" w:sz="4" w:space="0" w:color="auto"/>
            </w:tcBorders>
            <w:vAlign w:val="center"/>
          </w:tcPr>
          <w:p w:rsidR="00081B09" w:rsidRPr="00C90905" w:rsidRDefault="00081B09">
            <w:pPr>
              <w:jc w:val="center"/>
              <w:rPr>
                <w:rFonts w:eastAsia="黑体"/>
                <w:sz w:val="24"/>
              </w:rPr>
            </w:pPr>
          </w:p>
        </w:tc>
        <w:tc>
          <w:tcPr>
            <w:tcW w:w="1559" w:type="dxa"/>
            <w:tcBorders>
              <w:bottom w:val="single" w:sz="4" w:space="0" w:color="auto"/>
            </w:tcBorders>
            <w:vAlign w:val="center"/>
          </w:tcPr>
          <w:p w:rsidR="00081B09" w:rsidRPr="00C90905" w:rsidRDefault="00CA70A0">
            <w:pPr>
              <w:jc w:val="center"/>
              <w:rPr>
                <w:sz w:val="24"/>
              </w:rPr>
            </w:pPr>
            <w:r w:rsidRPr="00C90905">
              <w:rPr>
                <w:rFonts w:hint="eastAsia"/>
                <w:sz w:val="24"/>
              </w:rPr>
              <w:t>职工生活</w:t>
            </w:r>
          </w:p>
        </w:tc>
        <w:tc>
          <w:tcPr>
            <w:tcW w:w="1701" w:type="dxa"/>
            <w:tcBorders>
              <w:bottom w:val="single" w:sz="4" w:space="0" w:color="auto"/>
            </w:tcBorders>
            <w:vAlign w:val="center"/>
          </w:tcPr>
          <w:p w:rsidR="00081B09" w:rsidRPr="00C90905" w:rsidRDefault="00CA70A0">
            <w:pPr>
              <w:jc w:val="center"/>
              <w:rPr>
                <w:sz w:val="24"/>
              </w:rPr>
            </w:pPr>
            <w:r w:rsidRPr="00C90905">
              <w:rPr>
                <w:sz w:val="24"/>
              </w:rPr>
              <w:t>生活垃圾</w:t>
            </w:r>
          </w:p>
        </w:tc>
        <w:tc>
          <w:tcPr>
            <w:tcW w:w="2835" w:type="dxa"/>
            <w:tcBorders>
              <w:bottom w:val="single" w:sz="4" w:space="0" w:color="auto"/>
            </w:tcBorders>
            <w:vAlign w:val="center"/>
          </w:tcPr>
          <w:p w:rsidR="00081B09" w:rsidRPr="00C90905" w:rsidRDefault="00081B09">
            <w:pPr>
              <w:jc w:val="center"/>
              <w:rPr>
                <w:sz w:val="24"/>
              </w:rPr>
            </w:pPr>
            <w:r w:rsidRPr="00C90905">
              <w:rPr>
                <w:rFonts w:hint="eastAsia"/>
                <w:sz w:val="24"/>
              </w:rPr>
              <w:t>1.5t</w:t>
            </w:r>
            <w:r w:rsidRPr="00C90905">
              <w:rPr>
                <w:sz w:val="24"/>
              </w:rPr>
              <w:t>/</w:t>
            </w:r>
            <w:r w:rsidRPr="00C90905">
              <w:rPr>
                <w:rFonts w:hint="eastAsia"/>
                <w:sz w:val="24"/>
              </w:rPr>
              <w:t>a</w:t>
            </w:r>
          </w:p>
        </w:tc>
        <w:tc>
          <w:tcPr>
            <w:tcW w:w="1954" w:type="dxa"/>
            <w:tcBorders>
              <w:bottom w:val="single" w:sz="4" w:space="0" w:color="auto"/>
            </w:tcBorders>
            <w:vAlign w:val="center"/>
          </w:tcPr>
          <w:p w:rsidR="00081B09" w:rsidRPr="00C90905" w:rsidRDefault="00081B09">
            <w:pPr>
              <w:jc w:val="center"/>
              <w:rPr>
                <w:sz w:val="24"/>
              </w:rPr>
            </w:pPr>
            <w:r w:rsidRPr="00C90905">
              <w:rPr>
                <w:sz w:val="24"/>
              </w:rPr>
              <w:t>由环卫部门统一</w:t>
            </w:r>
            <w:r w:rsidRPr="00C90905">
              <w:rPr>
                <w:rFonts w:hint="eastAsia"/>
                <w:sz w:val="24"/>
              </w:rPr>
              <w:t>清运</w:t>
            </w:r>
            <w:r w:rsidRPr="00C90905">
              <w:rPr>
                <w:sz w:val="24"/>
              </w:rPr>
              <w:t>处置</w:t>
            </w:r>
          </w:p>
        </w:tc>
      </w:tr>
      <w:tr w:rsidR="00C90905" w:rsidRPr="00C90905" w:rsidTr="00733BC0">
        <w:trPr>
          <w:trHeight w:val="1499"/>
          <w:jc w:val="center"/>
        </w:trPr>
        <w:tc>
          <w:tcPr>
            <w:tcW w:w="964" w:type="dxa"/>
            <w:vAlign w:val="center"/>
          </w:tcPr>
          <w:p w:rsidR="00081B09" w:rsidRPr="00C90905" w:rsidRDefault="00081B09">
            <w:pPr>
              <w:jc w:val="center"/>
              <w:rPr>
                <w:rFonts w:eastAsia="黑体"/>
                <w:sz w:val="24"/>
              </w:rPr>
            </w:pPr>
            <w:r w:rsidRPr="00C90905">
              <w:rPr>
                <w:rFonts w:eastAsia="黑体"/>
                <w:sz w:val="24"/>
              </w:rPr>
              <w:t>噪声</w:t>
            </w:r>
          </w:p>
        </w:tc>
        <w:tc>
          <w:tcPr>
            <w:tcW w:w="8049" w:type="dxa"/>
            <w:gridSpan w:val="4"/>
            <w:vAlign w:val="center"/>
          </w:tcPr>
          <w:p w:rsidR="00081B09" w:rsidRPr="00C90905" w:rsidRDefault="00081B09" w:rsidP="00733BC0">
            <w:pPr>
              <w:ind w:firstLineChars="200" w:firstLine="480"/>
              <w:rPr>
                <w:sz w:val="24"/>
              </w:rPr>
            </w:pPr>
            <w:r w:rsidRPr="00C90905">
              <w:rPr>
                <w:sz w:val="24"/>
              </w:rPr>
              <w:t>生产中主要噪声设备是</w:t>
            </w:r>
            <w:r w:rsidR="00D10595" w:rsidRPr="00C90905">
              <w:rPr>
                <w:rFonts w:hint="eastAsia"/>
                <w:sz w:val="24"/>
              </w:rPr>
              <w:t>除尘器</w:t>
            </w:r>
            <w:r w:rsidRPr="00C90905">
              <w:rPr>
                <w:rFonts w:hint="eastAsia"/>
                <w:sz w:val="24"/>
              </w:rPr>
              <w:t>风机、</w:t>
            </w:r>
            <w:r w:rsidR="00D10595" w:rsidRPr="00C90905">
              <w:rPr>
                <w:rFonts w:hint="eastAsia"/>
                <w:sz w:val="24"/>
              </w:rPr>
              <w:t>各类</w:t>
            </w:r>
            <w:r w:rsidRPr="00C90905">
              <w:rPr>
                <w:rFonts w:hint="eastAsia"/>
                <w:sz w:val="24"/>
              </w:rPr>
              <w:t>磨</w:t>
            </w:r>
            <w:r w:rsidR="00D10595" w:rsidRPr="00C90905">
              <w:rPr>
                <w:rFonts w:hint="eastAsia"/>
                <w:sz w:val="24"/>
              </w:rPr>
              <w:t>机、破碎机、提升机、搅拌机等</w:t>
            </w:r>
            <w:r w:rsidRPr="00C90905">
              <w:rPr>
                <w:rFonts w:hint="eastAsia"/>
                <w:sz w:val="24"/>
              </w:rPr>
              <w:t>产生的噪声，</w:t>
            </w:r>
            <w:r w:rsidRPr="00C90905">
              <w:rPr>
                <w:sz w:val="24"/>
              </w:rPr>
              <w:t>噪声源强在</w:t>
            </w:r>
            <w:r w:rsidR="006D3C38" w:rsidRPr="00C90905">
              <w:rPr>
                <w:rFonts w:hint="eastAsia"/>
                <w:sz w:val="24"/>
              </w:rPr>
              <w:t>5</w:t>
            </w:r>
            <w:r w:rsidRPr="00C90905">
              <w:rPr>
                <w:rFonts w:hint="eastAsia"/>
                <w:sz w:val="24"/>
              </w:rPr>
              <w:t>0</w:t>
            </w:r>
            <w:r w:rsidRPr="00C90905">
              <w:rPr>
                <w:sz w:val="24"/>
              </w:rPr>
              <w:t>～</w:t>
            </w:r>
            <w:r w:rsidRPr="00C90905">
              <w:rPr>
                <w:sz w:val="24"/>
              </w:rPr>
              <w:t>85dB(A)</w:t>
            </w:r>
            <w:r w:rsidR="00D10595" w:rsidRPr="00C90905">
              <w:rPr>
                <w:rFonts w:hint="eastAsia"/>
                <w:sz w:val="24"/>
              </w:rPr>
              <w:t>，</w:t>
            </w:r>
            <w:r w:rsidRPr="00C90905">
              <w:rPr>
                <w:sz w:val="24"/>
              </w:rPr>
              <w:t>采用基础减振</w:t>
            </w:r>
            <w:r w:rsidR="00D10595" w:rsidRPr="00C90905">
              <w:rPr>
                <w:rFonts w:hint="eastAsia"/>
                <w:sz w:val="24"/>
              </w:rPr>
              <w:t>、设备平衡安装、</w:t>
            </w:r>
            <w:r w:rsidRPr="00C90905">
              <w:rPr>
                <w:sz w:val="24"/>
              </w:rPr>
              <w:t>建筑物隔声</w:t>
            </w:r>
            <w:r w:rsidR="00D10595" w:rsidRPr="00C90905">
              <w:rPr>
                <w:rFonts w:hint="eastAsia"/>
                <w:sz w:val="24"/>
              </w:rPr>
              <w:t>、风机等假装消声罩等措施</w:t>
            </w:r>
            <w:r w:rsidRPr="00C90905">
              <w:rPr>
                <w:sz w:val="24"/>
              </w:rPr>
              <w:t>，确保厂界噪声满足《工业企业厂界噪声排放标准》</w:t>
            </w:r>
            <w:r w:rsidRPr="00C90905">
              <w:rPr>
                <w:sz w:val="24"/>
              </w:rPr>
              <w:t>(GB 12348-2008)</w:t>
            </w:r>
            <w:r w:rsidRPr="00C90905">
              <w:rPr>
                <w:sz w:val="24"/>
              </w:rPr>
              <w:t>中</w:t>
            </w:r>
            <w:r w:rsidRPr="00C90905">
              <w:rPr>
                <w:sz w:val="24"/>
              </w:rPr>
              <w:t>2</w:t>
            </w:r>
            <w:r w:rsidRPr="00C90905">
              <w:rPr>
                <w:sz w:val="24"/>
              </w:rPr>
              <w:t>类标准要求。</w:t>
            </w:r>
          </w:p>
        </w:tc>
      </w:tr>
      <w:tr w:rsidR="00C90905" w:rsidRPr="00C90905" w:rsidTr="00733BC0">
        <w:trPr>
          <w:cantSplit/>
          <w:trHeight w:val="2967"/>
          <w:jc w:val="center"/>
        </w:trPr>
        <w:tc>
          <w:tcPr>
            <w:tcW w:w="9013" w:type="dxa"/>
            <w:gridSpan w:val="5"/>
          </w:tcPr>
          <w:p w:rsidR="00081B09" w:rsidRPr="00C90905" w:rsidRDefault="00081B09">
            <w:pPr>
              <w:spacing w:beforeLines="50" w:before="156" w:line="360" w:lineRule="auto"/>
              <w:jc w:val="left"/>
              <w:rPr>
                <w:rFonts w:eastAsia="黑体"/>
                <w:sz w:val="30"/>
                <w:szCs w:val="30"/>
              </w:rPr>
            </w:pPr>
            <w:r w:rsidRPr="00C90905">
              <w:rPr>
                <w:rFonts w:eastAsia="黑体"/>
                <w:sz w:val="30"/>
                <w:szCs w:val="30"/>
              </w:rPr>
              <w:t>生态影响：</w:t>
            </w:r>
          </w:p>
          <w:p w:rsidR="00D10595" w:rsidRPr="00C90905" w:rsidRDefault="00D10595" w:rsidP="00733BC0">
            <w:pPr>
              <w:spacing w:line="400" w:lineRule="exact"/>
              <w:ind w:firstLineChars="200" w:firstLine="480"/>
              <w:rPr>
                <w:sz w:val="24"/>
              </w:rPr>
            </w:pPr>
            <w:r w:rsidRPr="00C90905">
              <w:rPr>
                <w:rFonts w:hint="eastAsia"/>
                <w:sz w:val="24"/>
              </w:rPr>
              <w:t>本项目在施工期场地开挖、车辆运输、设备及材料堆放等活动，扰动地表；弃土及裸露地表在雨水季节增大水土流失量，对施工场地一定范围内的生态环境也会造成一定的破坏。</w:t>
            </w:r>
          </w:p>
          <w:p w:rsidR="00733BC0" w:rsidRPr="00C90905" w:rsidRDefault="00D10595" w:rsidP="00733BC0">
            <w:pPr>
              <w:spacing w:line="400" w:lineRule="exact"/>
              <w:ind w:firstLineChars="200" w:firstLine="480"/>
              <w:rPr>
                <w:sz w:val="24"/>
              </w:rPr>
            </w:pPr>
            <w:r w:rsidRPr="00C90905">
              <w:rPr>
                <w:rFonts w:hint="eastAsia"/>
                <w:sz w:val="24"/>
              </w:rPr>
              <w:t>如不采取治理措施，将会加剧区域水土流失量，同时会影响到区域大气环境治理；为避免、降低区域水土流失及其带来的环境影响，须加强施工管理，避免大风天气及雨季施工，合理规划施工场地及施工计划，尽量缩短施工期，加强洒水降尘等措施，以较少水土流失。总之，施工过程中将对区域生态环境造成一定程度的影响，但这种影响是短期的、暂时性的，随着工程的结束，对生态环境局部的影响将会在短期内逐步消失，将取决于生态环境恢复措施的实施；因此项目施工期应加强管理，施工完毕应及时覆土、绿化。</w:t>
            </w:r>
          </w:p>
        </w:tc>
      </w:tr>
    </w:tbl>
    <w:p w:rsidR="00081B09" w:rsidRPr="00C90905" w:rsidRDefault="00D10595">
      <w:pPr>
        <w:spacing w:line="360" w:lineRule="auto"/>
        <w:outlineLvl w:val="0"/>
        <w:rPr>
          <w:rFonts w:eastAsia="黑体"/>
          <w:sz w:val="32"/>
        </w:rPr>
      </w:pPr>
      <w:r w:rsidRPr="00C90905">
        <w:rPr>
          <w:rFonts w:eastAsia="黑体" w:hint="eastAsia"/>
          <w:sz w:val="32"/>
        </w:rPr>
        <w:lastRenderedPageBreak/>
        <w:t>七、</w:t>
      </w:r>
      <w:r w:rsidR="00081B09" w:rsidRPr="00C90905">
        <w:rPr>
          <w:rFonts w:eastAsia="黑体"/>
          <w:sz w:val="32"/>
        </w:rPr>
        <w:t>环境影响分析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C90905" w:rsidRPr="00C90905" w:rsidTr="00316704">
        <w:trPr>
          <w:trHeight w:val="13309"/>
          <w:jc w:val="center"/>
        </w:trPr>
        <w:tc>
          <w:tcPr>
            <w:tcW w:w="9003" w:type="dxa"/>
          </w:tcPr>
          <w:p w:rsidR="00081B09" w:rsidRPr="00C90905" w:rsidRDefault="00B22B6A" w:rsidP="00B22B6A">
            <w:pPr>
              <w:spacing w:beforeLines="50" w:before="156" w:line="360" w:lineRule="auto"/>
              <w:ind w:firstLineChars="200" w:firstLine="480"/>
              <w:jc w:val="left"/>
              <w:textAlignment w:val="baseline"/>
              <w:rPr>
                <w:rFonts w:ascii="黑体" w:eastAsia="黑体" w:hAnsi="黑体"/>
                <w:sz w:val="24"/>
              </w:rPr>
            </w:pPr>
            <w:r w:rsidRPr="00C90905">
              <w:rPr>
                <w:rFonts w:ascii="黑体" w:eastAsia="黑体" w:hAnsi="黑体" w:hint="eastAsia"/>
                <w:sz w:val="24"/>
              </w:rPr>
              <w:t>1.</w:t>
            </w:r>
            <w:r w:rsidR="00081B09" w:rsidRPr="00C90905">
              <w:rPr>
                <w:rFonts w:ascii="黑体" w:eastAsia="黑体" w:hAnsi="黑体" w:hint="eastAsia"/>
                <w:sz w:val="24"/>
              </w:rPr>
              <w:t>大气影响分析</w:t>
            </w:r>
          </w:p>
          <w:p w:rsidR="00A349D7" w:rsidRPr="00C90905" w:rsidRDefault="00A349D7" w:rsidP="00B22B6A">
            <w:pPr>
              <w:spacing w:beforeLines="50" w:before="156" w:line="360" w:lineRule="auto"/>
              <w:ind w:firstLineChars="200" w:firstLine="480"/>
              <w:jc w:val="left"/>
              <w:textAlignment w:val="baseline"/>
              <w:rPr>
                <w:rFonts w:ascii="黑体" w:eastAsia="黑体" w:hAnsi="黑体"/>
                <w:sz w:val="24"/>
              </w:rPr>
            </w:pPr>
            <w:r w:rsidRPr="00C90905">
              <w:rPr>
                <w:rFonts w:ascii="黑体" w:eastAsia="黑体" w:hAnsi="黑体" w:hint="eastAsia"/>
                <w:sz w:val="24"/>
              </w:rPr>
              <w:t>1.1污染物排放统计</w:t>
            </w:r>
          </w:p>
          <w:p w:rsidR="006C27F8" w:rsidRPr="00C90905" w:rsidRDefault="006C27F8" w:rsidP="006C27F8">
            <w:pPr>
              <w:widowControl/>
              <w:snapToGrid w:val="0"/>
              <w:spacing w:line="360" w:lineRule="auto"/>
              <w:ind w:firstLineChars="200" w:firstLine="480"/>
              <w:rPr>
                <w:kern w:val="0"/>
                <w:sz w:val="24"/>
              </w:rPr>
            </w:pPr>
            <w:r w:rsidRPr="00C90905">
              <w:rPr>
                <w:rFonts w:hint="eastAsia"/>
                <w:kern w:val="0"/>
                <w:sz w:val="24"/>
              </w:rPr>
              <w:t>本项目废气的排放情况汇总见下表：</w:t>
            </w:r>
          </w:p>
          <w:p w:rsidR="006C27F8" w:rsidRPr="00C90905" w:rsidRDefault="006C27F8" w:rsidP="006C27F8">
            <w:pPr>
              <w:spacing w:line="360" w:lineRule="auto"/>
              <w:jc w:val="center"/>
              <w:rPr>
                <w:rFonts w:eastAsia="黑体"/>
                <w:sz w:val="24"/>
              </w:rPr>
            </w:pPr>
            <w:r w:rsidRPr="00C90905">
              <w:rPr>
                <w:rFonts w:eastAsia="黑体" w:hint="eastAsia"/>
                <w:sz w:val="24"/>
              </w:rPr>
              <w:t>表</w:t>
            </w:r>
            <w:r w:rsidR="00D10595" w:rsidRPr="00C90905">
              <w:rPr>
                <w:rFonts w:eastAsia="黑体" w:hint="eastAsia"/>
                <w:sz w:val="24"/>
              </w:rPr>
              <w:t>7-1</w:t>
            </w:r>
            <w:r w:rsidRPr="00C90905">
              <w:rPr>
                <w:rFonts w:eastAsia="黑体"/>
                <w:sz w:val="24"/>
              </w:rPr>
              <w:t xml:space="preserve">  </w:t>
            </w:r>
            <w:r w:rsidRPr="00C90905">
              <w:rPr>
                <w:rFonts w:eastAsia="黑体" w:hint="eastAsia"/>
                <w:sz w:val="24"/>
              </w:rPr>
              <w:t>本项目废气排放情况汇总表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
              <w:gridCol w:w="1594"/>
              <w:gridCol w:w="1425"/>
              <w:gridCol w:w="1450"/>
              <w:gridCol w:w="1128"/>
              <w:gridCol w:w="1398"/>
            </w:tblGrid>
            <w:tr w:rsidR="00C90905" w:rsidRPr="00C90905" w:rsidTr="00D10595">
              <w:trPr>
                <w:trHeight w:val="340"/>
                <w:jc w:val="center"/>
              </w:trPr>
              <w:tc>
                <w:tcPr>
                  <w:tcW w:w="788" w:type="pct"/>
                  <w:vAlign w:val="center"/>
                </w:tcPr>
                <w:p w:rsidR="006C27F8" w:rsidRPr="00C90905" w:rsidRDefault="006C27F8" w:rsidP="00B90267">
                  <w:pPr>
                    <w:widowControl/>
                    <w:adjustRightInd w:val="0"/>
                    <w:snapToGrid w:val="0"/>
                    <w:jc w:val="center"/>
                    <w:rPr>
                      <w:kern w:val="0"/>
                      <w:szCs w:val="21"/>
                    </w:rPr>
                  </w:pPr>
                  <w:bookmarkStart w:id="3" w:name="_Hlk5031654"/>
                  <w:r w:rsidRPr="00C90905">
                    <w:rPr>
                      <w:rFonts w:hint="eastAsia"/>
                      <w:kern w:val="0"/>
                      <w:szCs w:val="21"/>
                    </w:rPr>
                    <w:t>种类</w:t>
                  </w:r>
                </w:p>
              </w:tc>
              <w:tc>
                <w:tcPr>
                  <w:tcW w:w="960"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排放源</w:t>
                  </w:r>
                </w:p>
              </w:tc>
              <w:tc>
                <w:tcPr>
                  <w:tcW w:w="858"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污染物名称</w:t>
                  </w:r>
                </w:p>
              </w:tc>
              <w:tc>
                <w:tcPr>
                  <w:tcW w:w="873"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排气筒高度及内径</w:t>
                  </w:r>
                </w:p>
              </w:tc>
              <w:tc>
                <w:tcPr>
                  <w:tcW w:w="679"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排放速率（</w:t>
                  </w:r>
                  <w:r w:rsidRPr="00C90905">
                    <w:rPr>
                      <w:kern w:val="0"/>
                      <w:szCs w:val="21"/>
                    </w:rPr>
                    <w:t>kg/h</w:t>
                  </w:r>
                  <w:r w:rsidRPr="00C90905">
                    <w:rPr>
                      <w:rFonts w:hint="eastAsia"/>
                      <w:kern w:val="0"/>
                      <w:szCs w:val="21"/>
                    </w:rPr>
                    <w:t>）</w:t>
                  </w:r>
                </w:p>
              </w:tc>
              <w:tc>
                <w:tcPr>
                  <w:tcW w:w="842"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排放浓度（</w:t>
                  </w:r>
                  <w:r w:rsidRPr="00C90905">
                    <w:rPr>
                      <w:kern w:val="0"/>
                      <w:szCs w:val="21"/>
                    </w:rPr>
                    <w:t>mg/m</w:t>
                  </w:r>
                  <w:r w:rsidRPr="00C90905">
                    <w:rPr>
                      <w:kern w:val="0"/>
                      <w:szCs w:val="21"/>
                      <w:vertAlign w:val="superscript"/>
                    </w:rPr>
                    <w:t>3</w:t>
                  </w:r>
                  <w:r w:rsidRPr="00C90905">
                    <w:rPr>
                      <w:rFonts w:hint="eastAsia"/>
                      <w:kern w:val="0"/>
                      <w:szCs w:val="21"/>
                    </w:rPr>
                    <w:t>）</w:t>
                  </w:r>
                </w:p>
              </w:tc>
            </w:tr>
            <w:tr w:rsidR="00C90905" w:rsidRPr="00C90905" w:rsidTr="00D10595">
              <w:trPr>
                <w:trHeight w:val="340"/>
                <w:jc w:val="center"/>
              </w:trPr>
              <w:tc>
                <w:tcPr>
                  <w:tcW w:w="788" w:type="pct"/>
                  <w:vMerge w:val="restart"/>
                  <w:vAlign w:val="center"/>
                </w:tcPr>
                <w:p w:rsidR="006C27F8" w:rsidRPr="00C90905" w:rsidRDefault="006C27F8" w:rsidP="00B90267">
                  <w:pPr>
                    <w:jc w:val="center"/>
                    <w:rPr>
                      <w:kern w:val="0"/>
                      <w:szCs w:val="21"/>
                    </w:rPr>
                  </w:pPr>
                  <w:r w:rsidRPr="00C90905">
                    <w:rPr>
                      <w:rFonts w:hint="eastAsia"/>
                      <w:kern w:val="0"/>
                      <w:szCs w:val="21"/>
                    </w:rPr>
                    <w:t>有组织废气</w:t>
                  </w:r>
                </w:p>
              </w:tc>
              <w:tc>
                <w:tcPr>
                  <w:tcW w:w="960" w:type="pct"/>
                  <w:vAlign w:val="center"/>
                </w:tcPr>
                <w:p w:rsidR="006C27F8" w:rsidRPr="00C90905" w:rsidRDefault="006C27F8" w:rsidP="00B90267">
                  <w:pPr>
                    <w:ind w:left="-108" w:right="-108"/>
                    <w:jc w:val="center"/>
                    <w:rPr>
                      <w:sz w:val="24"/>
                    </w:rPr>
                  </w:pPr>
                  <w:r w:rsidRPr="00C90905">
                    <w:rPr>
                      <w:rFonts w:hint="eastAsia"/>
                      <w:sz w:val="24"/>
                    </w:rPr>
                    <w:t>H1</w:t>
                  </w:r>
                  <w:r w:rsidRPr="00C90905">
                    <w:rPr>
                      <w:rFonts w:hint="eastAsia"/>
                      <w:sz w:val="24"/>
                    </w:rPr>
                    <w:t>排气筒</w:t>
                  </w:r>
                </w:p>
              </w:tc>
              <w:tc>
                <w:tcPr>
                  <w:tcW w:w="858" w:type="pct"/>
                  <w:vAlign w:val="center"/>
                </w:tcPr>
                <w:p w:rsidR="006C27F8" w:rsidRPr="00C90905" w:rsidRDefault="006C27F8" w:rsidP="00B90267">
                  <w:pPr>
                    <w:widowControl/>
                    <w:adjustRightInd w:val="0"/>
                    <w:snapToGrid w:val="0"/>
                    <w:jc w:val="center"/>
                    <w:rPr>
                      <w:kern w:val="0"/>
                      <w:szCs w:val="21"/>
                    </w:rPr>
                  </w:pPr>
                  <w:r w:rsidRPr="00C90905">
                    <w:rPr>
                      <w:rFonts w:hint="eastAsia"/>
                      <w:kern w:val="0"/>
                      <w:szCs w:val="21"/>
                    </w:rPr>
                    <w:t>颗粒物</w:t>
                  </w:r>
                </w:p>
              </w:tc>
              <w:tc>
                <w:tcPr>
                  <w:tcW w:w="873" w:type="pct"/>
                  <w:vAlign w:val="center"/>
                </w:tcPr>
                <w:p w:rsidR="006C27F8" w:rsidRPr="00C90905" w:rsidRDefault="006C27F8" w:rsidP="00417B75">
                  <w:pPr>
                    <w:widowControl/>
                    <w:adjustRightInd w:val="0"/>
                    <w:snapToGrid w:val="0"/>
                    <w:jc w:val="center"/>
                    <w:rPr>
                      <w:kern w:val="0"/>
                      <w:szCs w:val="21"/>
                    </w:rPr>
                  </w:pPr>
                  <w:r w:rsidRPr="00C90905">
                    <w:rPr>
                      <w:rFonts w:hint="eastAsia"/>
                      <w:kern w:val="0"/>
                      <w:szCs w:val="21"/>
                    </w:rPr>
                    <w:t>1</w:t>
                  </w:r>
                  <w:r w:rsidRPr="00C90905">
                    <w:rPr>
                      <w:kern w:val="0"/>
                      <w:szCs w:val="21"/>
                    </w:rPr>
                    <w:t>5m</w:t>
                  </w:r>
                  <w:r w:rsidRPr="00C90905">
                    <w:rPr>
                      <w:rFonts w:hint="eastAsia"/>
                      <w:kern w:val="0"/>
                      <w:szCs w:val="21"/>
                    </w:rPr>
                    <w:t>、</w:t>
                  </w:r>
                  <w:r w:rsidR="00417B75" w:rsidRPr="00C90905">
                    <w:rPr>
                      <w:rFonts w:hint="eastAsia"/>
                      <w:kern w:val="0"/>
                      <w:szCs w:val="21"/>
                    </w:rPr>
                    <w:t>60</w:t>
                  </w:r>
                  <w:r w:rsidRPr="00C90905">
                    <w:rPr>
                      <w:kern w:val="0"/>
                      <w:szCs w:val="21"/>
                    </w:rPr>
                    <w:t>cm</w:t>
                  </w:r>
                </w:p>
              </w:tc>
              <w:tc>
                <w:tcPr>
                  <w:tcW w:w="679" w:type="pct"/>
                  <w:shd w:val="clear" w:color="auto" w:fill="auto"/>
                  <w:vAlign w:val="center"/>
                </w:tcPr>
                <w:p w:rsidR="006C27F8" w:rsidRPr="00C90905" w:rsidRDefault="006C27F8" w:rsidP="00417B75">
                  <w:pPr>
                    <w:widowControl/>
                    <w:adjustRightInd w:val="0"/>
                    <w:snapToGrid w:val="0"/>
                    <w:jc w:val="center"/>
                    <w:rPr>
                      <w:kern w:val="0"/>
                      <w:szCs w:val="21"/>
                    </w:rPr>
                  </w:pPr>
                  <w:r w:rsidRPr="00C90905">
                    <w:rPr>
                      <w:kern w:val="0"/>
                      <w:szCs w:val="21"/>
                    </w:rPr>
                    <w:t>0.0</w:t>
                  </w:r>
                  <w:r w:rsidR="00417B75" w:rsidRPr="00C90905">
                    <w:rPr>
                      <w:rFonts w:hint="eastAsia"/>
                      <w:kern w:val="0"/>
                      <w:szCs w:val="21"/>
                    </w:rPr>
                    <w:t>27</w:t>
                  </w:r>
                </w:p>
              </w:tc>
              <w:tc>
                <w:tcPr>
                  <w:tcW w:w="842" w:type="pct"/>
                  <w:vAlign w:val="center"/>
                </w:tcPr>
                <w:p w:rsidR="006C27F8" w:rsidRPr="00C90905" w:rsidRDefault="00417B75" w:rsidP="00B90267">
                  <w:pPr>
                    <w:widowControl/>
                    <w:adjustRightInd w:val="0"/>
                    <w:snapToGrid w:val="0"/>
                    <w:jc w:val="center"/>
                    <w:rPr>
                      <w:kern w:val="0"/>
                      <w:szCs w:val="21"/>
                    </w:rPr>
                  </w:pPr>
                  <w:r w:rsidRPr="00C90905">
                    <w:rPr>
                      <w:rFonts w:hint="eastAsia"/>
                      <w:kern w:val="0"/>
                      <w:szCs w:val="21"/>
                    </w:rPr>
                    <w:t>1.79</w:t>
                  </w:r>
                </w:p>
              </w:tc>
            </w:tr>
            <w:tr w:rsidR="00C90905" w:rsidRPr="00C90905" w:rsidTr="00D10595">
              <w:trPr>
                <w:trHeight w:val="340"/>
                <w:jc w:val="center"/>
              </w:trPr>
              <w:tc>
                <w:tcPr>
                  <w:tcW w:w="788" w:type="pct"/>
                  <w:vMerge/>
                  <w:vAlign w:val="center"/>
                </w:tcPr>
                <w:p w:rsidR="00963B4E" w:rsidRPr="00C90905" w:rsidRDefault="00963B4E" w:rsidP="00B90267">
                  <w:pPr>
                    <w:jc w:val="center"/>
                    <w:rPr>
                      <w:kern w:val="0"/>
                      <w:szCs w:val="21"/>
                    </w:rPr>
                  </w:pPr>
                </w:p>
              </w:tc>
              <w:tc>
                <w:tcPr>
                  <w:tcW w:w="960" w:type="pct"/>
                  <w:vAlign w:val="center"/>
                </w:tcPr>
                <w:p w:rsidR="00963B4E" w:rsidRPr="00C90905" w:rsidRDefault="00963B4E" w:rsidP="00B90267">
                  <w:pPr>
                    <w:ind w:left="-108" w:right="-108"/>
                    <w:jc w:val="center"/>
                    <w:rPr>
                      <w:sz w:val="24"/>
                    </w:rPr>
                  </w:pPr>
                  <w:r w:rsidRPr="00C90905">
                    <w:rPr>
                      <w:rFonts w:hint="eastAsia"/>
                      <w:sz w:val="24"/>
                    </w:rPr>
                    <w:t>H2</w:t>
                  </w:r>
                  <w:r w:rsidRPr="00C90905">
                    <w:rPr>
                      <w:rFonts w:hint="eastAsia"/>
                      <w:sz w:val="24"/>
                    </w:rPr>
                    <w:t>排气筒</w:t>
                  </w:r>
                </w:p>
              </w:tc>
              <w:tc>
                <w:tcPr>
                  <w:tcW w:w="858" w:type="pct"/>
                  <w:vAlign w:val="center"/>
                </w:tcPr>
                <w:p w:rsidR="00963B4E" w:rsidRPr="00C90905" w:rsidRDefault="00963B4E" w:rsidP="00B90267">
                  <w:pPr>
                    <w:widowControl/>
                    <w:adjustRightInd w:val="0"/>
                    <w:snapToGrid w:val="0"/>
                    <w:jc w:val="center"/>
                    <w:rPr>
                      <w:kern w:val="0"/>
                      <w:szCs w:val="21"/>
                    </w:rPr>
                  </w:pPr>
                  <w:r w:rsidRPr="00C90905">
                    <w:rPr>
                      <w:rFonts w:hint="eastAsia"/>
                      <w:kern w:val="0"/>
                      <w:szCs w:val="21"/>
                    </w:rPr>
                    <w:t>颗粒物</w:t>
                  </w:r>
                </w:p>
              </w:tc>
              <w:tc>
                <w:tcPr>
                  <w:tcW w:w="873" w:type="pct"/>
                  <w:vAlign w:val="center"/>
                </w:tcPr>
                <w:p w:rsidR="00963B4E" w:rsidRPr="00C90905" w:rsidRDefault="00963B4E" w:rsidP="00417B75">
                  <w:pPr>
                    <w:widowControl/>
                    <w:jc w:val="center"/>
                    <w:rPr>
                      <w:kern w:val="0"/>
                      <w:szCs w:val="21"/>
                    </w:rPr>
                  </w:pPr>
                  <w:r w:rsidRPr="00C90905">
                    <w:rPr>
                      <w:rFonts w:hint="eastAsia"/>
                      <w:kern w:val="0"/>
                      <w:szCs w:val="21"/>
                    </w:rPr>
                    <w:t>1</w:t>
                  </w:r>
                  <w:r w:rsidRPr="00C90905">
                    <w:rPr>
                      <w:kern w:val="0"/>
                      <w:szCs w:val="21"/>
                    </w:rPr>
                    <w:t>5m</w:t>
                  </w:r>
                  <w:r w:rsidRPr="00C90905">
                    <w:rPr>
                      <w:rFonts w:hint="eastAsia"/>
                      <w:kern w:val="0"/>
                      <w:szCs w:val="21"/>
                    </w:rPr>
                    <w:t>、</w:t>
                  </w:r>
                  <w:r w:rsidR="00417B75" w:rsidRPr="00C90905">
                    <w:rPr>
                      <w:rFonts w:hint="eastAsia"/>
                      <w:kern w:val="0"/>
                      <w:szCs w:val="21"/>
                    </w:rPr>
                    <w:t>60</w:t>
                  </w:r>
                  <w:r w:rsidRPr="00C90905">
                    <w:rPr>
                      <w:kern w:val="0"/>
                      <w:szCs w:val="21"/>
                    </w:rPr>
                    <w:t>cm</w:t>
                  </w:r>
                </w:p>
              </w:tc>
              <w:tc>
                <w:tcPr>
                  <w:tcW w:w="679" w:type="pct"/>
                  <w:shd w:val="clear" w:color="auto" w:fill="auto"/>
                  <w:vAlign w:val="center"/>
                </w:tcPr>
                <w:p w:rsidR="00963B4E" w:rsidRPr="00C90905" w:rsidRDefault="00963B4E" w:rsidP="00417B75">
                  <w:pPr>
                    <w:widowControl/>
                    <w:adjustRightInd w:val="0"/>
                    <w:snapToGrid w:val="0"/>
                    <w:jc w:val="center"/>
                    <w:rPr>
                      <w:kern w:val="0"/>
                      <w:szCs w:val="21"/>
                    </w:rPr>
                  </w:pPr>
                  <w:r w:rsidRPr="00C90905">
                    <w:rPr>
                      <w:kern w:val="0"/>
                      <w:szCs w:val="21"/>
                    </w:rPr>
                    <w:t>0.</w:t>
                  </w:r>
                  <w:r w:rsidR="00417B75" w:rsidRPr="00C90905">
                    <w:rPr>
                      <w:rFonts w:hint="eastAsia"/>
                      <w:kern w:val="0"/>
                      <w:szCs w:val="21"/>
                    </w:rPr>
                    <w:t>22</w:t>
                  </w:r>
                </w:p>
              </w:tc>
              <w:tc>
                <w:tcPr>
                  <w:tcW w:w="842" w:type="pct"/>
                  <w:vAlign w:val="center"/>
                </w:tcPr>
                <w:p w:rsidR="00963B4E" w:rsidRPr="00C90905" w:rsidRDefault="00417B75" w:rsidP="00963B4E">
                  <w:pPr>
                    <w:jc w:val="center"/>
                  </w:pPr>
                  <w:r w:rsidRPr="00C90905">
                    <w:rPr>
                      <w:rFonts w:hint="eastAsia"/>
                      <w:kern w:val="0"/>
                      <w:szCs w:val="21"/>
                    </w:rPr>
                    <w:t>10.99</w:t>
                  </w:r>
                </w:p>
              </w:tc>
            </w:tr>
            <w:tr w:rsidR="00C90905" w:rsidRPr="00C90905" w:rsidTr="00D10595">
              <w:trPr>
                <w:trHeight w:val="690"/>
                <w:jc w:val="center"/>
              </w:trPr>
              <w:tc>
                <w:tcPr>
                  <w:tcW w:w="788" w:type="pct"/>
                  <w:vAlign w:val="center"/>
                </w:tcPr>
                <w:p w:rsidR="005F4A3F" w:rsidRPr="00C90905" w:rsidRDefault="005F4A3F" w:rsidP="00B90267">
                  <w:pPr>
                    <w:adjustRightInd w:val="0"/>
                    <w:snapToGrid w:val="0"/>
                    <w:jc w:val="center"/>
                    <w:rPr>
                      <w:kern w:val="0"/>
                      <w:szCs w:val="21"/>
                    </w:rPr>
                  </w:pPr>
                  <w:r w:rsidRPr="00C90905">
                    <w:rPr>
                      <w:rFonts w:hint="eastAsia"/>
                      <w:kern w:val="0"/>
                      <w:szCs w:val="21"/>
                    </w:rPr>
                    <w:t>无组织废气</w:t>
                  </w:r>
                </w:p>
              </w:tc>
              <w:tc>
                <w:tcPr>
                  <w:tcW w:w="960" w:type="pct"/>
                  <w:vAlign w:val="center"/>
                </w:tcPr>
                <w:p w:rsidR="005F4A3F" w:rsidRPr="00C90905" w:rsidRDefault="005F4A3F" w:rsidP="00B90267">
                  <w:pPr>
                    <w:snapToGrid w:val="0"/>
                    <w:jc w:val="center"/>
                    <w:rPr>
                      <w:szCs w:val="21"/>
                    </w:rPr>
                  </w:pPr>
                  <w:r w:rsidRPr="00C90905">
                    <w:rPr>
                      <w:rFonts w:hint="eastAsia"/>
                      <w:szCs w:val="21"/>
                    </w:rPr>
                    <w:t>练车生产车间</w:t>
                  </w:r>
                </w:p>
              </w:tc>
              <w:tc>
                <w:tcPr>
                  <w:tcW w:w="858" w:type="pct"/>
                  <w:vAlign w:val="center"/>
                </w:tcPr>
                <w:p w:rsidR="005F4A3F" w:rsidRPr="00C90905" w:rsidRDefault="005F4A3F" w:rsidP="00B90267">
                  <w:pPr>
                    <w:adjustRightInd w:val="0"/>
                    <w:snapToGrid w:val="0"/>
                    <w:jc w:val="center"/>
                    <w:rPr>
                      <w:szCs w:val="21"/>
                    </w:rPr>
                  </w:pPr>
                  <w:r w:rsidRPr="00C90905">
                    <w:rPr>
                      <w:rFonts w:hint="eastAsia"/>
                      <w:szCs w:val="21"/>
                    </w:rPr>
                    <w:t>颗粒物</w:t>
                  </w:r>
                </w:p>
              </w:tc>
              <w:tc>
                <w:tcPr>
                  <w:tcW w:w="873" w:type="pct"/>
                  <w:vAlign w:val="center"/>
                </w:tcPr>
                <w:p w:rsidR="005F4A3F" w:rsidRPr="00C90905" w:rsidRDefault="005F4A3F" w:rsidP="00B90267">
                  <w:pPr>
                    <w:widowControl/>
                    <w:adjustRightInd w:val="0"/>
                    <w:snapToGrid w:val="0"/>
                    <w:jc w:val="center"/>
                    <w:rPr>
                      <w:kern w:val="0"/>
                      <w:szCs w:val="21"/>
                    </w:rPr>
                  </w:pPr>
                  <w:r w:rsidRPr="00C90905">
                    <w:rPr>
                      <w:rFonts w:hint="eastAsia"/>
                      <w:kern w:val="0"/>
                      <w:szCs w:val="21"/>
                    </w:rPr>
                    <w:t>/</w:t>
                  </w:r>
                </w:p>
              </w:tc>
              <w:tc>
                <w:tcPr>
                  <w:tcW w:w="679" w:type="pct"/>
                  <w:shd w:val="clear" w:color="auto" w:fill="auto"/>
                  <w:vAlign w:val="center"/>
                </w:tcPr>
                <w:p w:rsidR="005F4A3F" w:rsidRPr="00C90905" w:rsidRDefault="005F4A3F" w:rsidP="00417B75">
                  <w:pPr>
                    <w:jc w:val="center"/>
                    <w:rPr>
                      <w:szCs w:val="21"/>
                    </w:rPr>
                  </w:pPr>
                  <w:r w:rsidRPr="00C90905">
                    <w:rPr>
                      <w:szCs w:val="21"/>
                    </w:rPr>
                    <w:t>0.0</w:t>
                  </w:r>
                  <w:r w:rsidR="00417B75" w:rsidRPr="00C90905">
                    <w:rPr>
                      <w:rFonts w:hint="eastAsia"/>
                      <w:szCs w:val="21"/>
                    </w:rPr>
                    <w:t>33</w:t>
                  </w:r>
                </w:p>
              </w:tc>
              <w:tc>
                <w:tcPr>
                  <w:tcW w:w="842" w:type="pct"/>
                  <w:vAlign w:val="center"/>
                </w:tcPr>
                <w:p w:rsidR="005F4A3F" w:rsidRPr="00C90905" w:rsidRDefault="005F4A3F" w:rsidP="00B90267">
                  <w:pPr>
                    <w:jc w:val="center"/>
                    <w:rPr>
                      <w:szCs w:val="21"/>
                    </w:rPr>
                  </w:pPr>
                  <w:r w:rsidRPr="00C90905">
                    <w:rPr>
                      <w:szCs w:val="21"/>
                    </w:rPr>
                    <w:t>/</w:t>
                  </w:r>
                </w:p>
              </w:tc>
            </w:tr>
          </w:tbl>
          <w:bookmarkEnd w:id="3"/>
          <w:p w:rsidR="000E2ADE" w:rsidRPr="00C90905" w:rsidRDefault="000E2ADE" w:rsidP="00A349D7">
            <w:pPr>
              <w:spacing w:beforeLines="50" w:before="156" w:line="360" w:lineRule="auto"/>
              <w:ind w:firstLineChars="200" w:firstLine="480"/>
              <w:jc w:val="left"/>
              <w:textAlignment w:val="baseline"/>
              <w:rPr>
                <w:rFonts w:ascii="黑体" w:eastAsia="黑体" w:hAnsi="黑体"/>
                <w:sz w:val="24"/>
              </w:rPr>
            </w:pPr>
            <w:r w:rsidRPr="00C90905">
              <w:rPr>
                <w:rFonts w:ascii="黑体" w:eastAsia="黑体" w:hAnsi="黑体" w:hint="eastAsia"/>
                <w:sz w:val="24"/>
              </w:rPr>
              <w:t>1.</w:t>
            </w:r>
            <w:r w:rsidR="00A349D7" w:rsidRPr="00C90905">
              <w:rPr>
                <w:rFonts w:ascii="黑体" w:eastAsia="黑体" w:hAnsi="黑体" w:hint="eastAsia"/>
                <w:sz w:val="24"/>
              </w:rPr>
              <w:t>2</w:t>
            </w:r>
            <w:r w:rsidRPr="00C90905">
              <w:rPr>
                <w:rFonts w:ascii="黑体" w:eastAsia="黑体" w:hAnsi="黑体" w:hint="eastAsia"/>
                <w:sz w:val="24"/>
              </w:rPr>
              <w:t>预测及影响分析</w:t>
            </w:r>
          </w:p>
          <w:p w:rsidR="000E2ADE" w:rsidRPr="00C90905" w:rsidRDefault="000E2ADE" w:rsidP="000E2ADE">
            <w:pPr>
              <w:snapToGrid w:val="0"/>
              <w:spacing w:line="360" w:lineRule="auto"/>
              <w:ind w:firstLineChars="200" w:firstLine="480"/>
              <w:rPr>
                <w:sz w:val="24"/>
              </w:rPr>
            </w:pPr>
            <w:r w:rsidRPr="00C90905">
              <w:rPr>
                <w:rFonts w:hint="eastAsia"/>
                <w:sz w:val="24"/>
              </w:rPr>
              <w:t>根据《环境影响评价技术导则</w:t>
            </w:r>
            <w:r w:rsidRPr="00C90905">
              <w:rPr>
                <w:sz w:val="24"/>
              </w:rPr>
              <w:t>-</w:t>
            </w:r>
            <w:r w:rsidRPr="00C90905">
              <w:rPr>
                <w:rFonts w:hint="eastAsia"/>
                <w:sz w:val="24"/>
              </w:rPr>
              <w:t>大气环境》（</w:t>
            </w:r>
            <w:r w:rsidRPr="00C90905">
              <w:rPr>
                <w:sz w:val="24"/>
              </w:rPr>
              <w:t>HJ2.2-2018</w:t>
            </w:r>
            <w:r w:rsidRPr="00C90905">
              <w:rPr>
                <w:rFonts w:hint="eastAsia"/>
                <w:sz w:val="24"/>
              </w:rPr>
              <w:t>），按照估算模式</w:t>
            </w:r>
            <w:r w:rsidRPr="00C90905">
              <w:rPr>
                <w:sz w:val="24"/>
              </w:rPr>
              <w:t>AERSCREEN</w:t>
            </w:r>
            <w:r w:rsidRPr="00C90905">
              <w:rPr>
                <w:rFonts w:hint="eastAsia"/>
                <w:sz w:val="24"/>
              </w:rPr>
              <w:t>模式，依据上述公式进行评价等级确定，其中污染物计算参数如下。</w:t>
            </w:r>
          </w:p>
          <w:p w:rsidR="000E2ADE" w:rsidRPr="00C90905" w:rsidRDefault="000E2ADE" w:rsidP="000E2ADE">
            <w:pPr>
              <w:snapToGrid w:val="0"/>
              <w:spacing w:line="360" w:lineRule="auto"/>
              <w:ind w:firstLineChars="200" w:firstLine="480"/>
              <w:rPr>
                <w:sz w:val="24"/>
              </w:rPr>
            </w:pPr>
            <w:r w:rsidRPr="00C90905">
              <w:rPr>
                <w:rFonts w:hint="eastAsia"/>
                <w:sz w:val="24"/>
              </w:rPr>
              <w:t>本项目评价因子和评价标准见下表</w:t>
            </w:r>
            <w:r w:rsidR="00D10595" w:rsidRPr="00C90905">
              <w:rPr>
                <w:rFonts w:hint="eastAsia"/>
                <w:sz w:val="24"/>
              </w:rPr>
              <w:t>7-2</w:t>
            </w:r>
            <w:r w:rsidRPr="00C90905">
              <w:rPr>
                <w:rFonts w:hint="eastAsia"/>
                <w:sz w:val="24"/>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230D66" w:rsidRPr="00C90905">
              <w:rPr>
                <w:rFonts w:eastAsia="黑体" w:hint="eastAsia"/>
                <w:sz w:val="24"/>
              </w:rPr>
              <w:t>22</w:t>
            </w:r>
            <w:r w:rsidRPr="00C90905">
              <w:rPr>
                <w:rFonts w:eastAsia="黑体"/>
                <w:sz w:val="24"/>
              </w:rPr>
              <w:t xml:space="preserve">  </w:t>
            </w:r>
            <w:r w:rsidRPr="00C90905">
              <w:rPr>
                <w:rFonts w:eastAsia="黑体" w:hint="eastAsia"/>
                <w:sz w:val="24"/>
              </w:rPr>
              <w:t>本项目评价因子和评价标准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1112"/>
              <w:gridCol w:w="1315"/>
              <w:gridCol w:w="1235"/>
              <w:gridCol w:w="1257"/>
              <w:gridCol w:w="3384"/>
            </w:tblGrid>
            <w:tr w:rsidR="00C90905" w:rsidRPr="00C90905" w:rsidTr="00D10595">
              <w:trPr>
                <w:trHeight w:val="369"/>
                <w:jc w:val="center"/>
              </w:trPr>
              <w:tc>
                <w:tcPr>
                  <w:tcW w:w="669"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2ADE" w:rsidRPr="00C90905" w:rsidRDefault="000E2ADE" w:rsidP="00B90267">
                  <w:pPr>
                    <w:autoSpaceDE w:val="0"/>
                    <w:autoSpaceDN w:val="0"/>
                    <w:adjustRightInd w:val="0"/>
                    <w:jc w:val="center"/>
                    <w:rPr>
                      <w:bCs/>
                      <w:szCs w:val="21"/>
                    </w:rPr>
                  </w:pPr>
                  <w:r w:rsidRPr="00C90905">
                    <w:rPr>
                      <w:rFonts w:hint="eastAsia"/>
                      <w:bCs/>
                      <w:szCs w:val="21"/>
                    </w:rPr>
                    <w:t>序号</w:t>
                  </w:r>
                </w:p>
              </w:tc>
              <w:tc>
                <w:tcPr>
                  <w:tcW w:w="791" w:type="pct"/>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autoSpaceDE w:val="0"/>
                    <w:autoSpaceDN w:val="0"/>
                    <w:adjustRightInd w:val="0"/>
                    <w:jc w:val="center"/>
                    <w:rPr>
                      <w:bCs/>
                      <w:szCs w:val="21"/>
                    </w:rPr>
                  </w:pPr>
                  <w:r w:rsidRPr="00C90905">
                    <w:rPr>
                      <w:rFonts w:hint="eastAsia"/>
                      <w:bCs/>
                      <w:szCs w:val="21"/>
                    </w:rPr>
                    <w:t>污染物</w:t>
                  </w:r>
                </w:p>
              </w:tc>
              <w:tc>
                <w:tcPr>
                  <w:tcW w:w="74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rPr>
                  </w:pPr>
                  <w:r w:rsidRPr="00C90905">
                    <w:rPr>
                      <w:rFonts w:hint="eastAsia"/>
                      <w:bCs/>
                      <w:szCs w:val="21"/>
                    </w:rPr>
                    <w:t>平均时段</w:t>
                  </w:r>
                </w:p>
              </w:tc>
              <w:tc>
                <w:tcPr>
                  <w:tcW w:w="7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vertAlign w:val="superscript"/>
                    </w:rPr>
                  </w:pPr>
                  <w:r w:rsidRPr="00C90905">
                    <w:rPr>
                      <w:rFonts w:hint="eastAsia"/>
                      <w:bCs/>
                      <w:szCs w:val="21"/>
                    </w:rPr>
                    <w:t>标准值</w:t>
                  </w:r>
                  <w:r w:rsidRPr="00C90905">
                    <w:rPr>
                      <w:bCs/>
                      <w:szCs w:val="21"/>
                    </w:rPr>
                    <w:t>/μg/m</w:t>
                  </w:r>
                  <w:r w:rsidRPr="00C90905">
                    <w:rPr>
                      <w:bCs/>
                      <w:szCs w:val="21"/>
                      <w:vertAlign w:val="superscript"/>
                    </w:rPr>
                    <w:t>3</w:t>
                  </w:r>
                </w:p>
              </w:tc>
              <w:tc>
                <w:tcPr>
                  <w:tcW w:w="203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rPr>
                  </w:pPr>
                  <w:r w:rsidRPr="00C90905">
                    <w:rPr>
                      <w:rFonts w:hint="eastAsia"/>
                      <w:bCs/>
                      <w:szCs w:val="21"/>
                    </w:rPr>
                    <w:t>标准来源</w:t>
                  </w:r>
                </w:p>
              </w:tc>
            </w:tr>
            <w:tr w:rsidR="00C90905" w:rsidRPr="00C90905" w:rsidTr="00D10595">
              <w:trPr>
                <w:trHeight w:val="369"/>
                <w:jc w:val="center"/>
              </w:trPr>
              <w:tc>
                <w:tcPr>
                  <w:tcW w:w="669"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0E2ADE" w:rsidRPr="00C90905" w:rsidRDefault="000E2ADE" w:rsidP="00B90267">
                  <w:pPr>
                    <w:autoSpaceDE w:val="0"/>
                    <w:autoSpaceDN w:val="0"/>
                    <w:adjustRightInd w:val="0"/>
                    <w:jc w:val="center"/>
                    <w:rPr>
                      <w:bCs/>
                      <w:szCs w:val="21"/>
                    </w:rPr>
                  </w:pPr>
                  <w:r w:rsidRPr="00C90905">
                    <w:rPr>
                      <w:bCs/>
                      <w:szCs w:val="21"/>
                    </w:rPr>
                    <w:t>1</w:t>
                  </w:r>
                </w:p>
              </w:tc>
              <w:tc>
                <w:tcPr>
                  <w:tcW w:w="791" w:type="pct"/>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0E2ADE">
                  <w:pPr>
                    <w:autoSpaceDE w:val="0"/>
                    <w:autoSpaceDN w:val="0"/>
                    <w:adjustRightInd w:val="0"/>
                    <w:jc w:val="center"/>
                    <w:rPr>
                      <w:bCs/>
                      <w:szCs w:val="21"/>
                    </w:rPr>
                  </w:pPr>
                  <w:r w:rsidRPr="00C90905">
                    <w:rPr>
                      <w:rFonts w:hint="eastAsia"/>
                      <w:bCs/>
                      <w:szCs w:val="21"/>
                    </w:rPr>
                    <w:t>颗粒物</w:t>
                  </w:r>
                  <w:r w:rsidRPr="00C90905">
                    <w:rPr>
                      <w:rFonts w:hint="eastAsia"/>
                      <w:bCs/>
                      <w:szCs w:val="21"/>
                    </w:rPr>
                    <w:t>(</w:t>
                  </w:r>
                  <w:r w:rsidRPr="00C90905">
                    <w:rPr>
                      <w:bCs/>
                      <w:szCs w:val="21"/>
                    </w:rPr>
                    <w:t>PM</w:t>
                  </w:r>
                  <w:r w:rsidRPr="00C90905">
                    <w:rPr>
                      <w:bCs/>
                      <w:szCs w:val="21"/>
                      <w:vertAlign w:val="subscript"/>
                    </w:rPr>
                    <w:t>10</w:t>
                  </w:r>
                  <w:r w:rsidRPr="00C90905">
                    <w:rPr>
                      <w:rFonts w:hint="eastAsia"/>
                      <w:bCs/>
                      <w:szCs w:val="21"/>
                    </w:rPr>
                    <w:t>)</w:t>
                  </w:r>
                </w:p>
              </w:tc>
              <w:tc>
                <w:tcPr>
                  <w:tcW w:w="74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rPr>
                  </w:pPr>
                  <w:r w:rsidRPr="00C90905">
                    <w:rPr>
                      <w:bCs/>
                      <w:szCs w:val="21"/>
                    </w:rPr>
                    <w:t>1h</w:t>
                  </w:r>
                  <w:r w:rsidRPr="00C90905">
                    <w:rPr>
                      <w:rFonts w:hint="eastAsia"/>
                      <w:bCs/>
                      <w:szCs w:val="21"/>
                    </w:rPr>
                    <w:t>平均</w:t>
                  </w:r>
                </w:p>
              </w:tc>
              <w:tc>
                <w:tcPr>
                  <w:tcW w:w="7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rPr>
                  </w:pPr>
                  <w:r w:rsidRPr="00C90905">
                    <w:rPr>
                      <w:bCs/>
                      <w:szCs w:val="21"/>
                    </w:rPr>
                    <w:t>450</w:t>
                  </w:r>
                </w:p>
              </w:tc>
              <w:tc>
                <w:tcPr>
                  <w:tcW w:w="203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E2ADE" w:rsidRPr="00C90905" w:rsidRDefault="000E2ADE" w:rsidP="00B90267">
                  <w:pPr>
                    <w:jc w:val="center"/>
                    <w:rPr>
                      <w:bCs/>
                      <w:szCs w:val="21"/>
                    </w:rPr>
                  </w:pPr>
                  <w:r w:rsidRPr="00C90905">
                    <w:rPr>
                      <w:rFonts w:hint="eastAsia"/>
                      <w:bCs/>
                      <w:szCs w:val="21"/>
                    </w:rPr>
                    <w:t>《环境空气质量标准》（</w:t>
                  </w:r>
                  <w:r w:rsidRPr="00C90905">
                    <w:rPr>
                      <w:bCs/>
                      <w:szCs w:val="21"/>
                    </w:rPr>
                    <w:t>GB 3095-2012</w:t>
                  </w:r>
                  <w:r w:rsidRPr="00C90905">
                    <w:rPr>
                      <w:rFonts w:hint="eastAsia"/>
                      <w:bCs/>
                      <w:szCs w:val="21"/>
                    </w:rPr>
                    <w:t>）二级</w:t>
                  </w:r>
                </w:p>
              </w:tc>
            </w:tr>
            <w:tr w:rsidR="00C90905" w:rsidRPr="00C90905" w:rsidTr="00D10595">
              <w:trPr>
                <w:trHeight w:val="369"/>
                <w:jc w:val="center"/>
              </w:trPr>
              <w:tc>
                <w:tcPr>
                  <w:tcW w:w="669" w:type="pct"/>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rsidR="002310CF" w:rsidRPr="00C90905" w:rsidRDefault="002310CF" w:rsidP="00B90267">
                  <w:pPr>
                    <w:autoSpaceDE w:val="0"/>
                    <w:autoSpaceDN w:val="0"/>
                    <w:adjustRightInd w:val="0"/>
                    <w:jc w:val="center"/>
                    <w:rPr>
                      <w:bCs/>
                      <w:szCs w:val="21"/>
                    </w:rPr>
                  </w:pPr>
                  <w:r w:rsidRPr="00C90905">
                    <w:rPr>
                      <w:rFonts w:hint="eastAsia"/>
                      <w:bCs/>
                      <w:szCs w:val="21"/>
                    </w:rPr>
                    <w:t>2</w:t>
                  </w:r>
                </w:p>
              </w:tc>
              <w:tc>
                <w:tcPr>
                  <w:tcW w:w="791" w:type="pct"/>
                  <w:tcBorders>
                    <w:top w:val="single" w:sz="4" w:space="0" w:color="000000"/>
                    <w:left w:val="single" w:sz="4" w:space="0" w:color="auto"/>
                    <w:bottom w:val="single" w:sz="4" w:space="0" w:color="000000"/>
                    <w:right w:val="single" w:sz="4" w:space="0" w:color="000000"/>
                  </w:tcBorders>
                  <w:tcMar>
                    <w:top w:w="0" w:type="dxa"/>
                    <w:left w:w="28" w:type="dxa"/>
                    <w:bottom w:w="0" w:type="dxa"/>
                    <w:right w:w="28" w:type="dxa"/>
                  </w:tcMar>
                  <w:vAlign w:val="center"/>
                </w:tcPr>
                <w:p w:rsidR="002310CF" w:rsidRPr="00C90905" w:rsidRDefault="002310CF" w:rsidP="000E2ADE">
                  <w:pPr>
                    <w:autoSpaceDE w:val="0"/>
                    <w:autoSpaceDN w:val="0"/>
                    <w:adjustRightInd w:val="0"/>
                    <w:jc w:val="center"/>
                    <w:rPr>
                      <w:bCs/>
                      <w:szCs w:val="21"/>
                    </w:rPr>
                  </w:pPr>
                  <w:r w:rsidRPr="00C90905">
                    <w:rPr>
                      <w:rFonts w:hint="eastAsia"/>
                      <w:bCs/>
                      <w:szCs w:val="21"/>
                    </w:rPr>
                    <w:t>TSP</w:t>
                  </w:r>
                </w:p>
              </w:tc>
              <w:tc>
                <w:tcPr>
                  <w:tcW w:w="74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10CF" w:rsidRPr="00C90905" w:rsidRDefault="002310CF" w:rsidP="00B90267">
                  <w:pPr>
                    <w:jc w:val="center"/>
                    <w:rPr>
                      <w:bCs/>
                      <w:szCs w:val="21"/>
                    </w:rPr>
                  </w:pPr>
                  <w:r w:rsidRPr="00C90905">
                    <w:rPr>
                      <w:bCs/>
                      <w:szCs w:val="21"/>
                    </w:rPr>
                    <w:t>1h</w:t>
                  </w:r>
                  <w:r w:rsidRPr="00C90905">
                    <w:rPr>
                      <w:rFonts w:hint="eastAsia"/>
                      <w:bCs/>
                      <w:szCs w:val="21"/>
                    </w:rPr>
                    <w:t>平均</w:t>
                  </w:r>
                </w:p>
              </w:tc>
              <w:tc>
                <w:tcPr>
                  <w:tcW w:w="7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10CF" w:rsidRPr="00C90905" w:rsidRDefault="002310CF" w:rsidP="00B90267">
                  <w:pPr>
                    <w:jc w:val="center"/>
                    <w:rPr>
                      <w:bCs/>
                      <w:szCs w:val="21"/>
                    </w:rPr>
                  </w:pPr>
                  <w:r w:rsidRPr="00C90905">
                    <w:rPr>
                      <w:rFonts w:hint="eastAsia"/>
                      <w:bCs/>
                      <w:szCs w:val="21"/>
                    </w:rPr>
                    <w:t>900</w:t>
                  </w:r>
                </w:p>
              </w:tc>
              <w:tc>
                <w:tcPr>
                  <w:tcW w:w="203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310CF" w:rsidRPr="00C90905" w:rsidRDefault="002310CF" w:rsidP="00B90267">
                  <w:pPr>
                    <w:jc w:val="center"/>
                    <w:rPr>
                      <w:bCs/>
                      <w:szCs w:val="21"/>
                    </w:rPr>
                  </w:pPr>
                  <w:r w:rsidRPr="00C90905">
                    <w:rPr>
                      <w:rFonts w:hint="eastAsia"/>
                      <w:bCs/>
                      <w:szCs w:val="21"/>
                    </w:rPr>
                    <w:t>《环境空气质量标准》（</w:t>
                  </w:r>
                  <w:r w:rsidRPr="00C90905">
                    <w:rPr>
                      <w:bCs/>
                      <w:szCs w:val="21"/>
                    </w:rPr>
                    <w:t>GB 3095-2012</w:t>
                  </w:r>
                  <w:r w:rsidRPr="00C90905">
                    <w:rPr>
                      <w:rFonts w:hint="eastAsia"/>
                      <w:bCs/>
                      <w:szCs w:val="21"/>
                    </w:rPr>
                    <w:t>）二级标准日均值的</w:t>
                  </w:r>
                  <w:r w:rsidRPr="00C90905">
                    <w:rPr>
                      <w:rFonts w:hint="eastAsia"/>
                      <w:bCs/>
                      <w:szCs w:val="21"/>
                    </w:rPr>
                    <w:t>3</w:t>
                  </w:r>
                  <w:r w:rsidRPr="00C90905">
                    <w:rPr>
                      <w:rFonts w:hint="eastAsia"/>
                      <w:bCs/>
                      <w:szCs w:val="21"/>
                    </w:rPr>
                    <w:t>倍</w:t>
                  </w:r>
                </w:p>
              </w:tc>
            </w:tr>
          </w:tbl>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rFonts w:hint="eastAsia"/>
                <w:bCs/>
                <w:sz w:val="24"/>
                <w:shd w:val="clear" w:color="auto" w:fill="FFFFFF"/>
              </w:rPr>
              <w:t>本项目估算模型参数表如下表</w:t>
            </w:r>
            <w:r w:rsidR="00D10595" w:rsidRPr="00C90905">
              <w:rPr>
                <w:rFonts w:hint="eastAsia"/>
                <w:bCs/>
                <w:sz w:val="24"/>
                <w:shd w:val="clear" w:color="auto" w:fill="FFFFFF"/>
              </w:rPr>
              <w:t>7-3</w:t>
            </w:r>
            <w:r w:rsidRPr="00C90905">
              <w:rPr>
                <w:rFonts w:hint="eastAsia"/>
                <w:bCs/>
                <w:sz w:val="24"/>
                <w:shd w:val="clear" w:color="auto" w:fill="FFFFFF"/>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D10595" w:rsidRPr="00C90905">
              <w:rPr>
                <w:rFonts w:eastAsia="黑体" w:hint="eastAsia"/>
                <w:sz w:val="24"/>
              </w:rPr>
              <w:t>7-3</w:t>
            </w:r>
            <w:r w:rsidRPr="00C90905">
              <w:rPr>
                <w:rFonts w:eastAsia="黑体"/>
                <w:sz w:val="24"/>
              </w:rPr>
              <w:t xml:space="preserve">  </w:t>
            </w:r>
            <w:r w:rsidRPr="00C90905">
              <w:rPr>
                <w:rFonts w:eastAsia="黑体" w:hint="eastAsia"/>
                <w:sz w:val="24"/>
              </w:rPr>
              <w:t>本项目估算模式参数表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2773"/>
              <w:gridCol w:w="2773"/>
            </w:tblGrid>
            <w:tr w:rsidR="00C90905" w:rsidRPr="00C90905" w:rsidTr="00D10595">
              <w:trPr>
                <w:trHeight w:val="340"/>
                <w:jc w:val="center"/>
              </w:trPr>
              <w:tc>
                <w:tcPr>
                  <w:tcW w:w="5912" w:type="dxa"/>
                  <w:gridSpan w:val="2"/>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参数</w:t>
                  </w:r>
                </w:p>
              </w:tc>
              <w:tc>
                <w:tcPr>
                  <w:tcW w:w="2954"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取值</w:t>
                  </w:r>
                </w:p>
              </w:tc>
            </w:tr>
            <w:tr w:rsidR="00C90905" w:rsidRPr="00C90905" w:rsidTr="00D10595">
              <w:trPr>
                <w:trHeight w:val="340"/>
                <w:jc w:val="center"/>
              </w:trPr>
              <w:tc>
                <w:tcPr>
                  <w:tcW w:w="2956" w:type="dxa"/>
                  <w:vMerge w:val="restart"/>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城市</w:t>
                  </w:r>
                  <w:r w:rsidRPr="00C90905">
                    <w:rPr>
                      <w:bCs/>
                      <w:szCs w:val="21"/>
                      <w:shd w:val="clear" w:color="auto" w:fill="FFFFFF"/>
                    </w:rPr>
                    <w:t>/</w:t>
                  </w:r>
                  <w:r w:rsidRPr="00C90905">
                    <w:rPr>
                      <w:rFonts w:hint="eastAsia"/>
                      <w:bCs/>
                      <w:szCs w:val="21"/>
                      <w:shd w:val="clear" w:color="auto" w:fill="FFFFFF"/>
                    </w:rPr>
                    <w:t>农村选项</w:t>
                  </w:r>
                </w:p>
              </w:tc>
              <w:tc>
                <w:tcPr>
                  <w:tcW w:w="295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城市</w:t>
                  </w:r>
                  <w:r w:rsidRPr="00C90905">
                    <w:rPr>
                      <w:bCs/>
                      <w:szCs w:val="21"/>
                      <w:shd w:val="clear" w:color="auto" w:fill="FFFFFF"/>
                    </w:rPr>
                    <w:t>/</w:t>
                  </w:r>
                  <w:r w:rsidRPr="00C90905">
                    <w:rPr>
                      <w:rFonts w:hint="eastAsia"/>
                      <w:bCs/>
                      <w:szCs w:val="21"/>
                      <w:shd w:val="clear" w:color="auto" w:fill="FFFFFF"/>
                    </w:rPr>
                    <w:t>农村</w:t>
                  </w:r>
                </w:p>
              </w:tc>
              <w:tc>
                <w:tcPr>
                  <w:tcW w:w="2954"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农村</w:t>
                  </w:r>
                </w:p>
              </w:tc>
            </w:tr>
            <w:tr w:rsidR="00C90905" w:rsidRPr="00C90905" w:rsidTr="00D10595">
              <w:trPr>
                <w:trHeight w:val="340"/>
                <w:jc w:val="center"/>
              </w:trPr>
              <w:tc>
                <w:tcPr>
                  <w:tcW w:w="2956" w:type="dxa"/>
                  <w:vMerge/>
                  <w:vAlign w:val="center"/>
                </w:tcPr>
                <w:p w:rsidR="000E2ADE" w:rsidRPr="00C90905" w:rsidRDefault="000E2ADE" w:rsidP="00B90267">
                  <w:pPr>
                    <w:widowControl/>
                    <w:jc w:val="center"/>
                    <w:rPr>
                      <w:bCs/>
                      <w:szCs w:val="21"/>
                      <w:shd w:val="clear" w:color="auto" w:fill="FFFFFF"/>
                    </w:rPr>
                  </w:pPr>
                </w:p>
              </w:tc>
              <w:tc>
                <w:tcPr>
                  <w:tcW w:w="295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人口数（城市选项时）</w:t>
                  </w:r>
                </w:p>
              </w:tc>
              <w:tc>
                <w:tcPr>
                  <w:tcW w:w="2954" w:type="dxa"/>
                  <w:vAlign w:val="center"/>
                </w:tcPr>
                <w:p w:rsidR="000E2ADE" w:rsidRPr="00C90905" w:rsidRDefault="000E2ADE" w:rsidP="00B90267">
                  <w:pPr>
                    <w:jc w:val="center"/>
                    <w:rPr>
                      <w:bCs/>
                      <w:szCs w:val="21"/>
                      <w:shd w:val="clear" w:color="auto" w:fill="FFFFFF"/>
                    </w:rPr>
                  </w:pPr>
                  <w:r w:rsidRPr="00C90905">
                    <w:rPr>
                      <w:bCs/>
                      <w:szCs w:val="21"/>
                      <w:shd w:val="clear" w:color="auto" w:fill="FFFFFF"/>
                    </w:rPr>
                    <w:t>/</w:t>
                  </w:r>
                </w:p>
              </w:tc>
            </w:tr>
            <w:tr w:rsidR="00C90905" w:rsidRPr="00C90905" w:rsidTr="00D10595">
              <w:trPr>
                <w:trHeight w:val="340"/>
                <w:jc w:val="center"/>
              </w:trPr>
              <w:tc>
                <w:tcPr>
                  <w:tcW w:w="5912" w:type="dxa"/>
                  <w:gridSpan w:val="2"/>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最高环境温度</w:t>
                  </w:r>
                  <w:r w:rsidRPr="00C90905">
                    <w:rPr>
                      <w:rFonts w:cs="宋体" w:hint="eastAsia"/>
                      <w:bCs/>
                      <w:szCs w:val="21"/>
                      <w:shd w:val="clear" w:color="auto" w:fill="FFFFFF"/>
                    </w:rPr>
                    <w:t>℃</w:t>
                  </w:r>
                </w:p>
              </w:tc>
              <w:tc>
                <w:tcPr>
                  <w:tcW w:w="2954" w:type="dxa"/>
                  <w:vAlign w:val="center"/>
                </w:tcPr>
                <w:p w:rsidR="000E2ADE" w:rsidRPr="00C90905" w:rsidRDefault="000E2ADE" w:rsidP="00856C27">
                  <w:pPr>
                    <w:jc w:val="center"/>
                    <w:rPr>
                      <w:bCs/>
                      <w:szCs w:val="21"/>
                      <w:shd w:val="clear" w:color="auto" w:fill="FFFFFF"/>
                    </w:rPr>
                  </w:pPr>
                  <w:r w:rsidRPr="00C90905">
                    <w:rPr>
                      <w:bCs/>
                      <w:szCs w:val="21"/>
                      <w:shd w:val="clear" w:color="auto" w:fill="FFFFFF"/>
                    </w:rPr>
                    <w:t>40.</w:t>
                  </w:r>
                  <w:r w:rsidR="00856C27" w:rsidRPr="00C90905">
                    <w:rPr>
                      <w:rFonts w:hint="eastAsia"/>
                      <w:bCs/>
                      <w:szCs w:val="21"/>
                      <w:shd w:val="clear" w:color="auto" w:fill="FFFFFF"/>
                    </w:rPr>
                    <w:t>6</w:t>
                  </w:r>
                </w:p>
              </w:tc>
            </w:tr>
            <w:tr w:rsidR="00C90905" w:rsidRPr="00C90905" w:rsidTr="00D10595">
              <w:trPr>
                <w:trHeight w:val="340"/>
                <w:jc w:val="center"/>
              </w:trPr>
              <w:tc>
                <w:tcPr>
                  <w:tcW w:w="5912" w:type="dxa"/>
                  <w:gridSpan w:val="2"/>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最低环境温度</w:t>
                  </w:r>
                  <w:r w:rsidRPr="00C90905">
                    <w:rPr>
                      <w:rFonts w:cs="宋体" w:hint="eastAsia"/>
                      <w:bCs/>
                      <w:szCs w:val="21"/>
                      <w:shd w:val="clear" w:color="auto" w:fill="FFFFFF"/>
                    </w:rPr>
                    <w:t>℃</w:t>
                  </w:r>
                </w:p>
              </w:tc>
              <w:tc>
                <w:tcPr>
                  <w:tcW w:w="2954" w:type="dxa"/>
                  <w:vAlign w:val="center"/>
                </w:tcPr>
                <w:p w:rsidR="000E2ADE" w:rsidRPr="00C90905" w:rsidRDefault="00AC56ED" w:rsidP="00B90267">
                  <w:pPr>
                    <w:jc w:val="center"/>
                    <w:rPr>
                      <w:bCs/>
                      <w:szCs w:val="21"/>
                      <w:shd w:val="clear" w:color="auto" w:fill="FFFFFF"/>
                    </w:rPr>
                  </w:pPr>
                  <w:r w:rsidRPr="00C90905">
                    <w:rPr>
                      <w:bCs/>
                      <w:szCs w:val="21"/>
                      <w:shd w:val="clear" w:color="auto" w:fill="FFFFFF"/>
                    </w:rPr>
                    <w:t>-1</w:t>
                  </w:r>
                  <w:r w:rsidRPr="00C90905">
                    <w:rPr>
                      <w:rFonts w:hint="eastAsia"/>
                      <w:bCs/>
                      <w:szCs w:val="21"/>
                      <w:shd w:val="clear" w:color="auto" w:fill="FFFFFF"/>
                    </w:rPr>
                    <w:t>6</w:t>
                  </w:r>
                  <w:r w:rsidR="00856C27" w:rsidRPr="00C90905">
                    <w:rPr>
                      <w:rFonts w:hint="eastAsia"/>
                      <w:bCs/>
                      <w:szCs w:val="21"/>
                      <w:shd w:val="clear" w:color="auto" w:fill="FFFFFF"/>
                    </w:rPr>
                    <w:t>.6</w:t>
                  </w:r>
                </w:p>
              </w:tc>
            </w:tr>
            <w:tr w:rsidR="00C90905" w:rsidRPr="00C90905" w:rsidTr="00D10595">
              <w:trPr>
                <w:trHeight w:val="340"/>
                <w:jc w:val="center"/>
              </w:trPr>
              <w:tc>
                <w:tcPr>
                  <w:tcW w:w="5912" w:type="dxa"/>
                  <w:gridSpan w:val="2"/>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通用地表类型</w:t>
                  </w:r>
                </w:p>
              </w:tc>
              <w:tc>
                <w:tcPr>
                  <w:tcW w:w="2954"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农作物</w:t>
                  </w:r>
                </w:p>
              </w:tc>
            </w:tr>
            <w:tr w:rsidR="00C90905" w:rsidRPr="00C90905" w:rsidTr="00D10595">
              <w:trPr>
                <w:trHeight w:val="340"/>
                <w:jc w:val="center"/>
              </w:trPr>
              <w:tc>
                <w:tcPr>
                  <w:tcW w:w="5912" w:type="dxa"/>
                  <w:gridSpan w:val="2"/>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通用地表湿度</w:t>
                  </w:r>
                </w:p>
              </w:tc>
              <w:tc>
                <w:tcPr>
                  <w:tcW w:w="2954"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中等湿度气候</w:t>
                  </w:r>
                </w:p>
              </w:tc>
            </w:tr>
            <w:tr w:rsidR="00C90905" w:rsidRPr="00C90905" w:rsidTr="00D10595">
              <w:trPr>
                <w:trHeight w:val="340"/>
                <w:jc w:val="center"/>
              </w:trPr>
              <w:tc>
                <w:tcPr>
                  <w:tcW w:w="2956" w:type="dxa"/>
                  <w:vMerge w:val="restart"/>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是否考虑地形</w:t>
                  </w:r>
                </w:p>
              </w:tc>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考虑地形</w:t>
                  </w:r>
                </w:p>
              </w:tc>
              <w:tc>
                <w:tcPr>
                  <w:tcW w:w="2954"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否</w:t>
                  </w:r>
                </w:p>
              </w:tc>
            </w:tr>
            <w:tr w:rsidR="00C90905" w:rsidRPr="00C90905" w:rsidTr="00D10595">
              <w:trPr>
                <w:trHeight w:val="340"/>
                <w:jc w:val="center"/>
              </w:trPr>
              <w:tc>
                <w:tcPr>
                  <w:tcW w:w="2956" w:type="dxa"/>
                  <w:vMerge/>
                  <w:shd w:val="clear" w:color="auto" w:fill="auto"/>
                  <w:vAlign w:val="center"/>
                </w:tcPr>
                <w:p w:rsidR="000E2ADE" w:rsidRPr="00C90905" w:rsidRDefault="000E2ADE" w:rsidP="00B90267">
                  <w:pPr>
                    <w:adjustRightInd w:val="0"/>
                    <w:snapToGrid w:val="0"/>
                    <w:jc w:val="center"/>
                    <w:rPr>
                      <w:bCs/>
                      <w:szCs w:val="21"/>
                      <w:shd w:val="clear" w:color="auto" w:fill="FFFFFF"/>
                    </w:rPr>
                  </w:pPr>
                </w:p>
              </w:tc>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地形数据</w:t>
                  </w:r>
                  <w:r w:rsidRPr="00C90905">
                    <w:rPr>
                      <w:bCs/>
                      <w:szCs w:val="21"/>
                      <w:shd w:val="clear" w:color="auto" w:fill="FFFFFF"/>
                    </w:rPr>
                    <w:t>分辨率</w:t>
                  </w:r>
                  <w:r w:rsidRPr="00C90905">
                    <w:rPr>
                      <w:rFonts w:hint="eastAsia"/>
                      <w:bCs/>
                      <w:szCs w:val="21"/>
                      <w:shd w:val="clear" w:color="auto" w:fill="FFFFFF"/>
                    </w:rPr>
                    <w:t>/</w:t>
                  </w:r>
                  <w:r w:rsidRPr="00C90905">
                    <w:rPr>
                      <w:bCs/>
                      <w:szCs w:val="21"/>
                      <w:shd w:val="clear" w:color="auto" w:fill="FFFFFF"/>
                    </w:rPr>
                    <w:t>m</w:t>
                  </w:r>
                </w:p>
              </w:tc>
              <w:tc>
                <w:tcPr>
                  <w:tcW w:w="2954"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w:t>
                  </w:r>
                </w:p>
              </w:tc>
            </w:tr>
            <w:tr w:rsidR="00C90905" w:rsidRPr="00C90905" w:rsidTr="00D10595">
              <w:trPr>
                <w:trHeight w:val="340"/>
                <w:jc w:val="center"/>
              </w:trPr>
              <w:tc>
                <w:tcPr>
                  <w:tcW w:w="2956" w:type="dxa"/>
                  <w:vMerge w:val="restart"/>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是否考虑岸线熏烟</w:t>
                  </w:r>
                </w:p>
              </w:tc>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考虑岸线熏烟</w:t>
                  </w:r>
                </w:p>
              </w:tc>
              <w:tc>
                <w:tcPr>
                  <w:tcW w:w="2954"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否</w:t>
                  </w:r>
                </w:p>
              </w:tc>
            </w:tr>
            <w:tr w:rsidR="00C90905" w:rsidRPr="00C90905" w:rsidTr="00D10595">
              <w:trPr>
                <w:trHeight w:val="340"/>
                <w:jc w:val="center"/>
              </w:trPr>
              <w:tc>
                <w:tcPr>
                  <w:tcW w:w="2956" w:type="dxa"/>
                  <w:vMerge/>
                  <w:shd w:val="clear" w:color="auto" w:fill="auto"/>
                  <w:vAlign w:val="center"/>
                </w:tcPr>
                <w:p w:rsidR="000E2ADE" w:rsidRPr="00C90905" w:rsidRDefault="000E2ADE" w:rsidP="00B90267">
                  <w:pPr>
                    <w:adjustRightInd w:val="0"/>
                    <w:snapToGrid w:val="0"/>
                    <w:jc w:val="center"/>
                    <w:rPr>
                      <w:bCs/>
                      <w:szCs w:val="21"/>
                      <w:shd w:val="clear" w:color="auto" w:fill="FFFFFF"/>
                    </w:rPr>
                  </w:pPr>
                </w:p>
              </w:tc>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岸线距离</w:t>
                  </w:r>
                  <w:r w:rsidRPr="00C90905">
                    <w:rPr>
                      <w:rFonts w:hint="eastAsia"/>
                      <w:bCs/>
                      <w:szCs w:val="21"/>
                      <w:shd w:val="clear" w:color="auto" w:fill="FFFFFF"/>
                    </w:rPr>
                    <w:t>/</w:t>
                  </w:r>
                  <w:r w:rsidRPr="00C90905">
                    <w:rPr>
                      <w:bCs/>
                      <w:szCs w:val="21"/>
                      <w:shd w:val="clear" w:color="auto" w:fill="FFFFFF"/>
                    </w:rPr>
                    <w:t>km</w:t>
                  </w:r>
                </w:p>
              </w:tc>
              <w:tc>
                <w:tcPr>
                  <w:tcW w:w="2954"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w:t>
                  </w:r>
                </w:p>
              </w:tc>
            </w:tr>
            <w:tr w:rsidR="00C90905" w:rsidRPr="00C90905" w:rsidTr="00D10595">
              <w:trPr>
                <w:trHeight w:val="340"/>
                <w:jc w:val="center"/>
              </w:trPr>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p>
              </w:tc>
              <w:tc>
                <w:tcPr>
                  <w:tcW w:w="2956"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岸线方向</w:t>
                  </w:r>
                  <w:r w:rsidRPr="00C90905">
                    <w:rPr>
                      <w:rFonts w:hint="eastAsia"/>
                      <w:bCs/>
                      <w:szCs w:val="21"/>
                      <w:shd w:val="clear" w:color="auto" w:fill="FFFFFF"/>
                    </w:rPr>
                    <w:t>/</w:t>
                  </w:r>
                </w:p>
              </w:tc>
              <w:tc>
                <w:tcPr>
                  <w:tcW w:w="2954" w:type="dxa"/>
                  <w:shd w:val="clear" w:color="auto" w:fill="auto"/>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w:t>
                  </w:r>
                </w:p>
              </w:tc>
            </w:tr>
          </w:tbl>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rFonts w:hint="eastAsia"/>
                <w:bCs/>
                <w:sz w:val="24"/>
                <w:shd w:val="clear" w:color="auto" w:fill="FFFFFF"/>
              </w:rPr>
              <w:t>本项目有组织排放污染源参数表如下表</w:t>
            </w:r>
            <w:r w:rsidR="00D10595" w:rsidRPr="00C90905">
              <w:rPr>
                <w:rFonts w:hint="eastAsia"/>
                <w:bCs/>
                <w:sz w:val="24"/>
                <w:shd w:val="clear" w:color="auto" w:fill="FFFFFF"/>
              </w:rPr>
              <w:t>7-4</w:t>
            </w:r>
            <w:r w:rsidRPr="00C90905">
              <w:rPr>
                <w:rFonts w:hint="eastAsia"/>
                <w:bCs/>
                <w:sz w:val="24"/>
                <w:shd w:val="clear" w:color="auto" w:fill="FFFFFF"/>
              </w:rPr>
              <w:t>，无组织排放污染源参数见表</w:t>
            </w:r>
            <w:r w:rsidR="00D10595" w:rsidRPr="00C90905">
              <w:rPr>
                <w:rFonts w:hint="eastAsia"/>
                <w:bCs/>
                <w:sz w:val="24"/>
                <w:shd w:val="clear" w:color="auto" w:fill="FFFFFF"/>
              </w:rPr>
              <w:t>7-</w:t>
            </w:r>
            <w:r w:rsidR="00230D66" w:rsidRPr="00C90905">
              <w:rPr>
                <w:rFonts w:hint="eastAsia"/>
                <w:bCs/>
                <w:sz w:val="24"/>
                <w:shd w:val="clear" w:color="auto" w:fill="FFFFFF"/>
              </w:rPr>
              <w:t>5</w:t>
            </w:r>
            <w:r w:rsidRPr="00C90905">
              <w:rPr>
                <w:rFonts w:hint="eastAsia"/>
                <w:bCs/>
                <w:sz w:val="24"/>
                <w:shd w:val="clear" w:color="auto" w:fill="FFFFFF"/>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230D66" w:rsidRPr="00C90905">
              <w:rPr>
                <w:rFonts w:eastAsia="黑体" w:hint="eastAsia"/>
                <w:sz w:val="24"/>
              </w:rPr>
              <w:t>24</w:t>
            </w:r>
            <w:r w:rsidRPr="00C90905">
              <w:rPr>
                <w:rFonts w:eastAsia="黑体"/>
                <w:sz w:val="24"/>
              </w:rPr>
              <w:t xml:space="preserve">  </w:t>
            </w:r>
            <w:r w:rsidRPr="00C90905">
              <w:rPr>
                <w:rFonts w:eastAsia="黑体" w:hint="eastAsia"/>
                <w:sz w:val="24"/>
              </w:rPr>
              <w:t>本项目有组织排放计算参数表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599"/>
              <w:gridCol w:w="1577"/>
              <w:gridCol w:w="579"/>
              <w:gridCol w:w="640"/>
              <w:gridCol w:w="655"/>
              <w:gridCol w:w="746"/>
              <w:gridCol w:w="438"/>
              <w:gridCol w:w="698"/>
              <w:gridCol w:w="500"/>
              <w:gridCol w:w="971"/>
            </w:tblGrid>
            <w:tr w:rsidR="00C90905" w:rsidRPr="00C90905" w:rsidTr="00D10595">
              <w:trPr>
                <w:trHeight w:val="397"/>
                <w:jc w:val="center"/>
              </w:trPr>
              <w:tc>
                <w:tcPr>
                  <w:tcW w:w="563" w:type="pct"/>
                  <w:vMerge w:val="restar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排放源</w:t>
                  </w:r>
                </w:p>
              </w:tc>
              <w:tc>
                <w:tcPr>
                  <w:tcW w:w="382" w:type="pct"/>
                  <w:vMerge w:val="restar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污染物</w:t>
                  </w:r>
                </w:p>
              </w:tc>
              <w:tc>
                <w:tcPr>
                  <w:tcW w:w="779" w:type="pct"/>
                  <w:vMerge w:val="restar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X</w:t>
                  </w:r>
                  <w:r w:rsidRPr="00C90905">
                    <w:rPr>
                      <w:rFonts w:hint="eastAsia"/>
                      <w:bCs/>
                      <w:szCs w:val="21"/>
                      <w:shd w:val="clear" w:color="auto" w:fill="FFFFFF"/>
                    </w:rPr>
                    <w:t>坐标</w:t>
                  </w:r>
                  <w:r w:rsidRPr="00C90905">
                    <w:rPr>
                      <w:rFonts w:hint="eastAsia"/>
                      <w:bCs/>
                      <w:szCs w:val="21"/>
                      <w:shd w:val="clear" w:color="auto" w:fill="FFFFFF"/>
                    </w:rPr>
                    <w:t>/Y</w:t>
                  </w:r>
                  <w:r w:rsidRPr="00C90905">
                    <w:rPr>
                      <w:rFonts w:hint="eastAsia"/>
                      <w:bCs/>
                      <w:szCs w:val="21"/>
                      <w:shd w:val="clear" w:color="auto" w:fill="FFFFFF"/>
                    </w:rPr>
                    <w:t>坐标</w:t>
                  </w:r>
                </w:p>
              </w:tc>
              <w:tc>
                <w:tcPr>
                  <w:tcW w:w="370" w:type="pct"/>
                  <w:vMerge w:val="restar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排气筒底部</w:t>
                  </w:r>
                  <w:r w:rsidRPr="00C90905">
                    <w:rPr>
                      <w:bCs/>
                      <w:szCs w:val="21"/>
                      <w:shd w:val="clear" w:color="auto" w:fill="FFFFFF"/>
                    </w:rPr>
                    <w:t>海拔高度</w:t>
                  </w:r>
                </w:p>
              </w:tc>
              <w:tc>
                <w:tcPr>
                  <w:tcW w:w="406"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排气筒</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高度</w:t>
                  </w:r>
                </w:p>
              </w:tc>
              <w:tc>
                <w:tcPr>
                  <w:tcW w:w="415"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排气筒</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内径</w:t>
                  </w:r>
                </w:p>
              </w:tc>
              <w:tc>
                <w:tcPr>
                  <w:tcW w:w="470"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烟气</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流量</w:t>
                  </w:r>
                </w:p>
              </w:tc>
              <w:tc>
                <w:tcPr>
                  <w:tcW w:w="284"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烟气</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温度</w:t>
                  </w:r>
                </w:p>
              </w:tc>
              <w:tc>
                <w:tcPr>
                  <w:tcW w:w="441"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年排放</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小时数</w:t>
                  </w:r>
                </w:p>
              </w:tc>
              <w:tc>
                <w:tcPr>
                  <w:tcW w:w="285"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排放</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工况</w:t>
                  </w:r>
                </w:p>
              </w:tc>
              <w:tc>
                <w:tcPr>
                  <w:tcW w:w="605" w:type="pct"/>
                  <w:vMerge w:val="restar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污染物</w:t>
                  </w:r>
                </w:p>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排放速率</w:t>
                  </w:r>
                </w:p>
              </w:tc>
            </w:tr>
            <w:tr w:rsidR="00C90905" w:rsidRPr="00C90905" w:rsidTr="00D10595">
              <w:trPr>
                <w:trHeight w:val="397"/>
                <w:jc w:val="center"/>
              </w:trPr>
              <w:tc>
                <w:tcPr>
                  <w:tcW w:w="563" w:type="pct"/>
                  <w:vMerge/>
                  <w:vAlign w:val="center"/>
                </w:tcPr>
                <w:p w:rsidR="000E2ADE" w:rsidRPr="00C90905" w:rsidRDefault="000E2ADE" w:rsidP="00B90267">
                  <w:pPr>
                    <w:widowControl/>
                    <w:jc w:val="center"/>
                    <w:rPr>
                      <w:bCs/>
                      <w:szCs w:val="21"/>
                      <w:shd w:val="clear" w:color="auto" w:fill="FFFFFF"/>
                    </w:rPr>
                  </w:pPr>
                </w:p>
              </w:tc>
              <w:tc>
                <w:tcPr>
                  <w:tcW w:w="382" w:type="pct"/>
                  <w:vMerge/>
                  <w:vAlign w:val="center"/>
                </w:tcPr>
                <w:p w:rsidR="000E2ADE" w:rsidRPr="00C90905" w:rsidRDefault="000E2ADE" w:rsidP="00B90267">
                  <w:pPr>
                    <w:widowControl/>
                    <w:jc w:val="center"/>
                    <w:rPr>
                      <w:bCs/>
                      <w:szCs w:val="21"/>
                      <w:shd w:val="clear" w:color="auto" w:fill="FFFFFF"/>
                    </w:rPr>
                  </w:pPr>
                </w:p>
              </w:tc>
              <w:tc>
                <w:tcPr>
                  <w:tcW w:w="779" w:type="pct"/>
                  <w:vMerge/>
                  <w:vAlign w:val="center"/>
                </w:tcPr>
                <w:p w:rsidR="000E2ADE" w:rsidRPr="00C90905" w:rsidRDefault="000E2ADE" w:rsidP="00B90267">
                  <w:pPr>
                    <w:adjustRightInd w:val="0"/>
                    <w:snapToGrid w:val="0"/>
                    <w:jc w:val="center"/>
                    <w:rPr>
                      <w:bCs/>
                      <w:szCs w:val="21"/>
                      <w:shd w:val="clear" w:color="auto" w:fill="FFFFFF"/>
                    </w:rPr>
                  </w:pPr>
                </w:p>
              </w:tc>
              <w:tc>
                <w:tcPr>
                  <w:tcW w:w="370" w:type="pct"/>
                  <w:vMerge/>
                  <w:vAlign w:val="center"/>
                </w:tcPr>
                <w:p w:rsidR="000E2ADE" w:rsidRPr="00C90905" w:rsidRDefault="000E2ADE" w:rsidP="00B90267">
                  <w:pPr>
                    <w:adjustRightInd w:val="0"/>
                    <w:snapToGrid w:val="0"/>
                    <w:jc w:val="center"/>
                    <w:rPr>
                      <w:bCs/>
                      <w:szCs w:val="21"/>
                      <w:shd w:val="clear" w:color="auto" w:fill="FFFFFF"/>
                    </w:rPr>
                  </w:pPr>
                </w:p>
              </w:tc>
              <w:tc>
                <w:tcPr>
                  <w:tcW w:w="406"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H</w:t>
                  </w:r>
                </w:p>
              </w:tc>
              <w:tc>
                <w:tcPr>
                  <w:tcW w:w="415"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D</w:t>
                  </w:r>
                </w:p>
              </w:tc>
              <w:tc>
                <w:tcPr>
                  <w:tcW w:w="470"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V</w:t>
                  </w:r>
                </w:p>
              </w:tc>
              <w:tc>
                <w:tcPr>
                  <w:tcW w:w="284"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T</w:t>
                  </w:r>
                </w:p>
              </w:tc>
              <w:tc>
                <w:tcPr>
                  <w:tcW w:w="441"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H</w:t>
                  </w:r>
                  <w:r w:rsidRPr="00C90905">
                    <w:rPr>
                      <w:bCs/>
                      <w:szCs w:val="21"/>
                      <w:shd w:val="clear" w:color="auto" w:fill="FFFFFF"/>
                    </w:rPr>
                    <w:t>r</w:t>
                  </w:r>
                </w:p>
              </w:tc>
              <w:tc>
                <w:tcPr>
                  <w:tcW w:w="285"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CON</w:t>
                  </w:r>
                </w:p>
              </w:tc>
              <w:tc>
                <w:tcPr>
                  <w:tcW w:w="605" w:type="pct"/>
                  <w:vMerge/>
                  <w:vAlign w:val="center"/>
                </w:tcPr>
                <w:p w:rsidR="000E2ADE" w:rsidRPr="00C90905" w:rsidRDefault="000E2ADE" w:rsidP="00B90267">
                  <w:pPr>
                    <w:adjustRightInd w:val="0"/>
                    <w:snapToGrid w:val="0"/>
                    <w:jc w:val="center"/>
                    <w:rPr>
                      <w:bCs/>
                      <w:szCs w:val="21"/>
                      <w:shd w:val="clear" w:color="auto" w:fill="FFFFFF"/>
                    </w:rPr>
                  </w:pPr>
                </w:p>
              </w:tc>
            </w:tr>
            <w:tr w:rsidR="00C90905" w:rsidRPr="00C90905" w:rsidTr="00D10595">
              <w:trPr>
                <w:trHeight w:val="397"/>
                <w:jc w:val="center"/>
              </w:trPr>
              <w:tc>
                <w:tcPr>
                  <w:tcW w:w="563" w:type="pct"/>
                  <w:vMerge/>
                  <w:vAlign w:val="center"/>
                </w:tcPr>
                <w:p w:rsidR="000E2ADE" w:rsidRPr="00C90905" w:rsidRDefault="000E2ADE" w:rsidP="00B90267">
                  <w:pPr>
                    <w:widowControl/>
                    <w:jc w:val="center"/>
                    <w:rPr>
                      <w:bCs/>
                      <w:szCs w:val="21"/>
                      <w:shd w:val="clear" w:color="auto" w:fill="FFFFFF"/>
                    </w:rPr>
                  </w:pPr>
                </w:p>
              </w:tc>
              <w:tc>
                <w:tcPr>
                  <w:tcW w:w="382" w:type="pct"/>
                  <w:vMerge/>
                  <w:vAlign w:val="center"/>
                </w:tcPr>
                <w:p w:rsidR="000E2ADE" w:rsidRPr="00C90905" w:rsidRDefault="000E2ADE" w:rsidP="00B90267">
                  <w:pPr>
                    <w:widowControl/>
                    <w:jc w:val="center"/>
                    <w:rPr>
                      <w:bCs/>
                      <w:szCs w:val="21"/>
                      <w:shd w:val="clear" w:color="auto" w:fill="FFFFFF"/>
                    </w:rPr>
                  </w:pPr>
                </w:p>
              </w:tc>
              <w:tc>
                <w:tcPr>
                  <w:tcW w:w="779"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度</w:t>
                  </w:r>
                </w:p>
              </w:tc>
              <w:tc>
                <w:tcPr>
                  <w:tcW w:w="370" w:type="pct"/>
                  <w:vAlign w:val="center"/>
                </w:tcPr>
                <w:p w:rsidR="000E2ADE" w:rsidRPr="00C90905" w:rsidRDefault="000E2ADE" w:rsidP="00B90267">
                  <w:pPr>
                    <w:adjustRightInd w:val="0"/>
                    <w:snapToGrid w:val="0"/>
                    <w:jc w:val="center"/>
                    <w:rPr>
                      <w:bCs/>
                      <w:szCs w:val="21"/>
                      <w:shd w:val="clear" w:color="auto" w:fill="FFFFFF"/>
                    </w:rPr>
                  </w:pPr>
                  <w:r w:rsidRPr="00C90905">
                    <w:rPr>
                      <w:bCs/>
                      <w:szCs w:val="21"/>
                      <w:shd w:val="clear" w:color="auto" w:fill="FFFFFF"/>
                    </w:rPr>
                    <w:t>m</w:t>
                  </w:r>
                </w:p>
              </w:tc>
              <w:tc>
                <w:tcPr>
                  <w:tcW w:w="406"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m</w:t>
                  </w:r>
                </w:p>
              </w:tc>
              <w:tc>
                <w:tcPr>
                  <w:tcW w:w="415" w:type="pct"/>
                  <w:vAlign w:val="center"/>
                </w:tcPr>
                <w:p w:rsidR="000E2ADE" w:rsidRPr="00C90905" w:rsidRDefault="000E2ADE" w:rsidP="00B90267">
                  <w:pPr>
                    <w:adjustRightInd w:val="0"/>
                    <w:snapToGrid w:val="0"/>
                    <w:jc w:val="center"/>
                    <w:rPr>
                      <w:bCs/>
                      <w:szCs w:val="21"/>
                      <w:shd w:val="clear" w:color="auto" w:fill="FFFFFF"/>
                    </w:rPr>
                  </w:pPr>
                  <w:r w:rsidRPr="00C90905">
                    <w:rPr>
                      <w:rFonts w:hint="eastAsia"/>
                      <w:bCs/>
                      <w:szCs w:val="21"/>
                      <w:shd w:val="clear" w:color="auto" w:fill="FFFFFF"/>
                    </w:rPr>
                    <w:t>m</w:t>
                  </w:r>
                </w:p>
              </w:tc>
              <w:tc>
                <w:tcPr>
                  <w:tcW w:w="470" w:type="pct"/>
                  <w:vAlign w:val="center"/>
                </w:tcPr>
                <w:p w:rsidR="000E2ADE" w:rsidRPr="00C90905" w:rsidRDefault="000E2ADE" w:rsidP="00B90267">
                  <w:pPr>
                    <w:adjustRightInd w:val="0"/>
                    <w:snapToGrid w:val="0"/>
                    <w:jc w:val="center"/>
                    <w:rPr>
                      <w:bCs/>
                      <w:szCs w:val="21"/>
                      <w:shd w:val="clear" w:color="auto" w:fill="FFFFFF"/>
                    </w:rPr>
                  </w:pPr>
                  <w:r w:rsidRPr="00C90905">
                    <w:rPr>
                      <w:bCs/>
                      <w:szCs w:val="21"/>
                      <w:shd w:val="clear" w:color="auto" w:fill="FFFFFF"/>
                    </w:rPr>
                    <w:t>m</w:t>
                  </w:r>
                  <w:r w:rsidRPr="00C90905">
                    <w:rPr>
                      <w:bCs/>
                      <w:szCs w:val="21"/>
                      <w:shd w:val="clear" w:color="auto" w:fill="FFFFFF"/>
                      <w:vertAlign w:val="superscript"/>
                    </w:rPr>
                    <w:t>3</w:t>
                  </w:r>
                  <w:r w:rsidRPr="00C90905">
                    <w:rPr>
                      <w:bCs/>
                      <w:szCs w:val="21"/>
                      <w:shd w:val="clear" w:color="auto" w:fill="FFFFFF"/>
                    </w:rPr>
                    <w:t>/h</w:t>
                  </w:r>
                </w:p>
              </w:tc>
              <w:tc>
                <w:tcPr>
                  <w:tcW w:w="284" w:type="pct"/>
                  <w:vAlign w:val="center"/>
                </w:tcPr>
                <w:p w:rsidR="000E2ADE" w:rsidRPr="00C90905" w:rsidRDefault="000E2ADE" w:rsidP="00B90267">
                  <w:pPr>
                    <w:adjustRightInd w:val="0"/>
                    <w:snapToGrid w:val="0"/>
                    <w:jc w:val="center"/>
                    <w:rPr>
                      <w:bCs/>
                      <w:szCs w:val="21"/>
                      <w:shd w:val="clear" w:color="auto" w:fill="FFFFFF"/>
                    </w:rPr>
                  </w:pPr>
                  <w:r w:rsidRPr="00C90905">
                    <w:rPr>
                      <w:rFonts w:ascii="宋体" w:hAnsi="宋体" w:cs="宋体" w:hint="eastAsia"/>
                      <w:bCs/>
                      <w:szCs w:val="21"/>
                      <w:shd w:val="clear" w:color="auto" w:fill="FFFFFF"/>
                    </w:rPr>
                    <w:t>℃</w:t>
                  </w:r>
                </w:p>
              </w:tc>
              <w:tc>
                <w:tcPr>
                  <w:tcW w:w="441" w:type="pct"/>
                  <w:vAlign w:val="center"/>
                </w:tcPr>
                <w:p w:rsidR="000E2ADE" w:rsidRPr="00C90905" w:rsidRDefault="000E2ADE" w:rsidP="00B90267">
                  <w:pPr>
                    <w:adjustRightInd w:val="0"/>
                    <w:snapToGrid w:val="0"/>
                    <w:jc w:val="center"/>
                    <w:rPr>
                      <w:bCs/>
                      <w:szCs w:val="21"/>
                      <w:shd w:val="clear" w:color="auto" w:fill="FFFFFF"/>
                    </w:rPr>
                  </w:pPr>
                  <w:r w:rsidRPr="00C90905">
                    <w:rPr>
                      <w:bCs/>
                      <w:szCs w:val="21"/>
                      <w:shd w:val="clear" w:color="auto" w:fill="FFFFFF"/>
                    </w:rPr>
                    <w:t>h</w:t>
                  </w:r>
                </w:p>
              </w:tc>
              <w:tc>
                <w:tcPr>
                  <w:tcW w:w="285" w:type="pct"/>
                  <w:vAlign w:val="center"/>
                </w:tcPr>
                <w:p w:rsidR="000E2ADE" w:rsidRPr="00C90905" w:rsidRDefault="000E2ADE" w:rsidP="00B90267">
                  <w:pPr>
                    <w:adjustRightInd w:val="0"/>
                    <w:snapToGrid w:val="0"/>
                    <w:jc w:val="center"/>
                    <w:rPr>
                      <w:bCs/>
                      <w:szCs w:val="21"/>
                      <w:shd w:val="clear" w:color="auto" w:fill="FFFFFF"/>
                    </w:rPr>
                  </w:pPr>
                  <w:r w:rsidRPr="00C90905">
                    <w:rPr>
                      <w:bCs/>
                      <w:szCs w:val="21"/>
                      <w:shd w:val="clear" w:color="auto" w:fill="FFFFFF"/>
                    </w:rPr>
                    <w:t>/</w:t>
                  </w:r>
                </w:p>
              </w:tc>
              <w:tc>
                <w:tcPr>
                  <w:tcW w:w="605" w:type="pct"/>
                  <w:vAlign w:val="center"/>
                </w:tcPr>
                <w:p w:rsidR="000E2ADE" w:rsidRPr="00C90905" w:rsidRDefault="000E2ADE" w:rsidP="00B90267">
                  <w:pPr>
                    <w:adjustRightInd w:val="0"/>
                    <w:snapToGrid w:val="0"/>
                    <w:jc w:val="center"/>
                    <w:rPr>
                      <w:bCs/>
                      <w:szCs w:val="21"/>
                      <w:shd w:val="clear" w:color="auto" w:fill="FFFFFF"/>
                    </w:rPr>
                  </w:pPr>
                  <w:r w:rsidRPr="00C90905">
                    <w:rPr>
                      <w:bCs/>
                      <w:szCs w:val="21"/>
                      <w:shd w:val="clear" w:color="auto" w:fill="FFFFFF"/>
                    </w:rPr>
                    <w:t>k</w:t>
                  </w:r>
                  <w:r w:rsidRPr="00C90905">
                    <w:rPr>
                      <w:rFonts w:hint="eastAsia"/>
                      <w:bCs/>
                      <w:szCs w:val="21"/>
                      <w:shd w:val="clear" w:color="auto" w:fill="FFFFFF"/>
                    </w:rPr>
                    <w:t>g/</w:t>
                  </w:r>
                  <w:r w:rsidRPr="00C90905">
                    <w:rPr>
                      <w:bCs/>
                      <w:szCs w:val="21"/>
                      <w:shd w:val="clear" w:color="auto" w:fill="FFFFFF"/>
                    </w:rPr>
                    <w:t>h</w:t>
                  </w:r>
                </w:p>
              </w:tc>
            </w:tr>
            <w:tr w:rsidR="00C90905" w:rsidRPr="00C90905" w:rsidTr="00D10595">
              <w:trPr>
                <w:trHeight w:val="397"/>
                <w:jc w:val="center"/>
              </w:trPr>
              <w:tc>
                <w:tcPr>
                  <w:tcW w:w="563" w:type="pct"/>
                  <w:vAlign w:val="center"/>
                </w:tcPr>
                <w:p w:rsidR="00963B4E" w:rsidRPr="00C90905" w:rsidRDefault="00963B4E" w:rsidP="00803472">
                  <w:pPr>
                    <w:ind w:left="-108" w:right="-108"/>
                    <w:jc w:val="center"/>
                    <w:rPr>
                      <w:szCs w:val="21"/>
                    </w:rPr>
                  </w:pPr>
                  <w:r w:rsidRPr="00C90905">
                    <w:rPr>
                      <w:rFonts w:hint="eastAsia"/>
                      <w:szCs w:val="21"/>
                    </w:rPr>
                    <w:t>H1</w:t>
                  </w:r>
                  <w:r w:rsidRPr="00C90905">
                    <w:rPr>
                      <w:rFonts w:hint="eastAsia"/>
                      <w:szCs w:val="21"/>
                    </w:rPr>
                    <w:t>排气筒</w:t>
                  </w:r>
                </w:p>
              </w:tc>
              <w:tc>
                <w:tcPr>
                  <w:tcW w:w="382" w:type="pct"/>
                  <w:vAlign w:val="center"/>
                </w:tcPr>
                <w:p w:rsidR="00963B4E" w:rsidRPr="00C90905" w:rsidRDefault="00963B4E" w:rsidP="00B90267">
                  <w:pPr>
                    <w:adjustRightInd w:val="0"/>
                    <w:snapToGrid w:val="0"/>
                    <w:jc w:val="center"/>
                    <w:rPr>
                      <w:bCs/>
                      <w:szCs w:val="21"/>
                      <w:shd w:val="clear" w:color="auto" w:fill="FFFFFF"/>
                    </w:rPr>
                  </w:pPr>
                  <w:r w:rsidRPr="00C90905">
                    <w:rPr>
                      <w:rFonts w:hint="eastAsia"/>
                      <w:bCs/>
                      <w:szCs w:val="21"/>
                      <w:shd w:val="clear" w:color="auto" w:fill="FFFFFF"/>
                    </w:rPr>
                    <w:t>颗粒物</w:t>
                  </w:r>
                </w:p>
              </w:tc>
              <w:tc>
                <w:tcPr>
                  <w:tcW w:w="779" w:type="pct"/>
                  <w:vAlign w:val="center"/>
                </w:tcPr>
                <w:p w:rsidR="00963B4E" w:rsidRPr="00C90905" w:rsidRDefault="00963B4E" w:rsidP="00BD5F51">
                  <w:pPr>
                    <w:widowControl/>
                    <w:jc w:val="center"/>
                    <w:rPr>
                      <w:bCs/>
                      <w:szCs w:val="21"/>
                      <w:shd w:val="clear" w:color="auto" w:fill="FFFFFF"/>
                    </w:rPr>
                  </w:pPr>
                  <w:r w:rsidRPr="00C90905">
                    <w:rPr>
                      <w:rFonts w:hint="eastAsia"/>
                      <w:bCs/>
                      <w:szCs w:val="21"/>
                      <w:shd w:val="clear" w:color="auto" w:fill="FFFFFF"/>
                    </w:rPr>
                    <w:t>1</w:t>
                  </w:r>
                  <w:r w:rsidRPr="00C90905">
                    <w:rPr>
                      <w:bCs/>
                      <w:szCs w:val="21"/>
                      <w:shd w:val="clear" w:color="auto" w:fill="FFFFFF"/>
                    </w:rPr>
                    <w:t>17.</w:t>
                  </w:r>
                  <w:r w:rsidR="00013613" w:rsidRPr="00C90905">
                    <w:rPr>
                      <w:rFonts w:hint="eastAsia"/>
                      <w:bCs/>
                      <w:szCs w:val="21"/>
                      <w:shd w:val="clear" w:color="auto" w:fill="FFFFFF"/>
                    </w:rPr>
                    <w:t>7</w:t>
                  </w:r>
                  <w:r w:rsidR="00BD5F51" w:rsidRPr="00C90905">
                    <w:rPr>
                      <w:rFonts w:hint="eastAsia"/>
                      <w:bCs/>
                      <w:szCs w:val="21"/>
                      <w:shd w:val="clear" w:color="auto" w:fill="FFFFFF"/>
                    </w:rPr>
                    <w:t>507</w:t>
                  </w:r>
                  <w:r w:rsidR="00013613" w:rsidRPr="00C90905">
                    <w:rPr>
                      <w:bCs/>
                      <w:szCs w:val="21"/>
                      <w:shd w:val="clear" w:color="auto" w:fill="FFFFFF"/>
                    </w:rPr>
                    <w:t>/3</w:t>
                  </w:r>
                  <w:r w:rsidR="00BD5F51" w:rsidRPr="00C90905">
                    <w:rPr>
                      <w:rFonts w:hint="eastAsia"/>
                      <w:bCs/>
                      <w:szCs w:val="21"/>
                      <w:shd w:val="clear" w:color="auto" w:fill="FFFFFF"/>
                    </w:rPr>
                    <w:t>4</w:t>
                  </w:r>
                  <w:r w:rsidRPr="00C90905">
                    <w:rPr>
                      <w:bCs/>
                      <w:szCs w:val="21"/>
                      <w:shd w:val="clear" w:color="auto" w:fill="FFFFFF"/>
                    </w:rPr>
                    <w:t>.</w:t>
                  </w:r>
                  <w:r w:rsidR="00013613" w:rsidRPr="00C90905">
                    <w:rPr>
                      <w:rFonts w:hint="eastAsia"/>
                      <w:bCs/>
                      <w:szCs w:val="21"/>
                      <w:shd w:val="clear" w:color="auto" w:fill="FFFFFF"/>
                    </w:rPr>
                    <w:t>66</w:t>
                  </w:r>
                  <w:r w:rsidR="00BD5F51" w:rsidRPr="00C90905">
                    <w:rPr>
                      <w:rFonts w:hint="eastAsia"/>
                      <w:bCs/>
                      <w:szCs w:val="21"/>
                      <w:shd w:val="clear" w:color="auto" w:fill="FFFFFF"/>
                    </w:rPr>
                    <w:t>61</w:t>
                  </w:r>
                </w:p>
              </w:tc>
              <w:tc>
                <w:tcPr>
                  <w:tcW w:w="370" w:type="pct"/>
                  <w:vAlign w:val="center"/>
                </w:tcPr>
                <w:p w:rsidR="00963B4E" w:rsidRPr="00C90905" w:rsidRDefault="00963B4E" w:rsidP="00B90267">
                  <w:pPr>
                    <w:widowControl/>
                    <w:jc w:val="center"/>
                    <w:rPr>
                      <w:bCs/>
                      <w:szCs w:val="21"/>
                      <w:shd w:val="clear" w:color="auto" w:fill="FFFFFF"/>
                    </w:rPr>
                  </w:pPr>
                  <w:r w:rsidRPr="00C90905">
                    <w:rPr>
                      <w:rFonts w:hint="eastAsia"/>
                      <w:bCs/>
                      <w:szCs w:val="21"/>
                      <w:shd w:val="clear" w:color="auto" w:fill="FFFFFF"/>
                    </w:rPr>
                    <w:t>/</w:t>
                  </w:r>
                </w:p>
              </w:tc>
              <w:tc>
                <w:tcPr>
                  <w:tcW w:w="406" w:type="pct"/>
                  <w:vAlign w:val="center"/>
                </w:tcPr>
                <w:p w:rsidR="00963B4E" w:rsidRPr="00C90905" w:rsidRDefault="00963B4E" w:rsidP="00B90267">
                  <w:pPr>
                    <w:adjustRightInd w:val="0"/>
                    <w:snapToGrid w:val="0"/>
                    <w:jc w:val="center"/>
                    <w:rPr>
                      <w:bCs/>
                      <w:szCs w:val="21"/>
                      <w:shd w:val="clear" w:color="auto" w:fill="FFFFFF"/>
                    </w:rPr>
                  </w:pPr>
                  <w:r w:rsidRPr="00C90905">
                    <w:rPr>
                      <w:bCs/>
                      <w:szCs w:val="21"/>
                      <w:shd w:val="clear" w:color="auto" w:fill="FFFFFF"/>
                    </w:rPr>
                    <w:t>15</w:t>
                  </w:r>
                </w:p>
              </w:tc>
              <w:tc>
                <w:tcPr>
                  <w:tcW w:w="415" w:type="pct"/>
                  <w:vAlign w:val="center"/>
                </w:tcPr>
                <w:p w:rsidR="00963B4E" w:rsidRPr="00C90905" w:rsidRDefault="00963B4E" w:rsidP="00B90267">
                  <w:pPr>
                    <w:adjustRightInd w:val="0"/>
                    <w:snapToGrid w:val="0"/>
                    <w:jc w:val="center"/>
                    <w:rPr>
                      <w:bCs/>
                      <w:szCs w:val="21"/>
                      <w:shd w:val="clear" w:color="auto" w:fill="FFFFFF"/>
                    </w:rPr>
                  </w:pPr>
                  <w:r w:rsidRPr="00C90905">
                    <w:rPr>
                      <w:bCs/>
                      <w:szCs w:val="21"/>
                      <w:shd w:val="clear" w:color="auto" w:fill="FFFFFF"/>
                    </w:rPr>
                    <w:t>0.</w:t>
                  </w:r>
                  <w:r w:rsidR="00417B75" w:rsidRPr="00C90905">
                    <w:rPr>
                      <w:rFonts w:hint="eastAsia"/>
                      <w:bCs/>
                      <w:szCs w:val="21"/>
                      <w:shd w:val="clear" w:color="auto" w:fill="FFFFFF"/>
                    </w:rPr>
                    <w:t>6</w:t>
                  </w:r>
                </w:p>
              </w:tc>
              <w:tc>
                <w:tcPr>
                  <w:tcW w:w="470" w:type="pct"/>
                  <w:vAlign w:val="center"/>
                </w:tcPr>
                <w:p w:rsidR="00963B4E" w:rsidRPr="00C90905" w:rsidRDefault="00417B75" w:rsidP="00B90267">
                  <w:pPr>
                    <w:widowControl/>
                    <w:jc w:val="center"/>
                    <w:rPr>
                      <w:bCs/>
                      <w:szCs w:val="21"/>
                      <w:shd w:val="clear" w:color="auto" w:fill="FFFFFF"/>
                    </w:rPr>
                  </w:pPr>
                  <w:r w:rsidRPr="00C90905">
                    <w:rPr>
                      <w:rFonts w:hint="eastAsia"/>
                      <w:bCs/>
                      <w:szCs w:val="21"/>
                      <w:shd w:val="clear" w:color="auto" w:fill="FFFFFF"/>
                    </w:rPr>
                    <w:t>15</w:t>
                  </w:r>
                  <w:r w:rsidR="00E37C00" w:rsidRPr="00C90905">
                    <w:rPr>
                      <w:bCs/>
                      <w:szCs w:val="21"/>
                      <w:shd w:val="clear" w:color="auto" w:fill="FFFFFF"/>
                    </w:rPr>
                    <w:t>000</w:t>
                  </w:r>
                </w:p>
              </w:tc>
              <w:tc>
                <w:tcPr>
                  <w:tcW w:w="284" w:type="pct"/>
                  <w:vAlign w:val="center"/>
                </w:tcPr>
                <w:p w:rsidR="00963B4E" w:rsidRPr="00C90905" w:rsidRDefault="00963B4E" w:rsidP="00B90267">
                  <w:pPr>
                    <w:adjustRightInd w:val="0"/>
                    <w:snapToGrid w:val="0"/>
                    <w:jc w:val="center"/>
                    <w:rPr>
                      <w:bCs/>
                      <w:szCs w:val="21"/>
                      <w:shd w:val="clear" w:color="auto" w:fill="FFFFFF"/>
                    </w:rPr>
                  </w:pPr>
                  <w:r w:rsidRPr="00C90905">
                    <w:rPr>
                      <w:bCs/>
                      <w:szCs w:val="21"/>
                      <w:shd w:val="clear" w:color="auto" w:fill="FFFFFF"/>
                    </w:rPr>
                    <w:t>25</w:t>
                  </w:r>
                </w:p>
              </w:tc>
              <w:tc>
                <w:tcPr>
                  <w:tcW w:w="441" w:type="pct"/>
                  <w:vAlign w:val="center"/>
                </w:tcPr>
                <w:p w:rsidR="00963B4E" w:rsidRPr="00C90905" w:rsidRDefault="00E37C00" w:rsidP="00B90267">
                  <w:pPr>
                    <w:adjustRightInd w:val="0"/>
                    <w:snapToGrid w:val="0"/>
                    <w:jc w:val="center"/>
                    <w:rPr>
                      <w:bCs/>
                      <w:szCs w:val="21"/>
                      <w:shd w:val="clear" w:color="auto" w:fill="FFFFFF"/>
                    </w:rPr>
                  </w:pPr>
                  <w:r w:rsidRPr="00C90905">
                    <w:rPr>
                      <w:rFonts w:hint="eastAsia"/>
                      <w:bCs/>
                      <w:szCs w:val="21"/>
                      <w:shd w:val="clear" w:color="auto" w:fill="FFFFFF"/>
                    </w:rPr>
                    <w:t>24</w:t>
                  </w:r>
                  <w:r w:rsidR="00963B4E" w:rsidRPr="00C90905">
                    <w:rPr>
                      <w:bCs/>
                      <w:szCs w:val="21"/>
                      <w:shd w:val="clear" w:color="auto" w:fill="FFFFFF"/>
                    </w:rPr>
                    <w:t>00</w:t>
                  </w:r>
                </w:p>
              </w:tc>
              <w:tc>
                <w:tcPr>
                  <w:tcW w:w="285" w:type="pct"/>
                  <w:vAlign w:val="center"/>
                </w:tcPr>
                <w:p w:rsidR="00963B4E" w:rsidRPr="00C90905" w:rsidRDefault="00963B4E" w:rsidP="00B90267">
                  <w:pPr>
                    <w:adjustRightInd w:val="0"/>
                    <w:snapToGrid w:val="0"/>
                    <w:jc w:val="center"/>
                    <w:rPr>
                      <w:bCs/>
                      <w:szCs w:val="21"/>
                      <w:shd w:val="clear" w:color="auto" w:fill="FFFFFF"/>
                    </w:rPr>
                  </w:pPr>
                  <w:r w:rsidRPr="00C90905">
                    <w:rPr>
                      <w:rFonts w:hint="eastAsia"/>
                      <w:bCs/>
                      <w:szCs w:val="21"/>
                      <w:shd w:val="clear" w:color="auto" w:fill="FFFFFF"/>
                    </w:rPr>
                    <w:t>连续</w:t>
                  </w:r>
                </w:p>
              </w:tc>
              <w:tc>
                <w:tcPr>
                  <w:tcW w:w="605" w:type="pct"/>
                  <w:vAlign w:val="center"/>
                </w:tcPr>
                <w:p w:rsidR="00963B4E" w:rsidRPr="00C90905" w:rsidRDefault="00963B4E" w:rsidP="00417B75">
                  <w:pPr>
                    <w:widowControl/>
                    <w:adjustRightInd w:val="0"/>
                    <w:snapToGrid w:val="0"/>
                    <w:jc w:val="center"/>
                    <w:rPr>
                      <w:kern w:val="0"/>
                      <w:szCs w:val="21"/>
                    </w:rPr>
                  </w:pPr>
                  <w:r w:rsidRPr="00C90905">
                    <w:rPr>
                      <w:kern w:val="0"/>
                      <w:szCs w:val="21"/>
                    </w:rPr>
                    <w:t>0.</w:t>
                  </w:r>
                  <w:r w:rsidR="00316704" w:rsidRPr="00C90905">
                    <w:rPr>
                      <w:rFonts w:hint="eastAsia"/>
                      <w:kern w:val="0"/>
                      <w:szCs w:val="21"/>
                    </w:rPr>
                    <w:t>0</w:t>
                  </w:r>
                  <w:r w:rsidR="00417B75" w:rsidRPr="00C90905">
                    <w:rPr>
                      <w:rFonts w:hint="eastAsia"/>
                      <w:kern w:val="0"/>
                      <w:szCs w:val="21"/>
                    </w:rPr>
                    <w:t>27</w:t>
                  </w:r>
                </w:p>
              </w:tc>
            </w:tr>
            <w:tr w:rsidR="00C90905" w:rsidRPr="00C90905" w:rsidTr="00D10595">
              <w:trPr>
                <w:trHeight w:val="397"/>
                <w:jc w:val="center"/>
              </w:trPr>
              <w:tc>
                <w:tcPr>
                  <w:tcW w:w="563" w:type="pct"/>
                  <w:vAlign w:val="center"/>
                </w:tcPr>
                <w:p w:rsidR="00013613" w:rsidRPr="00C90905" w:rsidRDefault="00013613" w:rsidP="00803472">
                  <w:pPr>
                    <w:ind w:left="-108" w:right="-108"/>
                    <w:jc w:val="center"/>
                    <w:rPr>
                      <w:szCs w:val="21"/>
                    </w:rPr>
                  </w:pPr>
                  <w:r w:rsidRPr="00C90905">
                    <w:rPr>
                      <w:rFonts w:hint="eastAsia"/>
                      <w:szCs w:val="21"/>
                    </w:rPr>
                    <w:t>H2</w:t>
                  </w:r>
                  <w:r w:rsidRPr="00C90905">
                    <w:rPr>
                      <w:rFonts w:hint="eastAsia"/>
                      <w:szCs w:val="21"/>
                    </w:rPr>
                    <w:t>排气筒</w:t>
                  </w:r>
                </w:p>
              </w:tc>
              <w:tc>
                <w:tcPr>
                  <w:tcW w:w="382" w:type="pct"/>
                  <w:vAlign w:val="center"/>
                </w:tcPr>
                <w:p w:rsidR="00013613" w:rsidRPr="00C90905" w:rsidRDefault="00013613" w:rsidP="00B90267">
                  <w:pPr>
                    <w:adjustRightInd w:val="0"/>
                    <w:snapToGrid w:val="0"/>
                    <w:jc w:val="center"/>
                    <w:rPr>
                      <w:bCs/>
                      <w:szCs w:val="21"/>
                      <w:shd w:val="clear" w:color="auto" w:fill="FFFFFF"/>
                    </w:rPr>
                  </w:pPr>
                  <w:r w:rsidRPr="00C90905">
                    <w:rPr>
                      <w:rFonts w:hint="eastAsia"/>
                      <w:bCs/>
                      <w:szCs w:val="21"/>
                      <w:shd w:val="clear" w:color="auto" w:fill="FFFFFF"/>
                    </w:rPr>
                    <w:t>颗粒物</w:t>
                  </w:r>
                </w:p>
              </w:tc>
              <w:tc>
                <w:tcPr>
                  <w:tcW w:w="779" w:type="pct"/>
                  <w:vAlign w:val="center"/>
                </w:tcPr>
                <w:p w:rsidR="00013613" w:rsidRPr="00C90905" w:rsidRDefault="00BD5F51" w:rsidP="00013613">
                  <w:pPr>
                    <w:jc w:val="center"/>
                  </w:pPr>
                  <w:r w:rsidRPr="00C90905">
                    <w:rPr>
                      <w:rFonts w:hint="eastAsia"/>
                      <w:bCs/>
                      <w:szCs w:val="21"/>
                      <w:shd w:val="clear" w:color="auto" w:fill="FFFFFF"/>
                    </w:rPr>
                    <w:t>1</w:t>
                  </w:r>
                  <w:r w:rsidRPr="00C90905">
                    <w:rPr>
                      <w:bCs/>
                      <w:szCs w:val="21"/>
                      <w:shd w:val="clear" w:color="auto" w:fill="FFFFFF"/>
                    </w:rPr>
                    <w:t>17.</w:t>
                  </w:r>
                  <w:r w:rsidRPr="00C90905">
                    <w:rPr>
                      <w:rFonts w:hint="eastAsia"/>
                      <w:bCs/>
                      <w:szCs w:val="21"/>
                      <w:shd w:val="clear" w:color="auto" w:fill="FFFFFF"/>
                    </w:rPr>
                    <w:t>7507</w:t>
                  </w:r>
                  <w:r w:rsidRPr="00C90905">
                    <w:rPr>
                      <w:bCs/>
                      <w:szCs w:val="21"/>
                      <w:shd w:val="clear" w:color="auto" w:fill="FFFFFF"/>
                    </w:rPr>
                    <w:t>/3</w:t>
                  </w:r>
                  <w:r w:rsidRPr="00C90905">
                    <w:rPr>
                      <w:rFonts w:hint="eastAsia"/>
                      <w:bCs/>
                      <w:szCs w:val="21"/>
                      <w:shd w:val="clear" w:color="auto" w:fill="FFFFFF"/>
                    </w:rPr>
                    <w:t>4</w:t>
                  </w:r>
                  <w:r w:rsidRPr="00C90905">
                    <w:rPr>
                      <w:bCs/>
                      <w:szCs w:val="21"/>
                      <w:shd w:val="clear" w:color="auto" w:fill="FFFFFF"/>
                    </w:rPr>
                    <w:t>.</w:t>
                  </w:r>
                  <w:r w:rsidRPr="00C90905">
                    <w:rPr>
                      <w:rFonts w:hint="eastAsia"/>
                      <w:bCs/>
                      <w:szCs w:val="21"/>
                      <w:shd w:val="clear" w:color="auto" w:fill="FFFFFF"/>
                    </w:rPr>
                    <w:t>6661</w:t>
                  </w:r>
                </w:p>
              </w:tc>
              <w:tc>
                <w:tcPr>
                  <w:tcW w:w="370" w:type="pct"/>
                  <w:vAlign w:val="center"/>
                </w:tcPr>
                <w:p w:rsidR="00013613" w:rsidRPr="00C90905" w:rsidRDefault="00013613" w:rsidP="00B90267">
                  <w:pPr>
                    <w:widowControl/>
                    <w:jc w:val="center"/>
                    <w:rPr>
                      <w:bCs/>
                      <w:szCs w:val="21"/>
                      <w:shd w:val="clear" w:color="auto" w:fill="FFFFFF"/>
                    </w:rPr>
                  </w:pPr>
                  <w:r w:rsidRPr="00C90905">
                    <w:rPr>
                      <w:rFonts w:hint="eastAsia"/>
                      <w:bCs/>
                      <w:szCs w:val="21"/>
                      <w:shd w:val="clear" w:color="auto" w:fill="FFFFFF"/>
                    </w:rPr>
                    <w:t>/</w:t>
                  </w:r>
                </w:p>
              </w:tc>
              <w:tc>
                <w:tcPr>
                  <w:tcW w:w="406" w:type="pct"/>
                  <w:vAlign w:val="center"/>
                </w:tcPr>
                <w:p w:rsidR="00013613" w:rsidRPr="00C90905" w:rsidRDefault="00013613" w:rsidP="00B90267">
                  <w:pPr>
                    <w:widowControl/>
                    <w:jc w:val="center"/>
                    <w:rPr>
                      <w:bCs/>
                      <w:szCs w:val="21"/>
                      <w:shd w:val="clear" w:color="auto" w:fill="FFFFFF"/>
                    </w:rPr>
                  </w:pPr>
                  <w:r w:rsidRPr="00C90905">
                    <w:rPr>
                      <w:rFonts w:hint="eastAsia"/>
                      <w:bCs/>
                      <w:szCs w:val="21"/>
                      <w:shd w:val="clear" w:color="auto" w:fill="FFFFFF"/>
                    </w:rPr>
                    <w:t>1</w:t>
                  </w:r>
                  <w:r w:rsidRPr="00C90905">
                    <w:rPr>
                      <w:bCs/>
                      <w:szCs w:val="21"/>
                      <w:shd w:val="clear" w:color="auto" w:fill="FFFFFF"/>
                    </w:rPr>
                    <w:t>5</w:t>
                  </w:r>
                </w:p>
              </w:tc>
              <w:tc>
                <w:tcPr>
                  <w:tcW w:w="415" w:type="pct"/>
                  <w:vAlign w:val="center"/>
                </w:tcPr>
                <w:p w:rsidR="00013613" w:rsidRPr="00C90905" w:rsidRDefault="00013613" w:rsidP="00B90267">
                  <w:pPr>
                    <w:widowControl/>
                    <w:jc w:val="center"/>
                    <w:rPr>
                      <w:bCs/>
                      <w:szCs w:val="21"/>
                      <w:shd w:val="clear" w:color="auto" w:fill="FFFFFF"/>
                    </w:rPr>
                  </w:pPr>
                  <w:r w:rsidRPr="00C90905">
                    <w:rPr>
                      <w:bCs/>
                      <w:szCs w:val="21"/>
                      <w:shd w:val="clear" w:color="auto" w:fill="FFFFFF"/>
                    </w:rPr>
                    <w:t>0.</w:t>
                  </w:r>
                  <w:r w:rsidR="00417B75" w:rsidRPr="00C90905">
                    <w:rPr>
                      <w:rFonts w:hint="eastAsia"/>
                      <w:bCs/>
                      <w:szCs w:val="21"/>
                      <w:shd w:val="clear" w:color="auto" w:fill="FFFFFF"/>
                    </w:rPr>
                    <w:t>6</w:t>
                  </w:r>
                </w:p>
              </w:tc>
              <w:tc>
                <w:tcPr>
                  <w:tcW w:w="470" w:type="pct"/>
                  <w:vAlign w:val="center"/>
                </w:tcPr>
                <w:p w:rsidR="00013613" w:rsidRPr="00C90905" w:rsidRDefault="00417B75" w:rsidP="00B90267">
                  <w:pPr>
                    <w:widowControl/>
                    <w:jc w:val="center"/>
                    <w:rPr>
                      <w:bCs/>
                      <w:szCs w:val="21"/>
                      <w:shd w:val="clear" w:color="auto" w:fill="FFFFFF"/>
                    </w:rPr>
                  </w:pPr>
                  <w:r w:rsidRPr="00C90905">
                    <w:rPr>
                      <w:rFonts w:hint="eastAsia"/>
                      <w:bCs/>
                      <w:szCs w:val="21"/>
                      <w:shd w:val="clear" w:color="auto" w:fill="FFFFFF"/>
                    </w:rPr>
                    <w:t>20</w:t>
                  </w:r>
                  <w:r w:rsidR="00013613" w:rsidRPr="00C90905">
                    <w:rPr>
                      <w:bCs/>
                      <w:szCs w:val="21"/>
                      <w:shd w:val="clear" w:color="auto" w:fill="FFFFFF"/>
                    </w:rPr>
                    <w:t>000</w:t>
                  </w:r>
                </w:p>
              </w:tc>
              <w:tc>
                <w:tcPr>
                  <w:tcW w:w="284" w:type="pct"/>
                  <w:vAlign w:val="center"/>
                </w:tcPr>
                <w:p w:rsidR="00013613" w:rsidRPr="00C90905" w:rsidRDefault="00013613" w:rsidP="00B90267">
                  <w:pPr>
                    <w:widowControl/>
                    <w:jc w:val="center"/>
                    <w:rPr>
                      <w:bCs/>
                      <w:szCs w:val="21"/>
                      <w:shd w:val="clear" w:color="auto" w:fill="FFFFFF"/>
                    </w:rPr>
                  </w:pPr>
                  <w:r w:rsidRPr="00C90905">
                    <w:rPr>
                      <w:rFonts w:hint="eastAsia"/>
                      <w:bCs/>
                      <w:szCs w:val="21"/>
                      <w:shd w:val="clear" w:color="auto" w:fill="FFFFFF"/>
                    </w:rPr>
                    <w:t>2</w:t>
                  </w:r>
                  <w:r w:rsidRPr="00C90905">
                    <w:rPr>
                      <w:bCs/>
                      <w:szCs w:val="21"/>
                      <w:shd w:val="clear" w:color="auto" w:fill="FFFFFF"/>
                    </w:rPr>
                    <w:t>5</w:t>
                  </w:r>
                </w:p>
              </w:tc>
              <w:tc>
                <w:tcPr>
                  <w:tcW w:w="441" w:type="pct"/>
                  <w:vAlign w:val="center"/>
                </w:tcPr>
                <w:p w:rsidR="00013613" w:rsidRPr="00C90905" w:rsidRDefault="00013613" w:rsidP="00E37C00">
                  <w:pPr>
                    <w:jc w:val="center"/>
                  </w:pPr>
                  <w:r w:rsidRPr="00C90905">
                    <w:rPr>
                      <w:rFonts w:hint="eastAsia"/>
                      <w:bCs/>
                      <w:szCs w:val="21"/>
                      <w:shd w:val="clear" w:color="auto" w:fill="FFFFFF"/>
                    </w:rPr>
                    <w:t>24</w:t>
                  </w:r>
                  <w:r w:rsidRPr="00C90905">
                    <w:rPr>
                      <w:bCs/>
                      <w:szCs w:val="21"/>
                      <w:shd w:val="clear" w:color="auto" w:fill="FFFFFF"/>
                    </w:rPr>
                    <w:t>00</w:t>
                  </w:r>
                </w:p>
              </w:tc>
              <w:tc>
                <w:tcPr>
                  <w:tcW w:w="285" w:type="pct"/>
                  <w:vAlign w:val="center"/>
                </w:tcPr>
                <w:p w:rsidR="00013613" w:rsidRPr="00C90905" w:rsidRDefault="00013613" w:rsidP="00B90267">
                  <w:pPr>
                    <w:widowControl/>
                    <w:jc w:val="center"/>
                    <w:rPr>
                      <w:bCs/>
                      <w:szCs w:val="21"/>
                      <w:shd w:val="clear" w:color="auto" w:fill="FFFFFF"/>
                    </w:rPr>
                  </w:pPr>
                  <w:r w:rsidRPr="00C90905">
                    <w:rPr>
                      <w:rFonts w:hint="eastAsia"/>
                      <w:bCs/>
                      <w:szCs w:val="21"/>
                      <w:shd w:val="clear" w:color="auto" w:fill="FFFFFF"/>
                    </w:rPr>
                    <w:t>连续</w:t>
                  </w:r>
                </w:p>
              </w:tc>
              <w:tc>
                <w:tcPr>
                  <w:tcW w:w="605" w:type="pct"/>
                  <w:vAlign w:val="center"/>
                </w:tcPr>
                <w:p w:rsidR="00013613" w:rsidRPr="00C90905" w:rsidRDefault="00013613" w:rsidP="00BD5F51">
                  <w:pPr>
                    <w:jc w:val="center"/>
                  </w:pPr>
                  <w:r w:rsidRPr="00C90905">
                    <w:rPr>
                      <w:kern w:val="0"/>
                      <w:szCs w:val="21"/>
                    </w:rPr>
                    <w:t>0.</w:t>
                  </w:r>
                  <w:r w:rsidR="00BD5F51" w:rsidRPr="00C90905">
                    <w:rPr>
                      <w:rFonts w:hint="eastAsia"/>
                      <w:kern w:val="0"/>
                      <w:szCs w:val="21"/>
                    </w:rPr>
                    <w:t>22</w:t>
                  </w:r>
                </w:p>
              </w:tc>
            </w:tr>
          </w:tbl>
          <w:p w:rsidR="000E2ADE" w:rsidRPr="00C90905" w:rsidRDefault="000E2ADE" w:rsidP="000E2ADE">
            <w:pPr>
              <w:spacing w:beforeLines="50" w:before="156" w:line="360" w:lineRule="auto"/>
              <w:jc w:val="center"/>
              <w:rPr>
                <w:rFonts w:eastAsia="黑体"/>
                <w:sz w:val="24"/>
              </w:rPr>
            </w:pPr>
            <w:r w:rsidRPr="00C90905">
              <w:rPr>
                <w:rFonts w:eastAsia="黑体" w:hint="eastAsia"/>
                <w:sz w:val="24"/>
              </w:rPr>
              <w:t>表</w:t>
            </w:r>
            <w:r w:rsidR="00D10595" w:rsidRPr="00C90905">
              <w:rPr>
                <w:rFonts w:eastAsia="黑体" w:hint="eastAsia"/>
                <w:sz w:val="24"/>
              </w:rPr>
              <w:t>7-6</w:t>
            </w:r>
            <w:r w:rsidRPr="00C90905">
              <w:rPr>
                <w:rFonts w:eastAsia="黑体"/>
                <w:sz w:val="24"/>
              </w:rPr>
              <w:t xml:space="preserve">  </w:t>
            </w:r>
            <w:r w:rsidRPr="00C90905">
              <w:rPr>
                <w:rFonts w:eastAsia="黑体" w:hint="eastAsia"/>
                <w:sz w:val="24"/>
              </w:rPr>
              <w:t>本项目无组织排放计算参数表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67"/>
              <w:gridCol w:w="633"/>
              <w:gridCol w:w="996"/>
              <w:gridCol w:w="964"/>
              <w:gridCol w:w="438"/>
              <w:gridCol w:w="474"/>
              <w:gridCol w:w="477"/>
              <w:gridCol w:w="531"/>
              <w:gridCol w:w="426"/>
              <w:gridCol w:w="636"/>
              <w:gridCol w:w="579"/>
              <w:gridCol w:w="779"/>
            </w:tblGrid>
            <w:tr w:rsidR="00C90905" w:rsidRPr="00C90905" w:rsidTr="00D10595">
              <w:trPr>
                <w:trHeight w:val="284"/>
                <w:jc w:val="center"/>
              </w:trPr>
              <w:tc>
                <w:tcPr>
                  <w:tcW w:w="519" w:type="pct"/>
                  <w:vMerge w:val="restart"/>
                  <w:shd w:val="clear" w:color="auto" w:fill="auto"/>
                  <w:vAlign w:val="center"/>
                </w:tcPr>
                <w:p w:rsidR="000E2ADE" w:rsidRPr="00C90905" w:rsidRDefault="000E2ADE" w:rsidP="00B90267">
                  <w:pPr>
                    <w:jc w:val="center"/>
                    <w:rPr>
                      <w:szCs w:val="21"/>
                    </w:rPr>
                  </w:pPr>
                  <w:r w:rsidRPr="00C90905">
                    <w:rPr>
                      <w:szCs w:val="21"/>
                    </w:rPr>
                    <w:t>排放源</w:t>
                  </w:r>
                </w:p>
              </w:tc>
              <w:tc>
                <w:tcPr>
                  <w:tcW w:w="323" w:type="pct"/>
                  <w:shd w:val="clear" w:color="auto" w:fill="auto"/>
                  <w:vAlign w:val="center"/>
                </w:tcPr>
                <w:p w:rsidR="000E2ADE" w:rsidRPr="00C90905" w:rsidRDefault="000E2ADE" w:rsidP="00B90267">
                  <w:pPr>
                    <w:jc w:val="center"/>
                    <w:rPr>
                      <w:szCs w:val="21"/>
                    </w:rPr>
                  </w:pPr>
                  <w:r w:rsidRPr="00C90905">
                    <w:rPr>
                      <w:rFonts w:hint="eastAsia"/>
                      <w:szCs w:val="21"/>
                    </w:rPr>
                    <w:t>面源编号</w:t>
                  </w:r>
                </w:p>
              </w:tc>
              <w:tc>
                <w:tcPr>
                  <w:tcW w:w="373" w:type="pct"/>
                  <w:shd w:val="clear" w:color="auto" w:fill="auto"/>
                  <w:vAlign w:val="center"/>
                </w:tcPr>
                <w:p w:rsidR="000E2ADE" w:rsidRPr="00C90905" w:rsidRDefault="000E2ADE" w:rsidP="00B90267">
                  <w:pPr>
                    <w:jc w:val="center"/>
                    <w:rPr>
                      <w:szCs w:val="21"/>
                    </w:rPr>
                  </w:pPr>
                  <w:r w:rsidRPr="00C90905">
                    <w:rPr>
                      <w:rFonts w:hint="eastAsia"/>
                      <w:szCs w:val="21"/>
                    </w:rPr>
                    <w:t>面源名称</w:t>
                  </w:r>
                </w:p>
              </w:tc>
              <w:tc>
                <w:tcPr>
                  <w:tcW w:w="1201" w:type="pct"/>
                  <w:gridSpan w:val="2"/>
                  <w:shd w:val="clear" w:color="auto" w:fill="auto"/>
                  <w:vAlign w:val="center"/>
                </w:tcPr>
                <w:p w:rsidR="000E2ADE" w:rsidRPr="00C90905" w:rsidRDefault="000E2ADE" w:rsidP="00B90267">
                  <w:pPr>
                    <w:jc w:val="center"/>
                    <w:rPr>
                      <w:szCs w:val="21"/>
                    </w:rPr>
                  </w:pPr>
                  <w:r w:rsidRPr="00C90905">
                    <w:rPr>
                      <w:rFonts w:hint="eastAsia"/>
                      <w:szCs w:val="21"/>
                    </w:rPr>
                    <w:t>面源起始点</w:t>
                  </w:r>
                </w:p>
              </w:tc>
              <w:tc>
                <w:tcPr>
                  <w:tcW w:w="250" w:type="pct"/>
                  <w:shd w:val="clear" w:color="auto" w:fill="auto"/>
                  <w:vAlign w:val="center"/>
                </w:tcPr>
                <w:p w:rsidR="000E2ADE" w:rsidRPr="00C90905" w:rsidRDefault="000E2ADE" w:rsidP="00B90267">
                  <w:pPr>
                    <w:jc w:val="center"/>
                    <w:rPr>
                      <w:szCs w:val="21"/>
                    </w:rPr>
                  </w:pPr>
                  <w:r w:rsidRPr="00C90905">
                    <w:rPr>
                      <w:rFonts w:hint="eastAsia"/>
                      <w:szCs w:val="21"/>
                    </w:rPr>
                    <w:t>海拔高度</w:t>
                  </w:r>
                </w:p>
              </w:tc>
              <w:tc>
                <w:tcPr>
                  <w:tcW w:w="321" w:type="pct"/>
                  <w:shd w:val="clear" w:color="auto" w:fill="auto"/>
                  <w:vAlign w:val="center"/>
                </w:tcPr>
                <w:p w:rsidR="000E2ADE" w:rsidRPr="00C90905" w:rsidRDefault="000E2ADE" w:rsidP="00B90267">
                  <w:pPr>
                    <w:jc w:val="center"/>
                    <w:rPr>
                      <w:szCs w:val="21"/>
                    </w:rPr>
                  </w:pPr>
                  <w:r w:rsidRPr="00C90905">
                    <w:rPr>
                      <w:rFonts w:hint="eastAsia"/>
                      <w:szCs w:val="21"/>
                    </w:rPr>
                    <w:t>面源长度</w:t>
                  </w:r>
                </w:p>
              </w:tc>
              <w:tc>
                <w:tcPr>
                  <w:tcW w:w="272" w:type="pct"/>
                  <w:shd w:val="clear" w:color="auto" w:fill="auto"/>
                  <w:vAlign w:val="center"/>
                </w:tcPr>
                <w:p w:rsidR="000E2ADE" w:rsidRPr="00C90905" w:rsidRDefault="000E2ADE" w:rsidP="00B90267">
                  <w:pPr>
                    <w:jc w:val="center"/>
                    <w:rPr>
                      <w:szCs w:val="21"/>
                    </w:rPr>
                  </w:pPr>
                  <w:r w:rsidRPr="00C90905">
                    <w:rPr>
                      <w:rFonts w:hint="eastAsia"/>
                      <w:szCs w:val="21"/>
                    </w:rPr>
                    <w:t>面源宽度</w:t>
                  </w:r>
                </w:p>
              </w:tc>
              <w:tc>
                <w:tcPr>
                  <w:tcW w:w="302" w:type="pct"/>
                  <w:shd w:val="clear" w:color="auto" w:fill="auto"/>
                  <w:vAlign w:val="center"/>
                </w:tcPr>
                <w:p w:rsidR="000E2ADE" w:rsidRPr="00C90905" w:rsidRDefault="000E2ADE" w:rsidP="00B90267">
                  <w:pPr>
                    <w:jc w:val="center"/>
                    <w:rPr>
                      <w:szCs w:val="21"/>
                    </w:rPr>
                  </w:pPr>
                  <w:r w:rsidRPr="00C90905">
                    <w:rPr>
                      <w:rFonts w:hint="eastAsia"/>
                      <w:szCs w:val="21"/>
                    </w:rPr>
                    <w:t>与</w:t>
                  </w:r>
                  <w:r w:rsidRPr="00C90905">
                    <w:rPr>
                      <w:szCs w:val="21"/>
                    </w:rPr>
                    <w:t>正北夹角</w:t>
                  </w:r>
                </w:p>
              </w:tc>
              <w:tc>
                <w:tcPr>
                  <w:tcW w:w="243" w:type="pct"/>
                  <w:shd w:val="clear" w:color="auto" w:fill="auto"/>
                  <w:vAlign w:val="center"/>
                </w:tcPr>
                <w:p w:rsidR="000E2ADE" w:rsidRPr="00C90905" w:rsidRDefault="000E2ADE" w:rsidP="00B90267">
                  <w:pPr>
                    <w:ind w:leftChars="-19" w:left="19" w:rightChars="-8" w:right="-17" w:hangingChars="28" w:hanging="59"/>
                    <w:jc w:val="center"/>
                    <w:rPr>
                      <w:szCs w:val="21"/>
                    </w:rPr>
                  </w:pPr>
                  <w:r w:rsidRPr="00C90905">
                    <w:rPr>
                      <w:rFonts w:hint="eastAsia"/>
                      <w:szCs w:val="21"/>
                    </w:rPr>
                    <w:t>面源初始排放高度</w:t>
                  </w:r>
                </w:p>
              </w:tc>
              <w:tc>
                <w:tcPr>
                  <w:tcW w:w="362" w:type="pct"/>
                  <w:shd w:val="clear" w:color="auto" w:fill="auto"/>
                  <w:vAlign w:val="center"/>
                </w:tcPr>
                <w:p w:rsidR="000E2ADE" w:rsidRPr="00C90905" w:rsidRDefault="000E2ADE" w:rsidP="00B90267">
                  <w:pPr>
                    <w:ind w:rightChars="-10" w:right="-21"/>
                    <w:jc w:val="center"/>
                    <w:rPr>
                      <w:szCs w:val="21"/>
                    </w:rPr>
                  </w:pPr>
                  <w:r w:rsidRPr="00C90905">
                    <w:rPr>
                      <w:rFonts w:hint="eastAsia"/>
                      <w:szCs w:val="21"/>
                    </w:rPr>
                    <w:t>年</w:t>
                  </w:r>
                  <w:r w:rsidRPr="00C90905">
                    <w:rPr>
                      <w:szCs w:val="21"/>
                    </w:rPr>
                    <w:t>排放小时数</w:t>
                  </w:r>
                </w:p>
              </w:tc>
              <w:tc>
                <w:tcPr>
                  <w:tcW w:w="330" w:type="pct"/>
                  <w:shd w:val="clear" w:color="auto" w:fill="auto"/>
                  <w:vAlign w:val="center"/>
                </w:tcPr>
                <w:p w:rsidR="000E2ADE" w:rsidRPr="00C90905" w:rsidRDefault="000E2ADE" w:rsidP="00B90267">
                  <w:pPr>
                    <w:jc w:val="center"/>
                    <w:rPr>
                      <w:szCs w:val="21"/>
                    </w:rPr>
                  </w:pPr>
                  <w:r w:rsidRPr="00C90905">
                    <w:rPr>
                      <w:rFonts w:hint="eastAsia"/>
                      <w:szCs w:val="21"/>
                    </w:rPr>
                    <w:t>排放工况</w:t>
                  </w:r>
                </w:p>
              </w:tc>
              <w:tc>
                <w:tcPr>
                  <w:tcW w:w="505" w:type="pct"/>
                  <w:shd w:val="clear" w:color="auto" w:fill="auto"/>
                  <w:vAlign w:val="center"/>
                </w:tcPr>
                <w:p w:rsidR="000E2ADE" w:rsidRPr="00C90905" w:rsidRDefault="000E2ADE" w:rsidP="00B90267">
                  <w:pPr>
                    <w:jc w:val="center"/>
                    <w:rPr>
                      <w:szCs w:val="21"/>
                    </w:rPr>
                  </w:pPr>
                  <w:r w:rsidRPr="00C90905">
                    <w:rPr>
                      <w:rFonts w:hint="eastAsia"/>
                      <w:szCs w:val="21"/>
                    </w:rPr>
                    <w:t>排放速率</w:t>
                  </w:r>
                </w:p>
              </w:tc>
            </w:tr>
            <w:tr w:rsidR="00C90905" w:rsidRPr="00C90905" w:rsidTr="00D10595">
              <w:trPr>
                <w:trHeight w:val="284"/>
                <w:jc w:val="center"/>
              </w:trPr>
              <w:tc>
                <w:tcPr>
                  <w:tcW w:w="519" w:type="pct"/>
                  <w:vMerge/>
                  <w:shd w:val="clear" w:color="auto" w:fill="auto"/>
                  <w:vAlign w:val="center"/>
                </w:tcPr>
                <w:p w:rsidR="000E2ADE" w:rsidRPr="00C90905" w:rsidRDefault="000E2ADE" w:rsidP="00B90267">
                  <w:pPr>
                    <w:jc w:val="center"/>
                    <w:rPr>
                      <w:szCs w:val="21"/>
                    </w:rPr>
                  </w:pPr>
                </w:p>
              </w:tc>
              <w:tc>
                <w:tcPr>
                  <w:tcW w:w="323" w:type="pct"/>
                  <w:shd w:val="clear" w:color="auto" w:fill="auto"/>
                  <w:vAlign w:val="center"/>
                </w:tcPr>
                <w:p w:rsidR="000E2ADE" w:rsidRPr="00C90905" w:rsidRDefault="000E2ADE" w:rsidP="00B90267">
                  <w:pPr>
                    <w:ind w:leftChars="-18" w:left="15" w:rightChars="-26" w:right="-55" w:hangingChars="25" w:hanging="53"/>
                    <w:jc w:val="center"/>
                    <w:rPr>
                      <w:szCs w:val="21"/>
                    </w:rPr>
                  </w:pPr>
                  <w:r w:rsidRPr="00C90905">
                    <w:rPr>
                      <w:rFonts w:hint="eastAsia"/>
                      <w:szCs w:val="21"/>
                    </w:rPr>
                    <w:t>C</w:t>
                  </w:r>
                  <w:r w:rsidRPr="00C90905">
                    <w:rPr>
                      <w:szCs w:val="21"/>
                    </w:rPr>
                    <w:t>ode</w:t>
                  </w:r>
                </w:p>
              </w:tc>
              <w:tc>
                <w:tcPr>
                  <w:tcW w:w="373" w:type="pct"/>
                  <w:shd w:val="clear" w:color="auto" w:fill="auto"/>
                  <w:vAlign w:val="center"/>
                </w:tcPr>
                <w:p w:rsidR="000E2ADE" w:rsidRPr="00C90905" w:rsidRDefault="000E2ADE" w:rsidP="00B90267">
                  <w:pPr>
                    <w:ind w:rightChars="-40" w:right="-84" w:hanging="1"/>
                    <w:jc w:val="center"/>
                    <w:rPr>
                      <w:szCs w:val="21"/>
                    </w:rPr>
                  </w:pPr>
                  <w:r w:rsidRPr="00C90905">
                    <w:rPr>
                      <w:rFonts w:hint="eastAsia"/>
                      <w:szCs w:val="21"/>
                    </w:rPr>
                    <w:t>Name</w:t>
                  </w:r>
                </w:p>
              </w:tc>
              <w:tc>
                <w:tcPr>
                  <w:tcW w:w="585" w:type="pct"/>
                  <w:shd w:val="clear" w:color="auto" w:fill="auto"/>
                  <w:vAlign w:val="center"/>
                </w:tcPr>
                <w:p w:rsidR="000E2ADE" w:rsidRPr="00C90905" w:rsidRDefault="000E2ADE" w:rsidP="00B90267">
                  <w:pPr>
                    <w:jc w:val="center"/>
                    <w:rPr>
                      <w:szCs w:val="21"/>
                    </w:rPr>
                  </w:pPr>
                  <w:r w:rsidRPr="00C90905">
                    <w:rPr>
                      <w:rFonts w:hint="eastAsia"/>
                      <w:szCs w:val="21"/>
                    </w:rPr>
                    <w:t>X</w:t>
                  </w:r>
                  <w:r w:rsidRPr="00C90905">
                    <w:rPr>
                      <w:rFonts w:hint="eastAsia"/>
                      <w:szCs w:val="21"/>
                    </w:rPr>
                    <w:t>坐标</w:t>
                  </w:r>
                </w:p>
              </w:tc>
              <w:tc>
                <w:tcPr>
                  <w:tcW w:w="616" w:type="pct"/>
                  <w:shd w:val="clear" w:color="auto" w:fill="auto"/>
                  <w:vAlign w:val="center"/>
                </w:tcPr>
                <w:p w:rsidR="000E2ADE" w:rsidRPr="00C90905" w:rsidRDefault="000E2ADE" w:rsidP="00B90267">
                  <w:pPr>
                    <w:jc w:val="center"/>
                    <w:rPr>
                      <w:szCs w:val="21"/>
                    </w:rPr>
                  </w:pPr>
                  <w:r w:rsidRPr="00C90905">
                    <w:rPr>
                      <w:rFonts w:hint="eastAsia"/>
                      <w:szCs w:val="21"/>
                    </w:rPr>
                    <w:t>Y</w:t>
                  </w:r>
                  <w:r w:rsidRPr="00C90905">
                    <w:rPr>
                      <w:rFonts w:hint="eastAsia"/>
                      <w:szCs w:val="21"/>
                    </w:rPr>
                    <w:t>坐标</w:t>
                  </w:r>
                </w:p>
              </w:tc>
              <w:tc>
                <w:tcPr>
                  <w:tcW w:w="250" w:type="pct"/>
                  <w:shd w:val="clear" w:color="auto" w:fill="auto"/>
                  <w:vAlign w:val="center"/>
                </w:tcPr>
                <w:p w:rsidR="000E2ADE" w:rsidRPr="00C90905" w:rsidRDefault="000E2ADE" w:rsidP="00B90267">
                  <w:pPr>
                    <w:jc w:val="center"/>
                    <w:rPr>
                      <w:szCs w:val="21"/>
                    </w:rPr>
                  </w:pPr>
                  <w:r w:rsidRPr="00C90905">
                    <w:rPr>
                      <w:rFonts w:hint="eastAsia"/>
                      <w:szCs w:val="21"/>
                    </w:rPr>
                    <w:t>H</w:t>
                  </w:r>
                  <w:r w:rsidRPr="00C90905">
                    <w:rPr>
                      <w:rFonts w:hint="eastAsia"/>
                      <w:szCs w:val="21"/>
                      <w:vertAlign w:val="subscript"/>
                    </w:rPr>
                    <w:t>0</w:t>
                  </w:r>
                </w:p>
              </w:tc>
              <w:tc>
                <w:tcPr>
                  <w:tcW w:w="321" w:type="pct"/>
                  <w:shd w:val="clear" w:color="auto" w:fill="auto"/>
                  <w:vAlign w:val="center"/>
                </w:tcPr>
                <w:p w:rsidR="000E2ADE" w:rsidRPr="00C90905" w:rsidRDefault="000E2ADE" w:rsidP="00B90267">
                  <w:pPr>
                    <w:jc w:val="center"/>
                    <w:rPr>
                      <w:szCs w:val="21"/>
                    </w:rPr>
                  </w:pPr>
                  <w:r w:rsidRPr="00C90905">
                    <w:rPr>
                      <w:rFonts w:hint="eastAsia"/>
                      <w:szCs w:val="21"/>
                    </w:rPr>
                    <w:t>L</w:t>
                  </w:r>
                  <w:r w:rsidRPr="00C90905">
                    <w:rPr>
                      <w:rFonts w:hint="eastAsia"/>
                      <w:szCs w:val="21"/>
                      <w:vertAlign w:val="subscript"/>
                    </w:rPr>
                    <w:t>1</w:t>
                  </w:r>
                </w:p>
              </w:tc>
              <w:tc>
                <w:tcPr>
                  <w:tcW w:w="272" w:type="pct"/>
                  <w:shd w:val="clear" w:color="auto" w:fill="auto"/>
                  <w:vAlign w:val="center"/>
                </w:tcPr>
                <w:p w:rsidR="000E2ADE" w:rsidRPr="00C90905" w:rsidRDefault="000E2ADE" w:rsidP="00B90267">
                  <w:pPr>
                    <w:jc w:val="center"/>
                    <w:rPr>
                      <w:szCs w:val="21"/>
                    </w:rPr>
                  </w:pPr>
                  <w:r w:rsidRPr="00C90905">
                    <w:rPr>
                      <w:rFonts w:hint="eastAsia"/>
                      <w:szCs w:val="21"/>
                    </w:rPr>
                    <w:t>L</w:t>
                  </w:r>
                  <w:r w:rsidRPr="00C90905">
                    <w:rPr>
                      <w:szCs w:val="21"/>
                      <w:vertAlign w:val="subscript"/>
                    </w:rPr>
                    <w:t>W</w:t>
                  </w:r>
                </w:p>
              </w:tc>
              <w:tc>
                <w:tcPr>
                  <w:tcW w:w="302" w:type="pct"/>
                  <w:shd w:val="clear" w:color="auto" w:fill="auto"/>
                  <w:vAlign w:val="center"/>
                </w:tcPr>
                <w:p w:rsidR="000E2ADE" w:rsidRPr="00C90905" w:rsidRDefault="000E2ADE" w:rsidP="00B90267">
                  <w:pPr>
                    <w:jc w:val="center"/>
                    <w:rPr>
                      <w:szCs w:val="21"/>
                    </w:rPr>
                  </w:pPr>
                  <w:r w:rsidRPr="00C90905">
                    <w:rPr>
                      <w:rFonts w:hint="eastAsia"/>
                      <w:szCs w:val="21"/>
                    </w:rPr>
                    <w:t>Are</w:t>
                  </w:r>
                </w:p>
              </w:tc>
              <w:tc>
                <w:tcPr>
                  <w:tcW w:w="243" w:type="pct"/>
                  <w:shd w:val="clear" w:color="auto" w:fill="auto"/>
                  <w:vAlign w:val="center"/>
                </w:tcPr>
                <w:p w:rsidR="000E2ADE" w:rsidRPr="00C90905" w:rsidRDefault="000E2ADE" w:rsidP="00B90267">
                  <w:pPr>
                    <w:jc w:val="center"/>
                    <w:rPr>
                      <w:szCs w:val="21"/>
                    </w:rPr>
                  </w:pPr>
                  <w:r w:rsidRPr="00C90905">
                    <w:rPr>
                      <w:rFonts w:hint="eastAsia"/>
                      <w:szCs w:val="21"/>
                    </w:rPr>
                    <w:t>H</w:t>
                  </w:r>
                </w:p>
              </w:tc>
              <w:tc>
                <w:tcPr>
                  <w:tcW w:w="362" w:type="pct"/>
                  <w:shd w:val="clear" w:color="auto" w:fill="auto"/>
                  <w:vAlign w:val="center"/>
                </w:tcPr>
                <w:p w:rsidR="000E2ADE" w:rsidRPr="00C90905" w:rsidRDefault="000E2ADE" w:rsidP="00B90267">
                  <w:pPr>
                    <w:jc w:val="center"/>
                    <w:rPr>
                      <w:szCs w:val="21"/>
                    </w:rPr>
                  </w:pPr>
                  <w:r w:rsidRPr="00C90905">
                    <w:rPr>
                      <w:rFonts w:hint="eastAsia"/>
                      <w:szCs w:val="21"/>
                    </w:rPr>
                    <w:t>H</w:t>
                  </w:r>
                  <w:r w:rsidRPr="00C90905">
                    <w:rPr>
                      <w:szCs w:val="21"/>
                    </w:rPr>
                    <w:t>r</w:t>
                  </w:r>
                </w:p>
              </w:tc>
              <w:tc>
                <w:tcPr>
                  <w:tcW w:w="330" w:type="pct"/>
                  <w:shd w:val="clear" w:color="auto" w:fill="auto"/>
                  <w:vAlign w:val="center"/>
                </w:tcPr>
                <w:p w:rsidR="000E2ADE" w:rsidRPr="00C90905" w:rsidRDefault="000E2ADE" w:rsidP="00B90267">
                  <w:pPr>
                    <w:ind w:leftChars="-27" w:left="25" w:rightChars="-17" w:right="-36" w:hangingChars="39" w:hanging="82"/>
                    <w:jc w:val="center"/>
                    <w:rPr>
                      <w:szCs w:val="21"/>
                    </w:rPr>
                  </w:pPr>
                  <w:r w:rsidRPr="00C90905">
                    <w:rPr>
                      <w:rFonts w:hint="eastAsia"/>
                      <w:szCs w:val="21"/>
                    </w:rPr>
                    <w:t>Cond</w:t>
                  </w:r>
                </w:p>
              </w:tc>
              <w:tc>
                <w:tcPr>
                  <w:tcW w:w="505" w:type="pct"/>
                  <w:shd w:val="clear" w:color="auto" w:fill="auto"/>
                  <w:vAlign w:val="center"/>
                </w:tcPr>
                <w:p w:rsidR="000E2ADE" w:rsidRPr="00C90905" w:rsidRDefault="000E2ADE" w:rsidP="00B90267">
                  <w:pPr>
                    <w:jc w:val="center"/>
                    <w:rPr>
                      <w:szCs w:val="21"/>
                    </w:rPr>
                  </w:pPr>
                  <w:r w:rsidRPr="00C90905">
                    <w:rPr>
                      <w:rFonts w:hint="eastAsia"/>
                      <w:szCs w:val="21"/>
                    </w:rPr>
                    <w:t>Q</w:t>
                  </w:r>
                </w:p>
              </w:tc>
            </w:tr>
            <w:tr w:rsidR="00C90905" w:rsidRPr="00C90905" w:rsidTr="00D10595">
              <w:trPr>
                <w:trHeight w:val="284"/>
                <w:jc w:val="center"/>
              </w:trPr>
              <w:tc>
                <w:tcPr>
                  <w:tcW w:w="519" w:type="pct"/>
                  <w:shd w:val="clear" w:color="auto" w:fill="auto"/>
                  <w:vAlign w:val="center"/>
                </w:tcPr>
                <w:p w:rsidR="000E2ADE" w:rsidRPr="00C90905" w:rsidRDefault="000E2ADE" w:rsidP="00B90267">
                  <w:pPr>
                    <w:jc w:val="center"/>
                    <w:rPr>
                      <w:szCs w:val="21"/>
                    </w:rPr>
                  </w:pPr>
                  <w:r w:rsidRPr="00C90905">
                    <w:rPr>
                      <w:rFonts w:hint="eastAsia"/>
                      <w:szCs w:val="21"/>
                    </w:rPr>
                    <w:t>/</w:t>
                  </w:r>
                </w:p>
              </w:tc>
              <w:tc>
                <w:tcPr>
                  <w:tcW w:w="323" w:type="pct"/>
                  <w:shd w:val="clear" w:color="auto" w:fill="auto"/>
                  <w:vAlign w:val="center"/>
                </w:tcPr>
                <w:p w:rsidR="000E2ADE" w:rsidRPr="00C90905" w:rsidRDefault="000E2ADE" w:rsidP="00B90267">
                  <w:pPr>
                    <w:jc w:val="center"/>
                    <w:rPr>
                      <w:szCs w:val="21"/>
                    </w:rPr>
                  </w:pPr>
                  <w:r w:rsidRPr="00C90905">
                    <w:rPr>
                      <w:rFonts w:hint="eastAsia"/>
                      <w:szCs w:val="21"/>
                    </w:rPr>
                    <w:t>/</w:t>
                  </w:r>
                </w:p>
              </w:tc>
              <w:tc>
                <w:tcPr>
                  <w:tcW w:w="373" w:type="pct"/>
                  <w:shd w:val="clear" w:color="auto" w:fill="auto"/>
                  <w:vAlign w:val="center"/>
                </w:tcPr>
                <w:p w:rsidR="000E2ADE" w:rsidRPr="00C90905" w:rsidRDefault="000E2ADE" w:rsidP="00B90267">
                  <w:pPr>
                    <w:jc w:val="center"/>
                    <w:rPr>
                      <w:szCs w:val="21"/>
                    </w:rPr>
                  </w:pPr>
                  <w:r w:rsidRPr="00C90905">
                    <w:rPr>
                      <w:rFonts w:hint="eastAsia"/>
                      <w:szCs w:val="21"/>
                    </w:rPr>
                    <w:t>/</w:t>
                  </w:r>
                </w:p>
              </w:tc>
              <w:tc>
                <w:tcPr>
                  <w:tcW w:w="585" w:type="pct"/>
                  <w:shd w:val="clear" w:color="auto" w:fill="auto"/>
                  <w:vAlign w:val="center"/>
                </w:tcPr>
                <w:p w:rsidR="000E2ADE" w:rsidRPr="00C90905" w:rsidRDefault="000E2ADE" w:rsidP="00B90267">
                  <w:pPr>
                    <w:jc w:val="center"/>
                    <w:rPr>
                      <w:szCs w:val="21"/>
                    </w:rPr>
                  </w:pPr>
                  <w:r w:rsidRPr="00C90905">
                    <w:rPr>
                      <w:rFonts w:hint="eastAsia"/>
                      <w:szCs w:val="21"/>
                    </w:rPr>
                    <w:t>度</w:t>
                  </w:r>
                </w:p>
              </w:tc>
              <w:tc>
                <w:tcPr>
                  <w:tcW w:w="616" w:type="pct"/>
                  <w:shd w:val="clear" w:color="auto" w:fill="auto"/>
                  <w:vAlign w:val="center"/>
                </w:tcPr>
                <w:p w:rsidR="000E2ADE" w:rsidRPr="00C90905" w:rsidRDefault="000E2ADE" w:rsidP="00B90267">
                  <w:pPr>
                    <w:jc w:val="center"/>
                    <w:rPr>
                      <w:szCs w:val="21"/>
                    </w:rPr>
                  </w:pPr>
                  <w:r w:rsidRPr="00C90905">
                    <w:rPr>
                      <w:rFonts w:hint="eastAsia"/>
                      <w:szCs w:val="21"/>
                    </w:rPr>
                    <w:t>度</w:t>
                  </w:r>
                </w:p>
              </w:tc>
              <w:tc>
                <w:tcPr>
                  <w:tcW w:w="250" w:type="pct"/>
                  <w:shd w:val="clear" w:color="auto" w:fill="auto"/>
                  <w:vAlign w:val="center"/>
                </w:tcPr>
                <w:p w:rsidR="000E2ADE" w:rsidRPr="00C90905" w:rsidRDefault="000E2ADE" w:rsidP="00B90267">
                  <w:pPr>
                    <w:jc w:val="center"/>
                    <w:rPr>
                      <w:szCs w:val="21"/>
                    </w:rPr>
                  </w:pPr>
                  <w:r w:rsidRPr="00C90905">
                    <w:rPr>
                      <w:szCs w:val="21"/>
                    </w:rPr>
                    <w:t>m</w:t>
                  </w:r>
                </w:p>
              </w:tc>
              <w:tc>
                <w:tcPr>
                  <w:tcW w:w="321" w:type="pct"/>
                  <w:shd w:val="clear" w:color="auto" w:fill="auto"/>
                  <w:vAlign w:val="center"/>
                </w:tcPr>
                <w:p w:rsidR="000E2ADE" w:rsidRPr="00C90905" w:rsidRDefault="000E2ADE" w:rsidP="00B90267">
                  <w:pPr>
                    <w:jc w:val="center"/>
                    <w:rPr>
                      <w:szCs w:val="21"/>
                    </w:rPr>
                  </w:pPr>
                  <w:r w:rsidRPr="00C90905">
                    <w:rPr>
                      <w:szCs w:val="21"/>
                    </w:rPr>
                    <w:t>m</w:t>
                  </w:r>
                </w:p>
              </w:tc>
              <w:tc>
                <w:tcPr>
                  <w:tcW w:w="272" w:type="pct"/>
                  <w:shd w:val="clear" w:color="auto" w:fill="auto"/>
                  <w:vAlign w:val="center"/>
                </w:tcPr>
                <w:p w:rsidR="000E2ADE" w:rsidRPr="00C90905" w:rsidRDefault="000E2ADE" w:rsidP="00B90267">
                  <w:pPr>
                    <w:jc w:val="center"/>
                    <w:rPr>
                      <w:szCs w:val="21"/>
                    </w:rPr>
                  </w:pPr>
                  <w:r w:rsidRPr="00C90905">
                    <w:rPr>
                      <w:szCs w:val="21"/>
                    </w:rPr>
                    <w:t>m</w:t>
                  </w:r>
                </w:p>
              </w:tc>
              <w:tc>
                <w:tcPr>
                  <w:tcW w:w="302" w:type="pct"/>
                  <w:shd w:val="clear" w:color="auto" w:fill="auto"/>
                  <w:vAlign w:val="center"/>
                </w:tcPr>
                <w:p w:rsidR="000E2ADE" w:rsidRPr="00C90905" w:rsidRDefault="000E2ADE" w:rsidP="00B90267">
                  <w:pPr>
                    <w:jc w:val="center"/>
                    <w:rPr>
                      <w:szCs w:val="21"/>
                    </w:rPr>
                  </w:pPr>
                  <w:r w:rsidRPr="00C90905">
                    <w:rPr>
                      <w:rFonts w:hint="eastAsia"/>
                      <w:szCs w:val="21"/>
                    </w:rPr>
                    <w:t>°</w:t>
                  </w:r>
                </w:p>
              </w:tc>
              <w:tc>
                <w:tcPr>
                  <w:tcW w:w="243" w:type="pct"/>
                  <w:shd w:val="clear" w:color="auto" w:fill="auto"/>
                  <w:vAlign w:val="center"/>
                </w:tcPr>
                <w:p w:rsidR="000E2ADE" w:rsidRPr="00C90905" w:rsidRDefault="000E2ADE" w:rsidP="00B90267">
                  <w:pPr>
                    <w:jc w:val="center"/>
                    <w:rPr>
                      <w:szCs w:val="21"/>
                    </w:rPr>
                  </w:pPr>
                  <w:r w:rsidRPr="00C90905">
                    <w:rPr>
                      <w:szCs w:val="21"/>
                    </w:rPr>
                    <w:t>m</w:t>
                  </w:r>
                </w:p>
              </w:tc>
              <w:tc>
                <w:tcPr>
                  <w:tcW w:w="362" w:type="pct"/>
                  <w:shd w:val="clear" w:color="auto" w:fill="auto"/>
                  <w:vAlign w:val="center"/>
                </w:tcPr>
                <w:p w:rsidR="000E2ADE" w:rsidRPr="00C90905" w:rsidRDefault="000E2ADE" w:rsidP="00B90267">
                  <w:pPr>
                    <w:jc w:val="center"/>
                    <w:rPr>
                      <w:szCs w:val="21"/>
                    </w:rPr>
                  </w:pPr>
                  <w:r w:rsidRPr="00C90905">
                    <w:rPr>
                      <w:szCs w:val="21"/>
                    </w:rPr>
                    <w:t>h</w:t>
                  </w:r>
                </w:p>
              </w:tc>
              <w:tc>
                <w:tcPr>
                  <w:tcW w:w="330" w:type="pct"/>
                  <w:shd w:val="clear" w:color="auto" w:fill="auto"/>
                  <w:vAlign w:val="center"/>
                </w:tcPr>
                <w:p w:rsidR="000E2ADE" w:rsidRPr="00C90905" w:rsidRDefault="000E2ADE" w:rsidP="00B90267">
                  <w:pPr>
                    <w:jc w:val="center"/>
                    <w:rPr>
                      <w:szCs w:val="21"/>
                    </w:rPr>
                  </w:pPr>
                  <w:r w:rsidRPr="00C90905">
                    <w:rPr>
                      <w:rFonts w:hint="eastAsia"/>
                      <w:szCs w:val="21"/>
                    </w:rPr>
                    <w:t>/</w:t>
                  </w:r>
                </w:p>
              </w:tc>
              <w:tc>
                <w:tcPr>
                  <w:tcW w:w="505" w:type="pct"/>
                  <w:shd w:val="clear" w:color="auto" w:fill="auto"/>
                  <w:vAlign w:val="center"/>
                </w:tcPr>
                <w:p w:rsidR="000E2ADE" w:rsidRPr="00C90905" w:rsidRDefault="000E2ADE" w:rsidP="00B90267">
                  <w:pPr>
                    <w:jc w:val="center"/>
                    <w:rPr>
                      <w:szCs w:val="21"/>
                    </w:rPr>
                  </w:pPr>
                  <w:r w:rsidRPr="00C90905">
                    <w:rPr>
                      <w:szCs w:val="21"/>
                    </w:rPr>
                    <w:t>k</w:t>
                  </w:r>
                  <w:r w:rsidRPr="00C90905">
                    <w:rPr>
                      <w:rFonts w:hint="eastAsia"/>
                      <w:szCs w:val="21"/>
                    </w:rPr>
                    <w:t>g/</w:t>
                  </w:r>
                  <w:r w:rsidRPr="00C90905">
                    <w:rPr>
                      <w:szCs w:val="21"/>
                    </w:rPr>
                    <w:t>h</w:t>
                  </w:r>
                </w:p>
              </w:tc>
            </w:tr>
            <w:tr w:rsidR="00C90905" w:rsidRPr="00C90905" w:rsidTr="00D10595">
              <w:trPr>
                <w:trHeight w:val="634"/>
                <w:jc w:val="center"/>
              </w:trPr>
              <w:tc>
                <w:tcPr>
                  <w:tcW w:w="519" w:type="pct"/>
                  <w:shd w:val="clear" w:color="auto" w:fill="auto"/>
                  <w:vAlign w:val="center"/>
                </w:tcPr>
                <w:p w:rsidR="00316704" w:rsidRPr="00C90905" w:rsidRDefault="00316704" w:rsidP="00B90267">
                  <w:pPr>
                    <w:jc w:val="center"/>
                    <w:rPr>
                      <w:szCs w:val="21"/>
                    </w:rPr>
                  </w:pPr>
                  <w:r w:rsidRPr="00C90905">
                    <w:rPr>
                      <w:rFonts w:hint="eastAsia"/>
                      <w:szCs w:val="21"/>
                    </w:rPr>
                    <w:t>颗粒物</w:t>
                  </w:r>
                </w:p>
              </w:tc>
              <w:tc>
                <w:tcPr>
                  <w:tcW w:w="323" w:type="pct"/>
                  <w:shd w:val="clear" w:color="auto" w:fill="auto"/>
                  <w:vAlign w:val="center"/>
                </w:tcPr>
                <w:p w:rsidR="00316704" w:rsidRPr="00C90905" w:rsidRDefault="00316704" w:rsidP="00B90267">
                  <w:pPr>
                    <w:jc w:val="center"/>
                    <w:rPr>
                      <w:szCs w:val="21"/>
                    </w:rPr>
                  </w:pPr>
                  <w:r w:rsidRPr="00C90905">
                    <w:rPr>
                      <w:rFonts w:hint="eastAsia"/>
                      <w:szCs w:val="21"/>
                    </w:rPr>
                    <w:t>M</w:t>
                  </w:r>
                  <w:r w:rsidRPr="00C90905">
                    <w:rPr>
                      <w:szCs w:val="21"/>
                    </w:rPr>
                    <w:t>1</w:t>
                  </w:r>
                </w:p>
              </w:tc>
              <w:tc>
                <w:tcPr>
                  <w:tcW w:w="373" w:type="pct"/>
                  <w:shd w:val="clear" w:color="auto" w:fill="auto"/>
                  <w:vAlign w:val="center"/>
                </w:tcPr>
                <w:p w:rsidR="00316704" w:rsidRPr="00C90905" w:rsidRDefault="00BD5F51" w:rsidP="00B90267">
                  <w:pPr>
                    <w:ind w:leftChars="-55" w:left="49" w:rightChars="-45" w:right="-94" w:hangingChars="78" w:hanging="164"/>
                    <w:jc w:val="center"/>
                    <w:rPr>
                      <w:szCs w:val="21"/>
                    </w:rPr>
                  </w:pPr>
                  <w:r w:rsidRPr="00C90905">
                    <w:rPr>
                      <w:rFonts w:hint="eastAsia"/>
                      <w:szCs w:val="21"/>
                    </w:rPr>
                    <w:t>生产车间</w:t>
                  </w:r>
                </w:p>
              </w:tc>
              <w:tc>
                <w:tcPr>
                  <w:tcW w:w="585" w:type="pct"/>
                  <w:shd w:val="clear" w:color="auto" w:fill="auto"/>
                  <w:vAlign w:val="center"/>
                </w:tcPr>
                <w:p w:rsidR="00316704" w:rsidRPr="00C90905" w:rsidRDefault="00BD5F51" w:rsidP="00013613">
                  <w:pPr>
                    <w:jc w:val="center"/>
                    <w:rPr>
                      <w:szCs w:val="21"/>
                    </w:rPr>
                  </w:pPr>
                  <w:r w:rsidRPr="00C90905">
                    <w:rPr>
                      <w:rFonts w:hint="eastAsia"/>
                      <w:bCs/>
                      <w:szCs w:val="21"/>
                      <w:shd w:val="clear" w:color="auto" w:fill="FFFFFF"/>
                    </w:rPr>
                    <w:t>1</w:t>
                  </w:r>
                  <w:r w:rsidRPr="00C90905">
                    <w:rPr>
                      <w:bCs/>
                      <w:szCs w:val="21"/>
                      <w:shd w:val="clear" w:color="auto" w:fill="FFFFFF"/>
                    </w:rPr>
                    <w:t>17.</w:t>
                  </w:r>
                  <w:r w:rsidRPr="00C90905">
                    <w:rPr>
                      <w:rFonts w:hint="eastAsia"/>
                      <w:bCs/>
                      <w:szCs w:val="21"/>
                      <w:shd w:val="clear" w:color="auto" w:fill="FFFFFF"/>
                    </w:rPr>
                    <w:t>7507</w:t>
                  </w:r>
                </w:p>
              </w:tc>
              <w:tc>
                <w:tcPr>
                  <w:tcW w:w="616" w:type="pct"/>
                  <w:shd w:val="clear" w:color="auto" w:fill="auto"/>
                  <w:vAlign w:val="center"/>
                </w:tcPr>
                <w:p w:rsidR="00316704" w:rsidRPr="00C90905" w:rsidRDefault="00BD5F51" w:rsidP="00013613">
                  <w:pPr>
                    <w:jc w:val="center"/>
                    <w:rPr>
                      <w:szCs w:val="21"/>
                    </w:rPr>
                  </w:pPr>
                  <w:r w:rsidRPr="00C90905">
                    <w:rPr>
                      <w:bCs/>
                      <w:szCs w:val="21"/>
                      <w:shd w:val="clear" w:color="auto" w:fill="FFFFFF"/>
                    </w:rPr>
                    <w:t>3</w:t>
                  </w:r>
                  <w:r w:rsidRPr="00C90905">
                    <w:rPr>
                      <w:rFonts w:hint="eastAsia"/>
                      <w:bCs/>
                      <w:szCs w:val="21"/>
                      <w:shd w:val="clear" w:color="auto" w:fill="FFFFFF"/>
                    </w:rPr>
                    <w:t>4</w:t>
                  </w:r>
                  <w:r w:rsidRPr="00C90905">
                    <w:rPr>
                      <w:bCs/>
                      <w:szCs w:val="21"/>
                      <w:shd w:val="clear" w:color="auto" w:fill="FFFFFF"/>
                    </w:rPr>
                    <w:t>.</w:t>
                  </w:r>
                  <w:r w:rsidRPr="00C90905">
                    <w:rPr>
                      <w:rFonts w:hint="eastAsia"/>
                      <w:bCs/>
                      <w:szCs w:val="21"/>
                      <w:shd w:val="clear" w:color="auto" w:fill="FFFFFF"/>
                    </w:rPr>
                    <w:t>6661</w:t>
                  </w:r>
                </w:p>
              </w:tc>
              <w:tc>
                <w:tcPr>
                  <w:tcW w:w="250" w:type="pct"/>
                  <w:shd w:val="clear" w:color="auto" w:fill="auto"/>
                  <w:vAlign w:val="center"/>
                </w:tcPr>
                <w:p w:rsidR="00316704" w:rsidRPr="00C90905" w:rsidRDefault="00316704" w:rsidP="00B90267">
                  <w:pPr>
                    <w:jc w:val="center"/>
                    <w:rPr>
                      <w:szCs w:val="21"/>
                    </w:rPr>
                  </w:pPr>
                  <w:r w:rsidRPr="00C90905">
                    <w:rPr>
                      <w:rFonts w:hint="eastAsia"/>
                      <w:szCs w:val="21"/>
                    </w:rPr>
                    <w:t>/</w:t>
                  </w:r>
                </w:p>
              </w:tc>
              <w:tc>
                <w:tcPr>
                  <w:tcW w:w="321" w:type="pct"/>
                  <w:shd w:val="clear" w:color="auto" w:fill="auto"/>
                  <w:vAlign w:val="center"/>
                </w:tcPr>
                <w:p w:rsidR="00316704" w:rsidRPr="00C90905" w:rsidRDefault="00BD5F51" w:rsidP="00B90267">
                  <w:pPr>
                    <w:ind w:leftChars="-31" w:left="29" w:rightChars="-21" w:right="-44" w:hangingChars="45" w:hanging="94"/>
                    <w:jc w:val="center"/>
                    <w:rPr>
                      <w:szCs w:val="21"/>
                    </w:rPr>
                  </w:pPr>
                  <w:r w:rsidRPr="00C90905">
                    <w:rPr>
                      <w:rFonts w:hint="eastAsia"/>
                      <w:szCs w:val="21"/>
                    </w:rPr>
                    <w:t>75</w:t>
                  </w:r>
                </w:p>
              </w:tc>
              <w:tc>
                <w:tcPr>
                  <w:tcW w:w="272" w:type="pct"/>
                  <w:shd w:val="clear" w:color="auto" w:fill="auto"/>
                  <w:vAlign w:val="center"/>
                </w:tcPr>
                <w:p w:rsidR="00316704" w:rsidRPr="00C90905" w:rsidRDefault="00316704" w:rsidP="00B90267">
                  <w:pPr>
                    <w:ind w:leftChars="-51" w:left="44" w:rightChars="-25" w:right="-53" w:hangingChars="72" w:hanging="151"/>
                    <w:jc w:val="center"/>
                    <w:rPr>
                      <w:szCs w:val="21"/>
                    </w:rPr>
                  </w:pPr>
                  <w:r w:rsidRPr="00C90905">
                    <w:rPr>
                      <w:rFonts w:hint="eastAsia"/>
                      <w:szCs w:val="21"/>
                    </w:rPr>
                    <w:t>5</w:t>
                  </w:r>
                  <w:r w:rsidR="00BD5F51" w:rsidRPr="00C90905">
                    <w:rPr>
                      <w:rFonts w:hint="eastAsia"/>
                      <w:szCs w:val="21"/>
                    </w:rPr>
                    <w:t>6</w:t>
                  </w:r>
                </w:p>
              </w:tc>
              <w:tc>
                <w:tcPr>
                  <w:tcW w:w="302" w:type="pct"/>
                  <w:shd w:val="clear" w:color="auto" w:fill="auto"/>
                  <w:vAlign w:val="center"/>
                </w:tcPr>
                <w:p w:rsidR="00316704" w:rsidRPr="00C90905" w:rsidRDefault="00316704" w:rsidP="00B90267">
                  <w:pPr>
                    <w:jc w:val="center"/>
                    <w:rPr>
                      <w:szCs w:val="21"/>
                    </w:rPr>
                  </w:pPr>
                  <w:r w:rsidRPr="00C90905">
                    <w:rPr>
                      <w:rFonts w:hint="eastAsia"/>
                      <w:szCs w:val="21"/>
                    </w:rPr>
                    <w:t>0</w:t>
                  </w:r>
                </w:p>
              </w:tc>
              <w:tc>
                <w:tcPr>
                  <w:tcW w:w="243" w:type="pct"/>
                  <w:shd w:val="clear" w:color="auto" w:fill="auto"/>
                  <w:vAlign w:val="center"/>
                </w:tcPr>
                <w:p w:rsidR="00316704" w:rsidRPr="00C90905" w:rsidRDefault="00316704" w:rsidP="00BD5F51">
                  <w:pPr>
                    <w:jc w:val="center"/>
                    <w:rPr>
                      <w:szCs w:val="21"/>
                    </w:rPr>
                  </w:pPr>
                  <w:r w:rsidRPr="00C90905">
                    <w:rPr>
                      <w:rFonts w:hint="eastAsia"/>
                      <w:szCs w:val="21"/>
                    </w:rPr>
                    <w:t>1</w:t>
                  </w:r>
                  <w:r w:rsidR="00BD5F51" w:rsidRPr="00C90905">
                    <w:rPr>
                      <w:rFonts w:hint="eastAsia"/>
                      <w:szCs w:val="21"/>
                    </w:rPr>
                    <w:t>0</w:t>
                  </w:r>
                </w:p>
              </w:tc>
              <w:tc>
                <w:tcPr>
                  <w:tcW w:w="362" w:type="pct"/>
                  <w:shd w:val="clear" w:color="auto" w:fill="auto"/>
                  <w:vAlign w:val="center"/>
                </w:tcPr>
                <w:p w:rsidR="00316704" w:rsidRPr="00C90905" w:rsidRDefault="00316704" w:rsidP="00B90267">
                  <w:pPr>
                    <w:jc w:val="center"/>
                    <w:rPr>
                      <w:szCs w:val="21"/>
                    </w:rPr>
                  </w:pPr>
                  <w:r w:rsidRPr="00C90905">
                    <w:rPr>
                      <w:rFonts w:hint="eastAsia"/>
                      <w:szCs w:val="21"/>
                    </w:rPr>
                    <w:t>2400</w:t>
                  </w:r>
                </w:p>
              </w:tc>
              <w:tc>
                <w:tcPr>
                  <w:tcW w:w="330" w:type="pct"/>
                  <w:shd w:val="clear" w:color="auto" w:fill="auto"/>
                  <w:vAlign w:val="center"/>
                </w:tcPr>
                <w:p w:rsidR="00316704" w:rsidRPr="00C90905" w:rsidRDefault="00316704" w:rsidP="00B90267">
                  <w:pPr>
                    <w:ind w:leftChars="-18" w:left="17" w:rightChars="-33" w:right="-69" w:hangingChars="26" w:hanging="55"/>
                    <w:jc w:val="center"/>
                    <w:rPr>
                      <w:szCs w:val="21"/>
                    </w:rPr>
                  </w:pPr>
                  <w:r w:rsidRPr="00C90905">
                    <w:rPr>
                      <w:rFonts w:hint="eastAsia"/>
                      <w:szCs w:val="21"/>
                    </w:rPr>
                    <w:t>连续</w:t>
                  </w:r>
                </w:p>
              </w:tc>
              <w:tc>
                <w:tcPr>
                  <w:tcW w:w="505" w:type="pct"/>
                  <w:shd w:val="clear" w:color="auto" w:fill="auto"/>
                  <w:vAlign w:val="center"/>
                </w:tcPr>
                <w:p w:rsidR="00316704" w:rsidRPr="00C90905" w:rsidRDefault="00316704" w:rsidP="00316704">
                  <w:pPr>
                    <w:jc w:val="center"/>
                    <w:rPr>
                      <w:szCs w:val="21"/>
                    </w:rPr>
                  </w:pPr>
                  <w:r w:rsidRPr="00C90905">
                    <w:rPr>
                      <w:szCs w:val="21"/>
                    </w:rPr>
                    <w:t>0.0</w:t>
                  </w:r>
                  <w:r w:rsidR="00E77A12" w:rsidRPr="00C90905">
                    <w:rPr>
                      <w:rFonts w:hint="eastAsia"/>
                      <w:szCs w:val="21"/>
                    </w:rPr>
                    <w:t>33</w:t>
                  </w:r>
                </w:p>
              </w:tc>
            </w:tr>
          </w:tbl>
          <w:p w:rsidR="000E2ADE" w:rsidRPr="00C90905" w:rsidRDefault="000E2ADE" w:rsidP="000E2ADE">
            <w:pPr>
              <w:snapToGrid w:val="0"/>
              <w:spacing w:beforeLines="50" w:before="156" w:line="360" w:lineRule="auto"/>
              <w:ind w:firstLineChars="200" w:firstLine="480"/>
              <w:rPr>
                <w:sz w:val="24"/>
              </w:rPr>
            </w:pPr>
            <w:r w:rsidRPr="00C90905">
              <w:rPr>
                <w:rFonts w:hint="eastAsia"/>
                <w:sz w:val="24"/>
              </w:rPr>
              <w:t>本项目主要污染物估算模式计算结果见表</w:t>
            </w:r>
            <w:r w:rsidR="00D10595" w:rsidRPr="00C90905">
              <w:rPr>
                <w:rFonts w:hint="eastAsia"/>
                <w:sz w:val="24"/>
              </w:rPr>
              <w:t>7-7</w:t>
            </w:r>
            <w:r w:rsidRPr="00C90905">
              <w:rPr>
                <w:rFonts w:hint="eastAsia"/>
                <w:sz w:val="24"/>
              </w:rPr>
              <w:t>。</w:t>
            </w:r>
          </w:p>
          <w:p w:rsidR="000E2ADE" w:rsidRPr="00C90905" w:rsidRDefault="000E2ADE" w:rsidP="000E2ADE">
            <w:pPr>
              <w:spacing w:line="360" w:lineRule="auto"/>
              <w:jc w:val="center"/>
              <w:rPr>
                <w:sz w:val="24"/>
              </w:rPr>
            </w:pPr>
            <w:r w:rsidRPr="00C90905">
              <w:rPr>
                <w:rFonts w:eastAsia="黑体" w:hint="eastAsia"/>
                <w:sz w:val="24"/>
              </w:rPr>
              <w:t>表</w:t>
            </w:r>
            <w:r w:rsidR="00D10595" w:rsidRPr="00C90905">
              <w:rPr>
                <w:rFonts w:eastAsia="黑体" w:hint="eastAsia"/>
                <w:sz w:val="24"/>
              </w:rPr>
              <w:t>7-7</w:t>
            </w:r>
            <w:r w:rsidRPr="00C90905">
              <w:rPr>
                <w:rFonts w:eastAsia="黑体"/>
                <w:sz w:val="24"/>
              </w:rPr>
              <w:t xml:space="preserve">  </w:t>
            </w:r>
            <w:r w:rsidRPr="00C90905">
              <w:rPr>
                <w:rFonts w:eastAsia="黑体" w:hint="eastAsia"/>
                <w:sz w:val="24"/>
              </w:rPr>
              <w:t>主要污染物估算模式计算结果（</w:t>
            </w:r>
            <w:r w:rsidRPr="00C90905">
              <w:rPr>
                <w:rFonts w:eastAsia="黑体"/>
                <w:bCs/>
                <w:sz w:val="24"/>
              </w:rPr>
              <w:t>μg/m</w:t>
            </w:r>
            <w:r w:rsidRPr="00C90905">
              <w:rPr>
                <w:rFonts w:eastAsia="黑体"/>
                <w:bCs/>
                <w:sz w:val="24"/>
                <w:vertAlign w:val="superscript"/>
              </w:rPr>
              <w:t>3</w:t>
            </w:r>
            <w:r w:rsidRPr="00C90905">
              <w:rPr>
                <w:rFonts w:eastAsia="黑体" w:hint="eastAsia"/>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1"/>
              <w:gridCol w:w="128"/>
              <w:gridCol w:w="950"/>
              <w:gridCol w:w="1138"/>
              <w:gridCol w:w="1629"/>
              <w:gridCol w:w="1529"/>
              <w:gridCol w:w="2398"/>
            </w:tblGrid>
            <w:tr w:rsidR="00C90905" w:rsidRPr="00C90905" w:rsidTr="00D10595">
              <w:trPr>
                <w:trHeight w:val="284"/>
                <w:jc w:val="center"/>
              </w:trPr>
              <w:tc>
                <w:tcPr>
                  <w:tcW w:w="5000" w:type="pct"/>
                  <w:gridSpan w:val="7"/>
                  <w:vAlign w:val="center"/>
                </w:tcPr>
                <w:p w:rsidR="00316704" w:rsidRPr="00C90905" w:rsidRDefault="00316704" w:rsidP="00803472">
                  <w:pPr>
                    <w:jc w:val="center"/>
                    <w:rPr>
                      <w:szCs w:val="21"/>
                    </w:rPr>
                  </w:pPr>
                  <w:r w:rsidRPr="00C90905">
                    <w:rPr>
                      <w:rFonts w:hint="eastAsia"/>
                      <w:szCs w:val="21"/>
                    </w:rPr>
                    <w:t>有组织废气</w:t>
                  </w:r>
                </w:p>
              </w:tc>
            </w:tr>
            <w:tr w:rsidR="00C90905" w:rsidRPr="00C90905" w:rsidTr="00D10595">
              <w:trPr>
                <w:trHeight w:val="284"/>
                <w:jc w:val="center"/>
              </w:trPr>
              <w:tc>
                <w:tcPr>
                  <w:tcW w:w="320" w:type="pct"/>
                  <w:vAlign w:val="center"/>
                </w:tcPr>
                <w:p w:rsidR="00316704" w:rsidRPr="00C90905" w:rsidRDefault="00316704" w:rsidP="00803472">
                  <w:pPr>
                    <w:jc w:val="center"/>
                    <w:rPr>
                      <w:szCs w:val="21"/>
                    </w:rPr>
                  </w:pPr>
                  <w:r w:rsidRPr="00C90905">
                    <w:rPr>
                      <w:rFonts w:hint="eastAsia"/>
                      <w:szCs w:val="21"/>
                    </w:rPr>
                    <w:t>序号</w:t>
                  </w:r>
                </w:p>
              </w:tc>
              <w:tc>
                <w:tcPr>
                  <w:tcW w:w="649" w:type="pct"/>
                  <w:gridSpan w:val="2"/>
                  <w:vAlign w:val="center"/>
                </w:tcPr>
                <w:p w:rsidR="00316704" w:rsidRPr="00C90905" w:rsidRDefault="00316704" w:rsidP="00803472">
                  <w:pPr>
                    <w:jc w:val="center"/>
                    <w:rPr>
                      <w:szCs w:val="21"/>
                    </w:rPr>
                  </w:pPr>
                  <w:r w:rsidRPr="00C90905">
                    <w:rPr>
                      <w:rFonts w:hint="eastAsia"/>
                      <w:szCs w:val="21"/>
                    </w:rPr>
                    <w:t>排放源</w:t>
                  </w:r>
                </w:p>
              </w:tc>
              <w:tc>
                <w:tcPr>
                  <w:tcW w:w="685" w:type="pct"/>
                  <w:vAlign w:val="center"/>
                </w:tcPr>
                <w:p w:rsidR="00316704" w:rsidRPr="00C90905" w:rsidRDefault="00316704" w:rsidP="00803472">
                  <w:pPr>
                    <w:jc w:val="center"/>
                    <w:rPr>
                      <w:szCs w:val="21"/>
                    </w:rPr>
                  </w:pPr>
                  <w:r w:rsidRPr="00C90905">
                    <w:rPr>
                      <w:rFonts w:hint="eastAsia"/>
                      <w:szCs w:val="21"/>
                    </w:rPr>
                    <w:t>污染物</w:t>
                  </w:r>
                </w:p>
              </w:tc>
              <w:tc>
                <w:tcPr>
                  <w:tcW w:w="981" w:type="pct"/>
                  <w:vAlign w:val="center"/>
                </w:tcPr>
                <w:p w:rsidR="00316704" w:rsidRPr="00C90905" w:rsidRDefault="00316704" w:rsidP="00803472">
                  <w:pPr>
                    <w:jc w:val="center"/>
                    <w:rPr>
                      <w:szCs w:val="21"/>
                    </w:rPr>
                  </w:pPr>
                  <w:r w:rsidRPr="00C90905">
                    <w:rPr>
                      <w:rFonts w:hint="eastAsia"/>
                      <w:szCs w:val="21"/>
                    </w:rPr>
                    <w:t>最大落地浓度</w:t>
                  </w:r>
                </w:p>
                <w:p w:rsidR="00316704" w:rsidRPr="00C90905" w:rsidRDefault="00316704" w:rsidP="00803472">
                  <w:pPr>
                    <w:jc w:val="center"/>
                    <w:rPr>
                      <w:szCs w:val="21"/>
                    </w:rPr>
                  </w:pPr>
                  <w:r w:rsidRPr="00C90905">
                    <w:rPr>
                      <w:szCs w:val="21"/>
                    </w:rPr>
                    <w:t>(mg/m</w:t>
                  </w:r>
                  <w:r w:rsidRPr="00C90905">
                    <w:rPr>
                      <w:szCs w:val="21"/>
                      <w:vertAlign w:val="superscript"/>
                    </w:rPr>
                    <w:t>3</w:t>
                  </w:r>
                  <w:r w:rsidRPr="00C90905">
                    <w:rPr>
                      <w:szCs w:val="21"/>
                    </w:rPr>
                    <w:t>)</w:t>
                  </w:r>
                </w:p>
              </w:tc>
              <w:tc>
                <w:tcPr>
                  <w:tcW w:w="921" w:type="pct"/>
                  <w:vAlign w:val="center"/>
                </w:tcPr>
                <w:p w:rsidR="00316704" w:rsidRPr="00C90905" w:rsidRDefault="00316704" w:rsidP="00803472">
                  <w:pPr>
                    <w:jc w:val="center"/>
                    <w:rPr>
                      <w:szCs w:val="21"/>
                    </w:rPr>
                  </w:pPr>
                  <w:r w:rsidRPr="00C90905">
                    <w:rPr>
                      <w:rFonts w:hint="eastAsia"/>
                      <w:szCs w:val="21"/>
                    </w:rPr>
                    <w:t>最大占标率</w:t>
                  </w:r>
                </w:p>
                <w:p w:rsidR="00316704" w:rsidRPr="00C90905" w:rsidRDefault="00316704" w:rsidP="00803472">
                  <w:pPr>
                    <w:jc w:val="center"/>
                    <w:rPr>
                      <w:szCs w:val="21"/>
                    </w:rPr>
                  </w:pPr>
                  <w:r w:rsidRPr="00C90905">
                    <w:rPr>
                      <w:szCs w:val="21"/>
                    </w:rPr>
                    <w:t>(%)</w:t>
                  </w:r>
                </w:p>
              </w:tc>
              <w:tc>
                <w:tcPr>
                  <w:tcW w:w="1444" w:type="pct"/>
                  <w:vAlign w:val="center"/>
                </w:tcPr>
                <w:p w:rsidR="00316704" w:rsidRPr="00C90905" w:rsidRDefault="00316704" w:rsidP="00803472">
                  <w:pPr>
                    <w:jc w:val="center"/>
                    <w:rPr>
                      <w:szCs w:val="21"/>
                    </w:rPr>
                  </w:pPr>
                  <w:r w:rsidRPr="00C90905">
                    <w:rPr>
                      <w:rFonts w:hint="eastAsia"/>
                      <w:szCs w:val="21"/>
                    </w:rPr>
                    <w:t>最大落地浓度出现</w:t>
                  </w:r>
                </w:p>
                <w:p w:rsidR="00316704" w:rsidRPr="00C90905" w:rsidRDefault="00316704" w:rsidP="00803472">
                  <w:pPr>
                    <w:jc w:val="center"/>
                    <w:rPr>
                      <w:szCs w:val="21"/>
                    </w:rPr>
                  </w:pPr>
                  <w:r w:rsidRPr="00C90905">
                    <w:rPr>
                      <w:rFonts w:hint="eastAsia"/>
                      <w:szCs w:val="21"/>
                    </w:rPr>
                    <w:t>的距离</w:t>
                  </w:r>
                  <w:r w:rsidRPr="00C90905">
                    <w:rPr>
                      <w:szCs w:val="21"/>
                    </w:rPr>
                    <w:t>(m)</w:t>
                  </w:r>
                </w:p>
              </w:tc>
            </w:tr>
            <w:tr w:rsidR="00C90905" w:rsidRPr="00C90905" w:rsidTr="00D10595">
              <w:trPr>
                <w:trHeight w:val="284"/>
                <w:jc w:val="center"/>
              </w:trPr>
              <w:tc>
                <w:tcPr>
                  <w:tcW w:w="320" w:type="pct"/>
                  <w:vAlign w:val="center"/>
                </w:tcPr>
                <w:p w:rsidR="00511FAC" w:rsidRPr="00C90905" w:rsidRDefault="00511FAC" w:rsidP="00803472">
                  <w:pPr>
                    <w:jc w:val="center"/>
                    <w:rPr>
                      <w:szCs w:val="21"/>
                    </w:rPr>
                  </w:pPr>
                  <w:r w:rsidRPr="00C90905">
                    <w:rPr>
                      <w:szCs w:val="21"/>
                    </w:rPr>
                    <w:t>1</w:t>
                  </w:r>
                </w:p>
              </w:tc>
              <w:tc>
                <w:tcPr>
                  <w:tcW w:w="649" w:type="pct"/>
                  <w:gridSpan w:val="2"/>
                  <w:vAlign w:val="center"/>
                </w:tcPr>
                <w:p w:rsidR="00511FAC" w:rsidRPr="00C90905" w:rsidRDefault="00511FAC" w:rsidP="00803472">
                  <w:pPr>
                    <w:ind w:left="-108" w:right="-108"/>
                    <w:jc w:val="center"/>
                    <w:rPr>
                      <w:szCs w:val="21"/>
                    </w:rPr>
                  </w:pPr>
                  <w:r w:rsidRPr="00C90905">
                    <w:rPr>
                      <w:rFonts w:hint="eastAsia"/>
                      <w:szCs w:val="21"/>
                    </w:rPr>
                    <w:t>H1</w:t>
                  </w:r>
                  <w:r w:rsidRPr="00C90905">
                    <w:rPr>
                      <w:rFonts w:hint="eastAsia"/>
                      <w:szCs w:val="21"/>
                    </w:rPr>
                    <w:t>排气筒</w:t>
                  </w:r>
                </w:p>
              </w:tc>
              <w:tc>
                <w:tcPr>
                  <w:tcW w:w="685" w:type="pct"/>
                  <w:vAlign w:val="center"/>
                </w:tcPr>
                <w:p w:rsidR="00511FAC" w:rsidRPr="00C90905" w:rsidRDefault="00511FAC" w:rsidP="00511FAC">
                  <w:pPr>
                    <w:jc w:val="center"/>
                  </w:pPr>
                  <w:r w:rsidRPr="00C90905">
                    <w:rPr>
                      <w:rFonts w:hint="eastAsia"/>
                      <w:bCs/>
                      <w:szCs w:val="21"/>
                      <w:shd w:val="clear" w:color="auto" w:fill="FFFFFF"/>
                    </w:rPr>
                    <w:t>颗粒物</w:t>
                  </w:r>
                </w:p>
              </w:tc>
              <w:tc>
                <w:tcPr>
                  <w:tcW w:w="981" w:type="pct"/>
                  <w:vAlign w:val="center"/>
                </w:tcPr>
                <w:p w:rsidR="00511FAC" w:rsidRPr="00C90905" w:rsidRDefault="00940A78" w:rsidP="00E77A12">
                  <w:pPr>
                    <w:jc w:val="center"/>
                    <w:rPr>
                      <w:szCs w:val="21"/>
                    </w:rPr>
                  </w:pPr>
                  <w:r w:rsidRPr="00C90905">
                    <w:rPr>
                      <w:rFonts w:hint="eastAsia"/>
                      <w:szCs w:val="21"/>
                    </w:rPr>
                    <w:t>0.00</w:t>
                  </w:r>
                  <w:r w:rsidR="00E77A12" w:rsidRPr="00C90905">
                    <w:rPr>
                      <w:rFonts w:hint="eastAsia"/>
                      <w:szCs w:val="21"/>
                    </w:rPr>
                    <w:t>185</w:t>
                  </w:r>
                </w:p>
              </w:tc>
              <w:tc>
                <w:tcPr>
                  <w:tcW w:w="921" w:type="pct"/>
                  <w:vAlign w:val="center"/>
                </w:tcPr>
                <w:p w:rsidR="00511FAC" w:rsidRPr="00C90905" w:rsidRDefault="00E77A12" w:rsidP="00803472">
                  <w:pPr>
                    <w:jc w:val="center"/>
                    <w:rPr>
                      <w:szCs w:val="21"/>
                    </w:rPr>
                  </w:pPr>
                  <w:r w:rsidRPr="00C90905">
                    <w:rPr>
                      <w:rFonts w:hint="eastAsia"/>
                      <w:szCs w:val="21"/>
                    </w:rPr>
                    <w:t>0.41</w:t>
                  </w:r>
                </w:p>
              </w:tc>
              <w:tc>
                <w:tcPr>
                  <w:tcW w:w="1444" w:type="pct"/>
                  <w:vAlign w:val="center"/>
                </w:tcPr>
                <w:p w:rsidR="00511FAC" w:rsidRPr="00C90905" w:rsidRDefault="00511FAC" w:rsidP="00803472">
                  <w:pPr>
                    <w:jc w:val="center"/>
                    <w:rPr>
                      <w:szCs w:val="21"/>
                    </w:rPr>
                  </w:pPr>
                  <w:r w:rsidRPr="00C90905">
                    <w:rPr>
                      <w:rFonts w:hint="eastAsia"/>
                      <w:szCs w:val="21"/>
                    </w:rPr>
                    <w:t>2</w:t>
                  </w:r>
                  <w:r w:rsidR="00E77A12" w:rsidRPr="00C90905">
                    <w:rPr>
                      <w:rFonts w:hint="eastAsia"/>
                      <w:szCs w:val="21"/>
                    </w:rPr>
                    <w:t>67</w:t>
                  </w:r>
                </w:p>
              </w:tc>
            </w:tr>
            <w:tr w:rsidR="00C90905" w:rsidRPr="00C90905" w:rsidTr="00D10595">
              <w:trPr>
                <w:trHeight w:val="284"/>
                <w:jc w:val="center"/>
              </w:trPr>
              <w:tc>
                <w:tcPr>
                  <w:tcW w:w="320" w:type="pct"/>
                  <w:vAlign w:val="center"/>
                </w:tcPr>
                <w:p w:rsidR="00940A78" w:rsidRPr="00C90905" w:rsidRDefault="00940A78" w:rsidP="00803472">
                  <w:pPr>
                    <w:jc w:val="center"/>
                    <w:rPr>
                      <w:szCs w:val="21"/>
                    </w:rPr>
                  </w:pPr>
                  <w:r w:rsidRPr="00C90905">
                    <w:rPr>
                      <w:rFonts w:hint="eastAsia"/>
                      <w:szCs w:val="21"/>
                    </w:rPr>
                    <w:t>2</w:t>
                  </w:r>
                </w:p>
              </w:tc>
              <w:tc>
                <w:tcPr>
                  <w:tcW w:w="649" w:type="pct"/>
                  <w:gridSpan w:val="2"/>
                  <w:vAlign w:val="center"/>
                </w:tcPr>
                <w:p w:rsidR="00940A78" w:rsidRPr="00C90905" w:rsidRDefault="00940A78" w:rsidP="00803472">
                  <w:pPr>
                    <w:ind w:left="-108" w:right="-108"/>
                    <w:jc w:val="center"/>
                    <w:rPr>
                      <w:szCs w:val="21"/>
                    </w:rPr>
                  </w:pPr>
                  <w:r w:rsidRPr="00C90905">
                    <w:rPr>
                      <w:rFonts w:hint="eastAsia"/>
                      <w:szCs w:val="21"/>
                    </w:rPr>
                    <w:t>H2</w:t>
                  </w:r>
                  <w:r w:rsidRPr="00C90905">
                    <w:rPr>
                      <w:rFonts w:hint="eastAsia"/>
                      <w:szCs w:val="21"/>
                    </w:rPr>
                    <w:t>排气筒</w:t>
                  </w:r>
                </w:p>
              </w:tc>
              <w:tc>
                <w:tcPr>
                  <w:tcW w:w="685" w:type="pct"/>
                  <w:vAlign w:val="center"/>
                </w:tcPr>
                <w:p w:rsidR="00940A78" w:rsidRPr="00C90905" w:rsidRDefault="00940A78" w:rsidP="00511FAC">
                  <w:pPr>
                    <w:jc w:val="center"/>
                  </w:pPr>
                  <w:r w:rsidRPr="00C90905">
                    <w:rPr>
                      <w:rFonts w:hint="eastAsia"/>
                      <w:bCs/>
                      <w:szCs w:val="21"/>
                      <w:shd w:val="clear" w:color="auto" w:fill="FFFFFF"/>
                    </w:rPr>
                    <w:t>颗粒物</w:t>
                  </w:r>
                </w:p>
              </w:tc>
              <w:tc>
                <w:tcPr>
                  <w:tcW w:w="981" w:type="pct"/>
                  <w:vAlign w:val="center"/>
                </w:tcPr>
                <w:p w:rsidR="00940A78" w:rsidRPr="00C90905" w:rsidRDefault="00940A78" w:rsidP="00E77A12">
                  <w:pPr>
                    <w:jc w:val="center"/>
                  </w:pPr>
                  <w:r w:rsidRPr="00C90905">
                    <w:rPr>
                      <w:rFonts w:hint="eastAsia"/>
                      <w:szCs w:val="21"/>
                    </w:rPr>
                    <w:t>0.0</w:t>
                  </w:r>
                  <w:r w:rsidR="00E77A12" w:rsidRPr="00C90905">
                    <w:rPr>
                      <w:rFonts w:hint="eastAsia"/>
                      <w:szCs w:val="21"/>
                    </w:rPr>
                    <w:t>151</w:t>
                  </w:r>
                </w:p>
              </w:tc>
              <w:tc>
                <w:tcPr>
                  <w:tcW w:w="921" w:type="pct"/>
                  <w:vAlign w:val="center"/>
                </w:tcPr>
                <w:p w:rsidR="00940A78" w:rsidRPr="00C90905" w:rsidRDefault="00E77A12" w:rsidP="00940A78">
                  <w:pPr>
                    <w:jc w:val="center"/>
                  </w:pPr>
                  <w:r w:rsidRPr="00C90905">
                    <w:rPr>
                      <w:rFonts w:hint="eastAsia"/>
                      <w:szCs w:val="21"/>
                    </w:rPr>
                    <w:t>3.35</w:t>
                  </w:r>
                </w:p>
              </w:tc>
              <w:tc>
                <w:tcPr>
                  <w:tcW w:w="1444" w:type="pct"/>
                  <w:vAlign w:val="center"/>
                </w:tcPr>
                <w:p w:rsidR="00940A78" w:rsidRPr="00C90905" w:rsidRDefault="00E77A12" w:rsidP="00803472">
                  <w:pPr>
                    <w:jc w:val="center"/>
                    <w:rPr>
                      <w:szCs w:val="21"/>
                    </w:rPr>
                  </w:pPr>
                  <w:r w:rsidRPr="00C90905">
                    <w:rPr>
                      <w:rFonts w:hint="eastAsia"/>
                      <w:szCs w:val="21"/>
                    </w:rPr>
                    <w:t>267</w:t>
                  </w:r>
                </w:p>
              </w:tc>
            </w:tr>
            <w:tr w:rsidR="00C90905" w:rsidRPr="00C90905" w:rsidTr="00D10595">
              <w:trPr>
                <w:trHeight w:val="183"/>
                <w:jc w:val="center"/>
              </w:trPr>
              <w:tc>
                <w:tcPr>
                  <w:tcW w:w="5000" w:type="pct"/>
                  <w:gridSpan w:val="7"/>
                  <w:vAlign w:val="center"/>
                </w:tcPr>
                <w:p w:rsidR="00316704" w:rsidRPr="00C90905" w:rsidRDefault="00316704" w:rsidP="00803472">
                  <w:pPr>
                    <w:jc w:val="center"/>
                    <w:rPr>
                      <w:szCs w:val="21"/>
                    </w:rPr>
                  </w:pPr>
                  <w:r w:rsidRPr="00C90905">
                    <w:rPr>
                      <w:rFonts w:hint="eastAsia"/>
                      <w:szCs w:val="21"/>
                    </w:rPr>
                    <w:t>无组织废气</w:t>
                  </w:r>
                </w:p>
              </w:tc>
            </w:tr>
            <w:tr w:rsidR="00C90905" w:rsidRPr="00C90905" w:rsidTr="00D10595">
              <w:trPr>
                <w:trHeight w:val="284"/>
                <w:jc w:val="center"/>
              </w:trPr>
              <w:tc>
                <w:tcPr>
                  <w:tcW w:w="397" w:type="pct"/>
                  <w:gridSpan w:val="2"/>
                  <w:vAlign w:val="center"/>
                </w:tcPr>
                <w:p w:rsidR="00316704" w:rsidRPr="00C90905" w:rsidRDefault="00316704" w:rsidP="00803472">
                  <w:pPr>
                    <w:jc w:val="center"/>
                    <w:rPr>
                      <w:szCs w:val="21"/>
                    </w:rPr>
                  </w:pPr>
                  <w:r w:rsidRPr="00C90905">
                    <w:rPr>
                      <w:szCs w:val="21"/>
                    </w:rPr>
                    <w:t>/</w:t>
                  </w:r>
                </w:p>
              </w:tc>
              <w:tc>
                <w:tcPr>
                  <w:tcW w:w="572" w:type="pct"/>
                  <w:vAlign w:val="center"/>
                </w:tcPr>
                <w:p w:rsidR="00316704" w:rsidRPr="00C90905" w:rsidRDefault="00316704" w:rsidP="00803472">
                  <w:pPr>
                    <w:jc w:val="center"/>
                    <w:rPr>
                      <w:szCs w:val="21"/>
                    </w:rPr>
                  </w:pPr>
                  <w:r w:rsidRPr="00C90905">
                    <w:rPr>
                      <w:rFonts w:hint="eastAsia"/>
                      <w:szCs w:val="21"/>
                    </w:rPr>
                    <w:t>排放源</w:t>
                  </w:r>
                </w:p>
              </w:tc>
              <w:tc>
                <w:tcPr>
                  <w:tcW w:w="685" w:type="pct"/>
                  <w:vAlign w:val="center"/>
                </w:tcPr>
                <w:p w:rsidR="00316704" w:rsidRPr="00C90905" w:rsidRDefault="00316704" w:rsidP="00803472">
                  <w:pPr>
                    <w:jc w:val="center"/>
                    <w:rPr>
                      <w:szCs w:val="21"/>
                    </w:rPr>
                  </w:pPr>
                  <w:r w:rsidRPr="00C90905">
                    <w:rPr>
                      <w:rFonts w:hint="eastAsia"/>
                      <w:szCs w:val="21"/>
                    </w:rPr>
                    <w:t>污染物</w:t>
                  </w:r>
                </w:p>
              </w:tc>
              <w:tc>
                <w:tcPr>
                  <w:tcW w:w="981" w:type="pct"/>
                  <w:vAlign w:val="center"/>
                </w:tcPr>
                <w:p w:rsidR="00316704" w:rsidRPr="00C90905" w:rsidRDefault="00316704" w:rsidP="00803472">
                  <w:pPr>
                    <w:jc w:val="center"/>
                    <w:rPr>
                      <w:szCs w:val="21"/>
                    </w:rPr>
                  </w:pPr>
                  <w:r w:rsidRPr="00C90905">
                    <w:rPr>
                      <w:rFonts w:hint="eastAsia"/>
                      <w:szCs w:val="21"/>
                    </w:rPr>
                    <w:t>厂界浓度</w:t>
                  </w:r>
                </w:p>
                <w:p w:rsidR="00316704" w:rsidRPr="00C90905" w:rsidRDefault="00316704" w:rsidP="00803472">
                  <w:pPr>
                    <w:jc w:val="center"/>
                    <w:rPr>
                      <w:szCs w:val="22"/>
                    </w:rPr>
                  </w:pPr>
                  <w:r w:rsidRPr="00C90905">
                    <w:rPr>
                      <w:szCs w:val="21"/>
                    </w:rPr>
                    <w:t>(mg/m</w:t>
                  </w:r>
                  <w:r w:rsidRPr="00C90905">
                    <w:rPr>
                      <w:szCs w:val="21"/>
                      <w:vertAlign w:val="superscript"/>
                    </w:rPr>
                    <w:t>3</w:t>
                  </w:r>
                  <w:r w:rsidRPr="00C90905">
                    <w:rPr>
                      <w:szCs w:val="21"/>
                    </w:rPr>
                    <w:t>)</w:t>
                  </w:r>
                </w:p>
              </w:tc>
              <w:tc>
                <w:tcPr>
                  <w:tcW w:w="921" w:type="pct"/>
                  <w:vAlign w:val="center"/>
                </w:tcPr>
                <w:p w:rsidR="00316704" w:rsidRPr="00C90905" w:rsidRDefault="00316704" w:rsidP="00803472">
                  <w:pPr>
                    <w:jc w:val="center"/>
                    <w:rPr>
                      <w:szCs w:val="21"/>
                    </w:rPr>
                  </w:pPr>
                  <w:r w:rsidRPr="00C90905">
                    <w:rPr>
                      <w:rFonts w:hint="eastAsia"/>
                      <w:szCs w:val="21"/>
                    </w:rPr>
                    <w:t>占标率</w:t>
                  </w:r>
                </w:p>
                <w:p w:rsidR="00316704" w:rsidRPr="00C90905" w:rsidRDefault="00316704" w:rsidP="00803472">
                  <w:pPr>
                    <w:jc w:val="center"/>
                    <w:rPr>
                      <w:szCs w:val="21"/>
                    </w:rPr>
                  </w:pPr>
                  <w:r w:rsidRPr="00C90905">
                    <w:rPr>
                      <w:szCs w:val="21"/>
                    </w:rPr>
                    <w:t>(%)</w:t>
                  </w:r>
                </w:p>
              </w:tc>
              <w:tc>
                <w:tcPr>
                  <w:tcW w:w="1444" w:type="pct"/>
                  <w:vAlign w:val="center"/>
                </w:tcPr>
                <w:p w:rsidR="00316704" w:rsidRPr="00C90905" w:rsidRDefault="00316704" w:rsidP="00803472">
                  <w:pPr>
                    <w:jc w:val="center"/>
                    <w:rPr>
                      <w:szCs w:val="21"/>
                    </w:rPr>
                  </w:pPr>
                  <w:r w:rsidRPr="00C90905">
                    <w:rPr>
                      <w:rFonts w:hint="eastAsia"/>
                      <w:szCs w:val="21"/>
                    </w:rPr>
                    <w:t>与厂界的最近距离</w:t>
                  </w:r>
                  <w:r w:rsidRPr="00C90905">
                    <w:rPr>
                      <w:szCs w:val="21"/>
                    </w:rPr>
                    <w:t>(m)</w:t>
                  </w:r>
                </w:p>
              </w:tc>
            </w:tr>
            <w:tr w:rsidR="00C90905" w:rsidRPr="00C90905" w:rsidTr="00D10595">
              <w:trPr>
                <w:trHeight w:val="284"/>
                <w:jc w:val="center"/>
              </w:trPr>
              <w:tc>
                <w:tcPr>
                  <w:tcW w:w="397" w:type="pct"/>
                  <w:gridSpan w:val="2"/>
                  <w:vAlign w:val="center"/>
                </w:tcPr>
                <w:p w:rsidR="00511FAC" w:rsidRPr="00C90905" w:rsidRDefault="00511FAC" w:rsidP="00511FAC">
                  <w:pPr>
                    <w:jc w:val="center"/>
                    <w:rPr>
                      <w:szCs w:val="21"/>
                    </w:rPr>
                  </w:pPr>
                  <w:r w:rsidRPr="00C90905">
                    <w:rPr>
                      <w:rFonts w:hint="eastAsia"/>
                      <w:szCs w:val="21"/>
                    </w:rPr>
                    <w:t>1</w:t>
                  </w:r>
                </w:p>
              </w:tc>
              <w:tc>
                <w:tcPr>
                  <w:tcW w:w="572" w:type="pct"/>
                  <w:vAlign w:val="center"/>
                </w:tcPr>
                <w:p w:rsidR="00511FAC" w:rsidRPr="00C90905" w:rsidRDefault="00511FAC" w:rsidP="00803472">
                  <w:pPr>
                    <w:widowControl/>
                    <w:jc w:val="center"/>
                    <w:rPr>
                      <w:kern w:val="0"/>
                      <w:szCs w:val="21"/>
                    </w:rPr>
                  </w:pPr>
                  <w:r w:rsidRPr="00C90905">
                    <w:rPr>
                      <w:rFonts w:hint="eastAsia"/>
                      <w:kern w:val="0"/>
                      <w:szCs w:val="21"/>
                    </w:rPr>
                    <w:t>生产车间</w:t>
                  </w:r>
                </w:p>
              </w:tc>
              <w:tc>
                <w:tcPr>
                  <w:tcW w:w="685" w:type="pct"/>
                  <w:vAlign w:val="center"/>
                </w:tcPr>
                <w:p w:rsidR="00511FAC" w:rsidRPr="00C90905" w:rsidRDefault="00511FAC" w:rsidP="00803472">
                  <w:pPr>
                    <w:widowControl/>
                    <w:adjustRightInd w:val="0"/>
                    <w:snapToGrid w:val="0"/>
                    <w:jc w:val="center"/>
                    <w:rPr>
                      <w:kern w:val="0"/>
                      <w:szCs w:val="21"/>
                    </w:rPr>
                  </w:pPr>
                  <w:r w:rsidRPr="00C90905">
                    <w:rPr>
                      <w:rFonts w:hint="eastAsia"/>
                      <w:bCs/>
                      <w:szCs w:val="21"/>
                      <w:shd w:val="clear" w:color="auto" w:fill="FFFFFF"/>
                    </w:rPr>
                    <w:t>无组织粉尘</w:t>
                  </w:r>
                </w:p>
              </w:tc>
              <w:tc>
                <w:tcPr>
                  <w:tcW w:w="981" w:type="pct"/>
                  <w:vAlign w:val="center"/>
                </w:tcPr>
                <w:p w:rsidR="00511FAC" w:rsidRPr="00C90905" w:rsidRDefault="00013613" w:rsidP="00E77A12">
                  <w:pPr>
                    <w:jc w:val="center"/>
                    <w:rPr>
                      <w:szCs w:val="21"/>
                    </w:rPr>
                  </w:pPr>
                  <w:r w:rsidRPr="00C90905">
                    <w:rPr>
                      <w:rFonts w:hint="eastAsia"/>
                      <w:szCs w:val="21"/>
                    </w:rPr>
                    <w:t>0.0</w:t>
                  </w:r>
                  <w:r w:rsidR="00E77A12" w:rsidRPr="00C90905">
                    <w:rPr>
                      <w:rFonts w:hint="eastAsia"/>
                      <w:szCs w:val="21"/>
                    </w:rPr>
                    <w:t>108</w:t>
                  </w:r>
                </w:p>
              </w:tc>
              <w:tc>
                <w:tcPr>
                  <w:tcW w:w="921" w:type="pct"/>
                  <w:vAlign w:val="center"/>
                </w:tcPr>
                <w:p w:rsidR="00511FAC" w:rsidRPr="00C90905" w:rsidRDefault="00013613" w:rsidP="00E77A12">
                  <w:pPr>
                    <w:jc w:val="center"/>
                    <w:rPr>
                      <w:szCs w:val="21"/>
                    </w:rPr>
                  </w:pPr>
                  <w:r w:rsidRPr="00C90905">
                    <w:rPr>
                      <w:rFonts w:hint="eastAsia"/>
                      <w:szCs w:val="21"/>
                    </w:rPr>
                    <w:t>1.</w:t>
                  </w:r>
                  <w:r w:rsidR="00E77A12" w:rsidRPr="00C90905">
                    <w:rPr>
                      <w:rFonts w:hint="eastAsia"/>
                      <w:szCs w:val="21"/>
                    </w:rPr>
                    <w:t>20</w:t>
                  </w:r>
                </w:p>
              </w:tc>
              <w:tc>
                <w:tcPr>
                  <w:tcW w:w="1444" w:type="pct"/>
                  <w:vAlign w:val="center"/>
                </w:tcPr>
                <w:p w:rsidR="00511FAC" w:rsidRPr="00C90905" w:rsidRDefault="00E77A12" w:rsidP="00803472">
                  <w:pPr>
                    <w:jc w:val="center"/>
                    <w:rPr>
                      <w:szCs w:val="21"/>
                    </w:rPr>
                  </w:pPr>
                  <w:r w:rsidRPr="00C90905">
                    <w:rPr>
                      <w:rFonts w:hint="eastAsia"/>
                      <w:szCs w:val="21"/>
                    </w:rPr>
                    <w:t>86</w:t>
                  </w:r>
                </w:p>
              </w:tc>
            </w:tr>
          </w:tbl>
          <w:p w:rsidR="000E2ADE" w:rsidRPr="00C90905" w:rsidRDefault="000E2ADE" w:rsidP="00206894">
            <w:pPr>
              <w:snapToGrid w:val="0"/>
              <w:spacing w:beforeLines="50" w:before="156" w:line="360" w:lineRule="auto"/>
              <w:ind w:firstLineChars="200" w:firstLine="480"/>
              <w:rPr>
                <w:sz w:val="24"/>
              </w:rPr>
            </w:pPr>
            <w:r w:rsidRPr="00C90905">
              <w:rPr>
                <w:rFonts w:hint="eastAsia"/>
                <w:sz w:val="24"/>
              </w:rPr>
              <w:t>根据《环境影响评价技术导则</w:t>
            </w:r>
            <w:r w:rsidRPr="00C90905">
              <w:rPr>
                <w:sz w:val="24"/>
              </w:rPr>
              <w:t>-</w:t>
            </w:r>
            <w:r w:rsidRPr="00C90905">
              <w:rPr>
                <w:rFonts w:hint="eastAsia"/>
                <w:sz w:val="24"/>
              </w:rPr>
              <w:t>大气环境》（</w:t>
            </w:r>
            <w:r w:rsidRPr="00C90905">
              <w:rPr>
                <w:sz w:val="24"/>
              </w:rPr>
              <w:t>HJ2.2-2018</w:t>
            </w:r>
            <w:r w:rsidRPr="00C90905">
              <w:rPr>
                <w:rFonts w:hint="eastAsia"/>
                <w:sz w:val="24"/>
              </w:rPr>
              <w:t>），采用</w:t>
            </w:r>
            <w:r w:rsidRPr="00C90905">
              <w:rPr>
                <w:sz w:val="24"/>
              </w:rPr>
              <w:t>AERSCREEN</w:t>
            </w:r>
            <w:r w:rsidRPr="00C90905">
              <w:rPr>
                <w:rFonts w:hint="eastAsia"/>
                <w:sz w:val="24"/>
              </w:rPr>
              <w:lastRenderedPageBreak/>
              <w:t>模式计算污染物的最大地面浓度占标率</w:t>
            </w:r>
            <w:r w:rsidRPr="00C90905">
              <w:rPr>
                <w:sz w:val="24"/>
              </w:rPr>
              <w:t>Pi</w:t>
            </w:r>
            <w:r w:rsidRPr="00C90905">
              <w:rPr>
                <w:rFonts w:hint="eastAsia"/>
                <w:sz w:val="24"/>
              </w:rPr>
              <w:t>（第</w:t>
            </w:r>
            <w:r w:rsidRPr="00C90905">
              <w:rPr>
                <w:sz w:val="24"/>
              </w:rPr>
              <w:t>i</w:t>
            </w:r>
            <w:r w:rsidRPr="00C90905">
              <w:rPr>
                <w:rFonts w:hint="eastAsia"/>
                <w:sz w:val="24"/>
              </w:rPr>
              <w:t>个污染物），及第</w:t>
            </w:r>
            <w:r w:rsidRPr="00C90905">
              <w:rPr>
                <w:sz w:val="24"/>
              </w:rPr>
              <w:t>i</w:t>
            </w:r>
            <w:r w:rsidRPr="00C90905">
              <w:rPr>
                <w:rFonts w:hint="eastAsia"/>
                <w:sz w:val="24"/>
              </w:rPr>
              <w:t>个污染物的地面浓度达标准限值</w:t>
            </w:r>
            <w:r w:rsidRPr="00C90905">
              <w:rPr>
                <w:sz w:val="24"/>
              </w:rPr>
              <w:t>10%</w:t>
            </w:r>
            <w:r w:rsidRPr="00C90905">
              <w:rPr>
                <w:rFonts w:hint="eastAsia"/>
                <w:sz w:val="24"/>
              </w:rPr>
              <w:t>时所对应的最远距离</w:t>
            </w:r>
            <w:r w:rsidRPr="00C90905">
              <w:rPr>
                <w:sz w:val="24"/>
              </w:rPr>
              <w:t>D</w:t>
            </w:r>
            <w:r w:rsidRPr="00C90905">
              <w:rPr>
                <w:sz w:val="24"/>
                <w:vertAlign w:val="subscript"/>
              </w:rPr>
              <w:t>10%</w:t>
            </w:r>
            <w:r w:rsidRPr="00C90905">
              <w:rPr>
                <w:rFonts w:hint="eastAsia"/>
                <w:sz w:val="24"/>
              </w:rPr>
              <w:t>。计算公式如下：</w:t>
            </w:r>
          </w:p>
          <w:p w:rsidR="000E2ADE" w:rsidRPr="00C90905" w:rsidRDefault="00206894" w:rsidP="00206894">
            <w:pPr>
              <w:snapToGrid w:val="0"/>
              <w:ind w:firstLineChars="200" w:firstLine="600"/>
              <w:jc w:val="center"/>
              <w:rPr>
                <w:sz w:val="24"/>
              </w:rPr>
            </w:pPr>
            <w:r w:rsidRPr="00C90905">
              <w:rPr>
                <w:noProof/>
                <w:sz w:val="30"/>
                <w:szCs w:val="20"/>
              </w:rPr>
              <mc:AlternateContent>
                <mc:Choice Requires="wps">
                  <w:drawing>
                    <wp:anchor distT="0" distB="0" distL="114300" distR="114300" simplePos="0" relativeHeight="251639296" behindDoc="0" locked="0" layoutInCell="1" allowOverlap="1" wp14:anchorId="2D220E84" wp14:editId="0E93A43D">
                      <wp:simplePos x="0" y="0"/>
                      <wp:positionH relativeFrom="column">
                        <wp:posOffset>1839595</wp:posOffset>
                      </wp:positionH>
                      <wp:positionV relativeFrom="paragraph">
                        <wp:posOffset>-79375</wp:posOffset>
                      </wp:positionV>
                      <wp:extent cx="1932305" cy="379730"/>
                      <wp:effectExtent l="0" t="0" r="0" b="1270"/>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830" w:rsidRDefault="00634830" w:rsidP="000E2ADE">
                                  <w:pPr>
                                    <w:jc w:val="center"/>
                                    <w:rPr>
                                      <w:sz w:val="24"/>
                                    </w:rPr>
                                  </w:pPr>
                                  <w:r>
                                    <w:rPr>
                                      <w:sz w:val="24"/>
                                    </w:rPr>
                                    <w:t>P</w:t>
                                  </w:r>
                                  <w:r>
                                    <w:rPr>
                                      <w:sz w:val="24"/>
                                      <w:vertAlign w:val="subscript"/>
                                    </w:rPr>
                                    <w:t>i</w:t>
                                  </w:r>
                                  <w:r>
                                    <w:rPr>
                                      <w:sz w:val="24"/>
                                    </w:rPr>
                                    <w:t>=</w:t>
                                  </w:r>
                                  <w:r>
                                    <w:rPr>
                                      <w:rFonts w:hint="eastAsia"/>
                                      <w:sz w:val="24"/>
                                    </w:rPr>
                                    <w:t>（</w:t>
                                  </w:r>
                                  <w:r>
                                    <w:rPr>
                                      <w:sz w:val="24"/>
                                    </w:rPr>
                                    <w:t>C</w:t>
                                  </w:r>
                                  <w:r>
                                    <w:rPr>
                                      <w:sz w:val="24"/>
                                      <w:vertAlign w:val="subscript"/>
                                    </w:rPr>
                                    <w:t>i</w:t>
                                  </w:r>
                                  <w:r>
                                    <w:rPr>
                                      <w:sz w:val="24"/>
                                    </w:rPr>
                                    <w:t>/C</w:t>
                                  </w:r>
                                  <w:r>
                                    <w:rPr>
                                      <w:sz w:val="24"/>
                                      <w:vertAlign w:val="subscript"/>
                                    </w:rPr>
                                    <w:t>oi</w:t>
                                  </w:r>
                                  <w:r>
                                    <w:rPr>
                                      <w:rFonts w:hint="eastAsia"/>
                                      <w:sz w:val="24"/>
                                    </w:rPr>
                                    <w:t>）×</w:t>
                                  </w:r>
                                  <w:r>
                                    <w:rPr>
                                      <w:sz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86" type="#_x0000_t202" style="position:absolute;left:0;text-align:left;margin-left:144.85pt;margin-top:-6.25pt;width:152.15pt;height:29.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" filled="f" stroked="f">
                      <v:textbox>
                        <w:txbxContent>
                          <w:p w:rsidR="00634830" w:rsidRDefault="00634830" w:rsidP="000E2ADE">
                            <w:pPr>
                              <w:jc w:val="center"/>
                              <w:rPr>
                                <w:sz w:val="24"/>
                              </w:rPr>
                            </w:pPr>
                            <w:r>
                              <w:rPr>
                                <w:sz w:val="24"/>
                              </w:rPr>
                              <w:t>P</w:t>
                            </w:r>
                            <w:r>
                              <w:rPr>
                                <w:sz w:val="24"/>
                                <w:vertAlign w:val="subscript"/>
                              </w:rPr>
                              <w:t>i</w:t>
                            </w:r>
                            <w:r>
                              <w:rPr>
                                <w:sz w:val="24"/>
                              </w:rPr>
                              <w:t>=</w:t>
                            </w:r>
                            <w:r>
                              <w:rPr>
                                <w:rFonts w:hint="eastAsia"/>
                                <w:sz w:val="24"/>
                              </w:rPr>
                              <w:t>（</w:t>
                            </w:r>
                            <w:r>
                              <w:rPr>
                                <w:sz w:val="24"/>
                              </w:rPr>
                              <w:t>C</w:t>
                            </w:r>
                            <w:r>
                              <w:rPr>
                                <w:sz w:val="24"/>
                                <w:vertAlign w:val="subscript"/>
                              </w:rPr>
                              <w:t>i</w:t>
                            </w:r>
                            <w:r>
                              <w:rPr>
                                <w:sz w:val="24"/>
                              </w:rPr>
                              <w:t>/C</w:t>
                            </w:r>
                            <w:r>
                              <w:rPr>
                                <w:sz w:val="24"/>
                                <w:vertAlign w:val="subscript"/>
                              </w:rPr>
                              <w:t>oi</w:t>
                            </w:r>
                            <w:r>
                              <w:rPr>
                                <w:rFonts w:hint="eastAsia"/>
                                <w:sz w:val="24"/>
                              </w:rPr>
                              <w:t>）×</w:t>
                            </w:r>
                            <w:r>
                              <w:rPr>
                                <w:sz w:val="24"/>
                              </w:rPr>
                              <w:t>100%</w:t>
                            </w:r>
                          </w:p>
                        </w:txbxContent>
                      </v:textbox>
                    </v:shape>
                  </w:pict>
                </mc:Fallback>
              </mc:AlternateContent>
            </w:r>
          </w:p>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rFonts w:hint="eastAsia"/>
                <w:bCs/>
                <w:sz w:val="24"/>
                <w:shd w:val="clear" w:color="auto" w:fill="FFFFFF"/>
              </w:rPr>
              <w:t>式中：</w:t>
            </w:r>
            <w:r w:rsidRPr="00C90905">
              <w:rPr>
                <w:bCs/>
                <w:sz w:val="24"/>
                <w:shd w:val="clear" w:color="auto" w:fill="FFFFFF"/>
              </w:rPr>
              <w:t>Pi—</w:t>
            </w:r>
            <w:r w:rsidRPr="00C90905">
              <w:rPr>
                <w:rFonts w:hint="eastAsia"/>
                <w:bCs/>
                <w:sz w:val="24"/>
                <w:shd w:val="clear" w:color="auto" w:fill="FFFFFF"/>
              </w:rPr>
              <w:t>第</w:t>
            </w:r>
            <w:r w:rsidRPr="00C90905">
              <w:rPr>
                <w:bCs/>
                <w:sz w:val="24"/>
                <w:shd w:val="clear" w:color="auto" w:fill="FFFFFF"/>
              </w:rPr>
              <w:t>i</w:t>
            </w:r>
            <w:r w:rsidRPr="00C90905">
              <w:rPr>
                <w:rFonts w:hint="eastAsia"/>
                <w:bCs/>
                <w:sz w:val="24"/>
                <w:shd w:val="clear" w:color="auto" w:fill="FFFFFF"/>
              </w:rPr>
              <w:t>个污染物的最大地面浓度占标率，</w:t>
            </w:r>
            <w:r w:rsidRPr="00C90905">
              <w:rPr>
                <w:bCs/>
                <w:sz w:val="24"/>
                <w:shd w:val="clear" w:color="auto" w:fill="FFFFFF"/>
              </w:rPr>
              <w:t>%</w:t>
            </w:r>
            <w:r w:rsidRPr="00C90905">
              <w:rPr>
                <w:rFonts w:hint="eastAsia"/>
                <w:bCs/>
                <w:sz w:val="24"/>
                <w:shd w:val="clear" w:color="auto" w:fill="FFFFFF"/>
              </w:rPr>
              <w:t>；</w:t>
            </w:r>
          </w:p>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bCs/>
                <w:sz w:val="24"/>
                <w:shd w:val="clear" w:color="auto" w:fill="FFFFFF"/>
              </w:rPr>
              <w:t>Ci—</w:t>
            </w:r>
            <w:r w:rsidRPr="00C90905">
              <w:rPr>
                <w:rFonts w:hint="eastAsia"/>
                <w:bCs/>
                <w:sz w:val="24"/>
                <w:shd w:val="clear" w:color="auto" w:fill="FFFFFF"/>
              </w:rPr>
              <w:t>采用估算模式计算出的第</w:t>
            </w:r>
            <w:r w:rsidRPr="00C90905">
              <w:rPr>
                <w:bCs/>
                <w:sz w:val="24"/>
                <w:shd w:val="clear" w:color="auto" w:fill="FFFFFF"/>
              </w:rPr>
              <w:t>i</w:t>
            </w:r>
            <w:r w:rsidRPr="00C90905">
              <w:rPr>
                <w:rFonts w:hint="eastAsia"/>
                <w:bCs/>
                <w:sz w:val="24"/>
                <w:shd w:val="clear" w:color="auto" w:fill="FFFFFF"/>
              </w:rPr>
              <w:t>个污染物的最大地面浓度，</w:t>
            </w:r>
            <w:r w:rsidRPr="00C90905">
              <w:rPr>
                <w:bCs/>
                <w:sz w:val="24"/>
                <w:shd w:val="clear" w:color="auto" w:fill="FFFFFF"/>
              </w:rPr>
              <w:t>μg/m</w:t>
            </w:r>
            <w:r w:rsidRPr="00C90905">
              <w:rPr>
                <w:bCs/>
                <w:sz w:val="24"/>
                <w:shd w:val="clear" w:color="auto" w:fill="FFFFFF"/>
                <w:vertAlign w:val="superscript"/>
              </w:rPr>
              <w:t>3</w:t>
            </w:r>
            <w:r w:rsidRPr="00C90905">
              <w:rPr>
                <w:rFonts w:hint="eastAsia"/>
                <w:bCs/>
                <w:sz w:val="24"/>
                <w:shd w:val="clear" w:color="auto" w:fill="FFFFFF"/>
              </w:rPr>
              <w:t>；</w:t>
            </w:r>
          </w:p>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bCs/>
                <w:sz w:val="24"/>
                <w:shd w:val="clear" w:color="auto" w:fill="FFFFFF"/>
              </w:rPr>
              <w:t>Coi—</w:t>
            </w:r>
            <w:r w:rsidRPr="00C90905">
              <w:rPr>
                <w:rFonts w:hint="eastAsia"/>
                <w:bCs/>
                <w:sz w:val="24"/>
                <w:shd w:val="clear" w:color="auto" w:fill="FFFFFF"/>
              </w:rPr>
              <w:t>第</w:t>
            </w:r>
            <w:r w:rsidRPr="00C90905">
              <w:rPr>
                <w:bCs/>
                <w:sz w:val="24"/>
                <w:shd w:val="clear" w:color="auto" w:fill="FFFFFF"/>
              </w:rPr>
              <w:t>i</w:t>
            </w:r>
            <w:r w:rsidRPr="00C90905">
              <w:rPr>
                <w:rFonts w:hint="eastAsia"/>
                <w:bCs/>
                <w:sz w:val="24"/>
                <w:shd w:val="clear" w:color="auto" w:fill="FFFFFF"/>
              </w:rPr>
              <w:t>个污染物的环境空气质量标准，</w:t>
            </w:r>
            <w:r w:rsidRPr="00C90905">
              <w:rPr>
                <w:bCs/>
                <w:sz w:val="24"/>
                <w:shd w:val="clear" w:color="auto" w:fill="FFFFFF"/>
              </w:rPr>
              <w:t>μg/m</w:t>
            </w:r>
            <w:r w:rsidRPr="00C90905">
              <w:rPr>
                <w:bCs/>
                <w:sz w:val="24"/>
                <w:shd w:val="clear" w:color="auto" w:fill="FFFFFF"/>
                <w:vertAlign w:val="superscript"/>
              </w:rPr>
              <w:t>3</w:t>
            </w:r>
            <w:r w:rsidRPr="00C90905">
              <w:rPr>
                <w:rFonts w:hint="eastAsia"/>
                <w:bCs/>
                <w:sz w:val="24"/>
                <w:shd w:val="clear" w:color="auto" w:fill="FFFFFF"/>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D10595" w:rsidRPr="00C90905">
              <w:rPr>
                <w:rFonts w:eastAsia="黑体" w:hint="eastAsia"/>
                <w:sz w:val="24"/>
              </w:rPr>
              <w:t>7-9</w:t>
            </w:r>
            <w:r w:rsidRPr="00C90905">
              <w:rPr>
                <w:rFonts w:eastAsia="黑体"/>
                <w:sz w:val="24"/>
              </w:rPr>
              <w:t xml:space="preserve"> </w:t>
            </w:r>
            <w:r w:rsidRPr="00C90905">
              <w:rPr>
                <w:rFonts w:eastAsia="黑体" w:hint="eastAsia"/>
                <w:sz w:val="24"/>
              </w:rPr>
              <w:t>评价等级判别表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4219"/>
            </w:tblGrid>
            <w:tr w:rsidR="00C90905" w:rsidRPr="00C90905" w:rsidTr="00D10595">
              <w:trPr>
                <w:trHeight w:val="340"/>
                <w:jc w:val="center"/>
              </w:trPr>
              <w:tc>
                <w:tcPr>
                  <w:tcW w:w="440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评价工作等级</w:t>
                  </w:r>
                </w:p>
              </w:tc>
              <w:tc>
                <w:tcPr>
                  <w:tcW w:w="4460"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评价工作分级判据</w:t>
                  </w:r>
                </w:p>
              </w:tc>
            </w:tr>
            <w:tr w:rsidR="00C90905" w:rsidRPr="00C90905" w:rsidTr="00D10595">
              <w:trPr>
                <w:trHeight w:val="340"/>
                <w:jc w:val="center"/>
              </w:trPr>
              <w:tc>
                <w:tcPr>
                  <w:tcW w:w="440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一级评价</w:t>
                  </w:r>
                </w:p>
              </w:tc>
              <w:tc>
                <w:tcPr>
                  <w:tcW w:w="4460" w:type="dxa"/>
                  <w:vAlign w:val="center"/>
                </w:tcPr>
                <w:p w:rsidR="000E2ADE" w:rsidRPr="00C90905" w:rsidRDefault="000E2ADE" w:rsidP="00B90267">
                  <w:pPr>
                    <w:jc w:val="center"/>
                    <w:rPr>
                      <w:bCs/>
                      <w:szCs w:val="21"/>
                      <w:shd w:val="clear" w:color="auto" w:fill="FFFFFF"/>
                    </w:rPr>
                  </w:pPr>
                  <w:r w:rsidRPr="00C90905">
                    <w:rPr>
                      <w:bCs/>
                      <w:szCs w:val="21"/>
                      <w:shd w:val="clear" w:color="auto" w:fill="FFFFFF"/>
                    </w:rPr>
                    <w:t>P</w:t>
                  </w:r>
                  <w:r w:rsidRPr="00C90905">
                    <w:rPr>
                      <w:bCs/>
                      <w:szCs w:val="21"/>
                      <w:shd w:val="clear" w:color="auto" w:fill="FFFFFF"/>
                      <w:vertAlign w:val="subscript"/>
                    </w:rPr>
                    <w:t>max</w:t>
                  </w:r>
                  <w:r w:rsidRPr="00C90905">
                    <w:rPr>
                      <w:bCs/>
                      <w:szCs w:val="21"/>
                      <w:shd w:val="clear" w:color="auto" w:fill="FFFFFF"/>
                    </w:rPr>
                    <w:t>≥10%</w:t>
                  </w:r>
                </w:p>
              </w:tc>
            </w:tr>
            <w:tr w:rsidR="00C90905" w:rsidRPr="00C90905" w:rsidTr="00D10595">
              <w:trPr>
                <w:trHeight w:val="340"/>
                <w:jc w:val="center"/>
              </w:trPr>
              <w:tc>
                <w:tcPr>
                  <w:tcW w:w="440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二级评价</w:t>
                  </w:r>
                </w:p>
              </w:tc>
              <w:tc>
                <w:tcPr>
                  <w:tcW w:w="4460" w:type="dxa"/>
                  <w:vAlign w:val="center"/>
                </w:tcPr>
                <w:p w:rsidR="000E2ADE" w:rsidRPr="00C90905" w:rsidRDefault="000E2ADE" w:rsidP="00B90267">
                  <w:pPr>
                    <w:jc w:val="center"/>
                    <w:rPr>
                      <w:bCs/>
                      <w:szCs w:val="21"/>
                      <w:shd w:val="clear" w:color="auto" w:fill="FFFFFF"/>
                    </w:rPr>
                  </w:pPr>
                  <w:r w:rsidRPr="00C90905">
                    <w:rPr>
                      <w:bCs/>
                      <w:szCs w:val="21"/>
                      <w:shd w:val="clear" w:color="auto" w:fill="FFFFFF"/>
                    </w:rPr>
                    <w:t>1%≤P</w:t>
                  </w:r>
                  <w:r w:rsidRPr="00C90905">
                    <w:rPr>
                      <w:bCs/>
                      <w:szCs w:val="21"/>
                      <w:shd w:val="clear" w:color="auto" w:fill="FFFFFF"/>
                      <w:vertAlign w:val="subscript"/>
                    </w:rPr>
                    <w:t>max</w:t>
                  </w:r>
                  <w:r w:rsidRPr="00C90905">
                    <w:rPr>
                      <w:bCs/>
                      <w:szCs w:val="21"/>
                      <w:shd w:val="clear" w:color="auto" w:fill="FFFFFF"/>
                    </w:rPr>
                    <w:t>&lt;10%</w:t>
                  </w:r>
                </w:p>
              </w:tc>
            </w:tr>
            <w:tr w:rsidR="00C90905" w:rsidRPr="00C90905" w:rsidTr="00D10595">
              <w:trPr>
                <w:trHeight w:val="340"/>
                <w:jc w:val="center"/>
              </w:trPr>
              <w:tc>
                <w:tcPr>
                  <w:tcW w:w="4406"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三级评价</w:t>
                  </w:r>
                </w:p>
              </w:tc>
              <w:tc>
                <w:tcPr>
                  <w:tcW w:w="4460" w:type="dxa"/>
                  <w:vAlign w:val="center"/>
                </w:tcPr>
                <w:p w:rsidR="000E2ADE" w:rsidRPr="00C90905" w:rsidRDefault="000E2ADE" w:rsidP="00B90267">
                  <w:pPr>
                    <w:jc w:val="center"/>
                    <w:rPr>
                      <w:bCs/>
                      <w:szCs w:val="21"/>
                      <w:shd w:val="clear" w:color="auto" w:fill="FFFFFF"/>
                    </w:rPr>
                  </w:pPr>
                  <w:r w:rsidRPr="00C90905">
                    <w:rPr>
                      <w:rFonts w:hint="eastAsia"/>
                      <w:bCs/>
                      <w:szCs w:val="21"/>
                      <w:shd w:val="clear" w:color="auto" w:fill="FFFFFF"/>
                    </w:rPr>
                    <w:t>三级评价</w:t>
                  </w:r>
                  <w:r w:rsidRPr="00C90905">
                    <w:rPr>
                      <w:bCs/>
                      <w:szCs w:val="21"/>
                      <w:shd w:val="clear" w:color="auto" w:fill="FFFFFF"/>
                    </w:rPr>
                    <w:t>P</w:t>
                  </w:r>
                  <w:r w:rsidRPr="00C90905">
                    <w:rPr>
                      <w:bCs/>
                      <w:szCs w:val="21"/>
                      <w:shd w:val="clear" w:color="auto" w:fill="FFFFFF"/>
                      <w:vertAlign w:val="subscript"/>
                    </w:rPr>
                    <w:t>max</w:t>
                  </w:r>
                  <w:r w:rsidRPr="00C90905">
                    <w:rPr>
                      <w:bCs/>
                      <w:szCs w:val="21"/>
                      <w:shd w:val="clear" w:color="auto" w:fill="FFFFFF"/>
                    </w:rPr>
                    <w:t>&lt;1%</w:t>
                  </w:r>
                </w:p>
              </w:tc>
            </w:tr>
          </w:tbl>
          <w:p w:rsidR="000E2ADE" w:rsidRPr="00C90905" w:rsidRDefault="000E2ADE" w:rsidP="000E2ADE">
            <w:pPr>
              <w:adjustRightInd w:val="0"/>
              <w:snapToGrid w:val="0"/>
              <w:spacing w:beforeLines="50" w:before="156" w:line="360" w:lineRule="auto"/>
              <w:ind w:firstLineChars="200" w:firstLine="480"/>
              <w:rPr>
                <w:bCs/>
                <w:sz w:val="24"/>
                <w:shd w:val="clear" w:color="auto" w:fill="FFFFFF"/>
              </w:rPr>
            </w:pPr>
            <w:r w:rsidRPr="00C90905">
              <w:rPr>
                <w:rFonts w:hint="eastAsia"/>
                <w:bCs/>
                <w:sz w:val="24"/>
                <w:shd w:val="clear" w:color="auto" w:fill="FFFFFF"/>
              </w:rPr>
              <w:t>根据估算模式计算得本项目所有污染源中占标率最大为</w:t>
            </w:r>
            <w:r w:rsidR="00206894" w:rsidRPr="00C90905">
              <w:rPr>
                <w:rFonts w:hint="eastAsia"/>
                <w:bCs/>
                <w:szCs w:val="21"/>
                <w:shd w:val="clear" w:color="auto" w:fill="FFFFFF"/>
              </w:rPr>
              <w:t>3.35</w:t>
            </w:r>
            <w:r w:rsidRPr="00C90905">
              <w:rPr>
                <w:bCs/>
                <w:szCs w:val="21"/>
                <w:shd w:val="clear" w:color="auto" w:fill="FFFFFF"/>
              </w:rPr>
              <w:t>%</w:t>
            </w:r>
            <w:r w:rsidRPr="00C90905">
              <w:rPr>
                <w:rFonts w:hint="eastAsia"/>
                <w:bCs/>
                <w:sz w:val="24"/>
                <w:shd w:val="clear" w:color="auto" w:fill="FFFFFF"/>
              </w:rPr>
              <w:t>，根据表</w:t>
            </w:r>
            <w:r w:rsidR="00D10595" w:rsidRPr="00C90905">
              <w:rPr>
                <w:rFonts w:hint="eastAsia"/>
                <w:bCs/>
                <w:sz w:val="24"/>
                <w:shd w:val="clear" w:color="auto" w:fill="FFFFFF"/>
              </w:rPr>
              <w:t>7-8</w:t>
            </w:r>
            <w:r w:rsidRPr="00C90905">
              <w:rPr>
                <w:rFonts w:hint="eastAsia"/>
                <w:bCs/>
                <w:sz w:val="24"/>
                <w:shd w:val="clear" w:color="auto" w:fill="FFFFFF"/>
              </w:rPr>
              <w:t>评价等级判别表，本评价大气评价工作等级为二级，不需要进行进一步预测与评价，只对污染物的排放量进行核算。</w:t>
            </w:r>
          </w:p>
          <w:p w:rsidR="000E2ADE" w:rsidRPr="00C90905" w:rsidRDefault="000E2ADE" w:rsidP="000E2ADE">
            <w:pPr>
              <w:adjustRightInd w:val="0"/>
              <w:snapToGrid w:val="0"/>
              <w:spacing w:line="360" w:lineRule="auto"/>
              <w:ind w:firstLineChars="200" w:firstLine="480"/>
              <w:rPr>
                <w:bCs/>
                <w:sz w:val="24"/>
                <w:shd w:val="clear" w:color="auto" w:fill="FFFFFF"/>
              </w:rPr>
            </w:pPr>
            <w:r w:rsidRPr="00C90905">
              <w:rPr>
                <w:rFonts w:hint="eastAsia"/>
                <w:bCs/>
                <w:sz w:val="24"/>
                <w:shd w:val="clear" w:color="auto" w:fill="FFFFFF"/>
              </w:rPr>
              <w:t>根据导则</w:t>
            </w:r>
            <w:r w:rsidRPr="00C90905">
              <w:rPr>
                <w:rFonts w:hint="eastAsia"/>
                <w:bCs/>
                <w:sz w:val="24"/>
                <w:shd w:val="clear" w:color="auto" w:fill="FFFFFF"/>
              </w:rPr>
              <w:t>5</w:t>
            </w:r>
            <w:r w:rsidRPr="00C90905">
              <w:rPr>
                <w:bCs/>
                <w:sz w:val="24"/>
                <w:shd w:val="clear" w:color="auto" w:fill="FFFFFF"/>
              </w:rPr>
              <w:t>.4.2</w:t>
            </w:r>
            <w:r w:rsidRPr="00C90905">
              <w:rPr>
                <w:rFonts w:hint="eastAsia"/>
                <w:bCs/>
                <w:sz w:val="24"/>
                <w:shd w:val="clear" w:color="auto" w:fill="FFFFFF"/>
              </w:rPr>
              <w:t>，二级评价项目大气环境影响评价范围边长取</w:t>
            </w:r>
            <w:r w:rsidRPr="00C90905">
              <w:rPr>
                <w:rFonts w:hint="eastAsia"/>
                <w:bCs/>
                <w:sz w:val="24"/>
                <w:shd w:val="clear" w:color="auto" w:fill="FFFFFF"/>
              </w:rPr>
              <w:t>5</w:t>
            </w:r>
            <w:r w:rsidRPr="00C90905">
              <w:rPr>
                <w:bCs/>
                <w:sz w:val="24"/>
                <w:shd w:val="clear" w:color="auto" w:fill="FFFFFF"/>
              </w:rPr>
              <w:t>km</w:t>
            </w:r>
            <w:r w:rsidRPr="00C90905">
              <w:rPr>
                <w:rFonts w:hint="eastAsia"/>
                <w:bCs/>
                <w:sz w:val="24"/>
                <w:shd w:val="clear" w:color="auto" w:fill="FFFFFF"/>
              </w:rPr>
              <w:t>。本项目评价范围以项目厂址为中心区域，自厂界外延，边长为</w:t>
            </w:r>
            <w:r w:rsidRPr="00C90905">
              <w:rPr>
                <w:rFonts w:hint="eastAsia"/>
                <w:bCs/>
                <w:sz w:val="24"/>
                <w:shd w:val="clear" w:color="auto" w:fill="FFFFFF"/>
              </w:rPr>
              <w:t>5</w:t>
            </w:r>
            <w:r w:rsidRPr="00C90905">
              <w:rPr>
                <w:bCs/>
                <w:sz w:val="24"/>
                <w:shd w:val="clear" w:color="auto" w:fill="FFFFFF"/>
              </w:rPr>
              <w:t>km</w:t>
            </w:r>
            <w:r w:rsidRPr="00C90905">
              <w:rPr>
                <w:rFonts w:hint="eastAsia"/>
                <w:bCs/>
                <w:sz w:val="24"/>
                <w:shd w:val="clear" w:color="auto" w:fill="FFFFFF"/>
              </w:rPr>
              <w:t>矩形范围。</w:t>
            </w:r>
          </w:p>
          <w:p w:rsidR="000E2ADE" w:rsidRPr="00C90905" w:rsidRDefault="000E2ADE" w:rsidP="000E2ADE">
            <w:pPr>
              <w:adjustRightInd w:val="0"/>
              <w:snapToGrid w:val="0"/>
              <w:spacing w:line="360" w:lineRule="auto"/>
              <w:ind w:firstLineChars="200" w:firstLine="480"/>
              <w:rPr>
                <w:sz w:val="24"/>
                <w:szCs w:val="22"/>
              </w:rPr>
            </w:pPr>
            <w:r w:rsidRPr="00C90905">
              <w:rPr>
                <w:rFonts w:hint="eastAsia"/>
                <w:bCs/>
                <w:sz w:val="24"/>
                <w:shd w:val="clear" w:color="auto" w:fill="FFFFFF"/>
              </w:rPr>
              <w:t>本</w:t>
            </w:r>
            <w:r w:rsidRPr="00C90905">
              <w:rPr>
                <w:rFonts w:hint="eastAsia"/>
                <w:sz w:val="24"/>
                <w:szCs w:val="22"/>
              </w:rPr>
              <w:t>项目大气污染物有组织排放量核算情况见表</w:t>
            </w:r>
            <w:r w:rsidR="00D10595" w:rsidRPr="00C90905">
              <w:rPr>
                <w:rFonts w:hint="eastAsia"/>
                <w:sz w:val="24"/>
                <w:szCs w:val="22"/>
              </w:rPr>
              <w:t>7-10</w:t>
            </w:r>
            <w:r w:rsidRPr="00C90905">
              <w:rPr>
                <w:rFonts w:hint="eastAsia"/>
                <w:sz w:val="24"/>
                <w:szCs w:val="22"/>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D10595" w:rsidRPr="00C90905">
              <w:rPr>
                <w:rFonts w:eastAsia="黑体" w:hint="eastAsia"/>
                <w:sz w:val="24"/>
              </w:rPr>
              <w:t>7-10</w:t>
            </w:r>
            <w:r w:rsidRPr="00C90905">
              <w:rPr>
                <w:rFonts w:eastAsia="黑体"/>
                <w:sz w:val="24"/>
              </w:rPr>
              <w:t xml:space="preserve">  </w:t>
            </w:r>
            <w:r w:rsidRPr="00C90905">
              <w:rPr>
                <w:rFonts w:eastAsia="黑体" w:hint="eastAsia"/>
                <w:sz w:val="24"/>
              </w:rPr>
              <w:t>大气污染物有组织排放量核算表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444"/>
              <w:gridCol w:w="1094"/>
              <w:gridCol w:w="1712"/>
              <w:gridCol w:w="1599"/>
              <w:gridCol w:w="1748"/>
            </w:tblGrid>
            <w:tr w:rsidR="00C90905" w:rsidRPr="00C90905" w:rsidTr="00D10595">
              <w:trPr>
                <w:trHeight w:val="340"/>
                <w:jc w:val="center"/>
              </w:trPr>
              <w:tc>
                <w:tcPr>
                  <w:tcW w:w="733" w:type="dxa"/>
                  <w:vAlign w:val="center"/>
                </w:tcPr>
                <w:p w:rsidR="000E2ADE" w:rsidRPr="00C90905" w:rsidRDefault="000E2ADE" w:rsidP="00B90267">
                  <w:pPr>
                    <w:jc w:val="center"/>
                    <w:rPr>
                      <w:szCs w:val="21"/>
                    </w:rPr>
                  </w:pPr>
                  <w:r w:rsidRPr="00C90905">
                    <w:rPr>
                      <w:rFonts w:hint="eastAsia"/>
                      <w:szCs w:val="21"/>
                    </w:rPr>
                    <w:t>序号</w:t>
                  </w:r>
                </w:p>
              </w:tc>
              <w:tc>
                <w:tcPr>
                  <w:tcW w:w="1544" w:type="dxa"/>
                  <w:vAlign w:val="center"/>
                </w:tcPr>
                <w:p w:rsidR="000E2ADE" w:rsidRPr="00C90905" w:rsidRDefault="000E2ADE" w:rsidP="00B90267">
                  <w:pPr>
                    <w:jc w:val="center"/>
                    <w:rPr>
                      <w:szCs w:val="21"/>
                    </w:rPr>
                  </w:pPr>
                  <w:r w:rsidRPr="00C90905">
                    <w:rPr>
                      <w:rFonts w:hint="eastAsia"/>
                      <w:szCs w:val="21"/>
                    </w:rPr>
                    <w:t>排放源</w:t>
                  </w:r>
                </w:p>
              </w:tc>
              <w:tc>
                <w:tcPr>
                  <w:tcW w:w="1160" w:type="dxa"/>
                  <w:vAlign w:val="center"/>
                </w:tcPr>
                <w:p w:rsidR="000E2ADE" w:rsidRPr="00C90905" w:rsidRDefault="000E2ADE" w:rsidP="00B90267">
                  <w:pPr>
                    <w:jc w:val="center"/>
                    <w:rPr>
                      <w:szCs w:val="21"/>
                    </w:rPr>
                  </w:pPr>
                  <w:r w:rsidRPr="00C90905">
                    <w:rPr>
                      <w:rFonts w:hint="eastAsia"/>
                      <w:szCs w:val="21"/>
                    </w:rPr>
                    <w:t>污染物</w:t>
                  </w:r>
                </w:p>
              </w:tc>
              <w:tc>
                <w:tcPr>
                  <w:tcW w:w="1804" w:type="dxa"/>
                  <w:vAlign w:val="center"/>
                </w:tcPr>
                <w:p w:rsidR="000E2ADE" w:rsidRPr="00C90905" w:rsidRDefault="000E2ADE" w:rsidP="00B90267">
                  <w:pPr>
                    <w:jc w:val="center"/>
                    <w:rPr>
                      <w:szCs w:val="21"/>
                    </w:rPr>
                  </w:pPr>
                  <w:r w:rsidRPr="00C90905">
                    <w:rPr>
                      <w:rFonts w:hint="eastAsia"/>
                      <w:szCs w:val="21"/>
                    </w:rPr>
                    <w:t>核算排放浓度</w:t>
                  </w:r>
                  <w:r w:rsidRPr="00C90905">
                    <w:rPr>
                      <w:szCs w:val="21"/>
                    </w:rPr>
                    <w:t>mg/m</w:t>
                  </w:r>
                  <w:r w:rsidRPr="00C90905">
                    <w:rPr>
                      <w:szCs w:val="21"/>
                      <w:vertAlign w:val="superscript"/>
                    </w:rPr>
                    <w:t>3</w:t>
                  </w:r>
                </w:p>
              </w:tc>
              <w:tc>
                <w:tcPr>
                  <w:tcW w:w="1684" w:type="dxa"/>
                  <w:vAlign w:val="center"/>
                </w:tcPr>
                <w:p w:rsidR="000E2ADE" w:rsidRPr="00C90905" w:rsidRDefault="000E2ADE" w:rsidP="00B90267">
                  <w:pPr>
                    <w:jc w:val="center"/>
                    <w:rPr>
                      <w:szCs w:val="21"/>
                    </w:rPr>
                  </w:pPr>
                  <w:r w:rsidRPr="00C90905">
                    <w:rPr>
                      <w:rFonts w:hint="eastAsia"/>
                      <w:szCs w:val="21"/>
                    </w:rPr>
                    <w:t>核算排放速率</w:t>
                  </w:r>
                  <w:r w:rsidRPr="00C90905">
                    <w:rPr>
                      <w:szCs w:val="21"/>
                    </w:rPr>
                    <w:t>(kg/h)</w:t>
                  </w:r>
                </w:p>
              </w:tc>
              <w:tc>
                <w:tcPr>
                  <w:tcW w:w="1852" w:type="dxa"/>
                  <w:vAlign w:val="center"/>
                </w:tcPr>
                <w:p w:rsidR="000E2ADE" w:rsidRPr="00C90905" w:rsidRDefault="000E2ADE" w:rsidP="00B90267">
                  <w:pPr>
                    <w:jc w:val="center"/>
                    <w:rPr>
                      <w:szCs w:val="21"/>
                    </w:rPr>
                  </w:pPr>
                  <w:r w:rsidRPr="00C90905">
                    <w:rPr>
                      <w:rFonts w:hint="eastAsia"/>
                      <w:szCs w:val="21"/>
                    </w:rPr>
                    <w:t>核算年排放量</w:t>
                  </w:r>
                  <w:r w:rsidRPr="00C90905">
                    <w:rPr>
                      <w:szCs w:val="21"/>
                    </w:rPr>
                    <w:t>(t/a)</w:t>
                  </w:r>
                </w:p>
              </w:tc>
            </w:tr>
            <w:tr w:rsidR="00C90905" w:rsidRPr="00C90905" w:rsidTr="00D10595">
              <w:trPr>
                <w:trHeight w:val="340"/>
                <w:jc w:val="center"/>
              </w:trPr>
              <w:tc>
                <w:tcPr>
                  <w:tcW w:w="8777" w:type="dxa"/>
                  <w:gridSpan w:val="6"/>
                  <w:vAlign w:val="center"/>
                </w:tcPr>
                <w:p w:rsidR="000E2ADE" w:rsidRPr="00C90905" w:rsidRDefault="000E2ADE" w:rsidP="00B90267">
                  <w:pPr>
                    <w:jc w:val="center"/>
                    <w:rPr>
                      <w:szCs w:val="21"/>
                    </w:rPr>
                  </w:pPr>
                  <w:r w:rsidRPr="00C90905">
                    <w:rPr>
                      <w:rFonts w:hint="eastAsia"/>
                      <w:szCs w:val="21"/>
                    </w:rPr>
                    <w:t>一般排放口</w:t>
                  </w:r>
                </w:p>
              </w:tc>
            </w:tr>
            <w:tr w:rsidR="00C90905" w:rsidRPr="00C90905" w:rsidTr="00D10595">
              <w:trPr>
                <w:trHeight w:val="340"/>
                <w:jc w:val="center"/>
              </w:trPr>
              <w:tc>
                <w:tcPr>
                  <w:tcW w:w="733" w:type="dxa"/>
                  <w:vAlign w:val="center"/>
                </w:tcPr>
                <w:p w:rsidR="00206894" w:rsidRPr="00C90905" w:rsidRDefault="00206894" w:rsidP="00B90267">
                  <w:pPr>
                    <w:jc w:val="center"/>
                    <w:rPr>
                      <w:szCs w:val="21"/>
                    </w:rPr>
                  </w:pPr>
                  <w:r w:rsidRPr="00C90905">
                    <w:rPr>
                      <w:rFonts w:hint="eastAsia"/>
                      <w:szCs w:val="21"/>
                    </w:rPr>
                    <w:t>1</w:t>
                  </w:r>
                </w:p>
              </w:tc>
              <w:tc>
                <w:tcPr>
                  <w:tcW w:w="1544" w:type="dxa"/>
                  <w:vAlign w:val="center"/>
                </w:tcPr>
                <w:p w:rsidR="00206894" w:rsidRPr="00C90905" w:rsidRDefault="00206894" w:rsidP="001956C4">
                  <w:pPr>
                    <w:ind w:left="-108" w:right="-108"/>
                    <w:jc w:val="center"/>
                    <w:rPr>
                      <w:szCs w:val="21"/>
                    </w:rPr>
                  </w:pPr>
                  <w:r w:rsidRPr="00C90905">
                    <w:rPr>
                      <w:rFonts w:hint="eastAsia"/>
                      <w:szCs w:val="21"/>
                    </w:rPr>
                    <w:t>H1</w:t>
                  </w:r>
                  <w:r w:rsidRPr="00C90905">
                    <w:rPr>
                      <w:rFonts w:hint="eastAsia"/>
                      <w:szCs w:val="21"/>
                    </w:rPr>
                    <w:t>排气筒</w:t>
                  </w:r>
                </w:p>
              </w:tc>
              <w:tc>
                <w:tcPr>
                  <w:tcW w:w="1160" w:type="dxa"/>
                  <w:vAlign w:val="center"/>
                </w:tcPr>
                <w:p w:rsidR="00206894" w:rsidRPr="00C90905" w:rsidRDefault="00206894" w:rsidP="00B90267">
                  <w:pPr>
                    <w:jc w:val="center"/>
                    <w:rPr>
                      <w:szCs w:val="21"/>
                    </w:rPr>
                  </w:pPr>
                  <w:r w:rsidRPr="00C90905">
                    <w:rPr>
                      <w:rFonts w:hint="eastAsia"/>
                      <w:szCs w:val="21"/>
                    </w:rPr>
                    <w:t>颗粒物</w:t>
                  </w:r>
                </w:p>
              </w:tc>
              <w:tc>
                <w:tcPr>
                  <w:tcW w:w="1804" w:type="dxa"/>
                  <w:vAlign w:val="center"/>
                </w:tcPr>
                <w:p w:rsidR="00206894" w:rsidRPr="00C90905" w:rsidRDefault="00206894" w:rsidP="00A95B5B">
                  <w:pPr>
                    <w:jc w:val="center"/>
                    <w:rPr>
                      <w:szCs w:val="21"/>
                    </w:rPr>
                  </w:pPr>
                  <w:r w:rsidRPr="00C90905">
                    <w:rPr>
                      <w:rFonts w:hint="eastAsia"/>
                      <w:szCs w:val="21"/>
                    </w:rPr>
                    <w:t>1.76</w:t>
                  </w:r>
                </w:p>
              </w:tc>
              <w:tc>
                <w:tcPr>
                  <w:tcW w:w="1684" w:type="dxa"/>
                  <w:vAlign w:val="center"/>
                </w:tcPr>
                <w:p w:rsidR="00206894" w:rsidRPr="00C90905" w:rsidRDefault="00206894" w:rsidP="00A95B5B">
                  <w:pPr>
                    <w:adjustRightInd w:val="0"/>
                    <w:snapToGrid w:val="0"/>
                    <w:jc w:val="center"/>
                    <w:rPr>
                      <w:bCs/>
                      <w:szCs w:val="21"/>
                    </w:rPr>
                  </w:pPr>
                  <w:r w:rsidRPr="00C90905">
                    <w:rPr>
                      <w:bCs/>
                      <w:szCs w:val="21"/>
                    </w:rPr>
                    <w:t>0.0</w:t>
                  </w:r>
                  <w:r w:rsidRPr="00C90905">
                    <w:rPr>
                      <w:rFonts w:hint="eastAsia"/>
                      <w:bCs/>
                      <w:szCs w:val="21"/>
                    </w:rPr>
                    <w:t>27</w:t>
                  </w:r>
                </w:p>
              </w:tc>
              <w:tc>
                <w:tcPr>
                  <w:tcW w:w="1852" w:type="dxa"/>
                  <w:vAlign w:val="center"/>
                </w:tcPr>
                <w:p w:rsidR="00206894" w:rsidRPr="00C90905" w:rsidRDefault="00206894" w:rsidP="00A95B5B">
                  <w:pPr>
                    <w:adjustRightInd w:val="0"/>
                    <w:snapToGrid w:val="0"/>
                    <w:jc w:val="center"/>
                    <w:rPr>
                      <w:bCs/>
                      <w:szCs w:val="21"/>
                    </w:rPr>
                  </w:pPr>
                  <w:r w:rsidRPr="00C90905">
                    <w:rPr>
                      <w:bCs/>
                      <w:szCs w:val="21"/>
                    </w:rPr>
                    <w:t>0.0</w:t>
                  </w:r>
                  <w:r w:rsidRPr="00C90905">
                    <w:rPr>
                      <w:rFonts w:hint="eastAsia"/>
                      <w:bCs/>
                      <w:szCs w:val="21"/>
                    </w:rPr>
                    <w:t>64</w:t>
                  </w:r>
                </w:p>
              </w:tc>
            </w:tr>
            <w:tr w:rsidR="00C90905" w:rsidRPr="00C90905" w:rsidTr="00D10595">
              <w:trPr>
                <w:trHeight w:val="340"/>
                <w:jc w:val="center"/>
              </w:trPr>
              <w:tc>
                <w:tcPr>
                  <w:tcW w:w="733" w:type="dxa"/>
                  <w:vAlign w:val="center"/>
                </w:tcPr>
                <w:p w:rsidR="00206894" w:rsidRPr="00C90905" w:rsidRDefault="00206894" w:rsidP="00B90267">
                  <w:pPr>
                    <w:jc w:val="center"/>
                    <w:rPr>
                      <w:szCs w:val="21"/>
                    </w:rPr>
                  </w:pPr>
                  <w:r w:rsidRPr="00C90905">
                    <w:rPr>
                      <w:rFonts w:hint="eastAsia"/>
                      <w:szCs w:val="21"/>
                    </w:rPr>
                    <w:t>2</w:t>
                  </w:r>
                </w:p>
              </w:tc>
              <w:tc>
                <w:tcPr>
                  <w:tcW w:w="1544" w:type="dxa"/>
                  <w:vAlign w:val="center"/>
                </w:tcPr>
                <w:p w:rsidR="00206894" w:rsidRPr="00C90905" w:rsidRDefault="00206894" w:rsidP="001956C4">
                  <w:pPr>
                    <w:ind w:left="-108" w:right="-108"/>
                    <w:jc w:val="center"/>
                    <w:rPr>
                      <w:szCs w:val="21"/>
                    </w:rPr>
                  </w:pPr>
                  <w:r w:rsidRPr="00C90905">
                    <w:rPr>
                      <w:rFonts w:hint="eastAsia"/>
                      <w:szCs w:val="21"/>
                    </w:rPr>
                    <w:t>H2</w:t>
                  </w:r>
                  <w:r w:rsidRPr="00C90905">
                    <w:rPr>
                      <w:rFonts w:hint="eastAsia"/>
                      <w:szCs w:val="21"/>
                    </w:rPr>
                    <w:t>排气筒</w:t>
                  </w:r>
                </w:p>
              </w:tc>
              <w:tc>
                <w:tcPr>
                  <w:tcW w:w="1160" w:type="dxa"/>
                  <w:vAlign w:val="center"/>
                </w:tcPr>
                <w:p w:rsidR="00206894" w:rsidRPr="00C90905" w:rsidRDefault="00206894" w:rsidP="00013613">
                  <w:pPr>
                    <w:jc w:val="center"/>
                  </w:pPr>
                  <w:r w:rsidRPr="00C90905">
                    <w:rPr>
                      <w:rFonts w:hint="eastAsia"/>
                      <w:szCs w:val="21"/>
                    </w:rPr>
                    <w:t>颗粒物</w:t>
                  </w:r>
                </w:p>
              </w:tc>
              <w:tc>
                <w:tcPr>
                  <w:tcW w:w="1804" w:type="dxa"/>
                  <w:vAlign w:val="center"/>
                </w:tcPr>
                <w:p w:rsidR="00206894" w:rsidRPr="00C90905" w:rsidRDefault="00206894" w:rsidP="00A95B5B">
                  <w:pPr>
                    <w:jc w:val="center"/>
                    <w:rPr>
                      <w:szCs w:val="21"/>
                    </w:rPr>
                  </w:pPr>
                  <w:r w:rsidRPr="00C90905">
                    <w:rPr>
                      <w:rFonts w:hint="eastAsia"/>
                      <w:szCs w:val="21"/>
                    </w:rPr>
                    <w:t>10.99</w:t>
                  </w:r>
                </w:p>
              </w:tc>
              <w:tc>
                <w:tcPr>
                  <w:tcW w:w="1684" w:type="dxa"/>
                  <w:vAlign w:val="center"/>
                </w:tcPr>
                <w:p w:rsidR="00206894" w:rsidRPr="00C90905" w:rsidRDefault="00206894" w:rsidP="00A95B5B">
                  <w:pPr>
                    <w:jc w:val="center"/>
                    <w:rPr>
                      <w:szCs w:val="21"/>
                    </w:rPr>
                  </w:pPr>
                  <w:r w:rsidRPr="00C90905">
                    <w:rPr>
                      <w:szCs w:val="21"/>
                    </w:rPr>
                    <w:t>0.</w:t>
                  </w:r>
                  <w:r w:rsidRPr="00C90905">
                    <w:rPr>
                      <w:rFonts w:hint="eastAsia"/>
                      <w:szCs w:val="21"/>
                    </w:rPr>
                    <w:t>22</w:t>
                  </w:r>
                </w:p>
              </w:tc>
              <w:tc>
                <w:tcPr>
                  <w:tcW w:w="1852" w:type="dxa"/>
                  <w:vAlign w:val="center"/>
                </w:tcPr>
                <w:p w:rsidR="00206894" w:rsidRPr="00C90905" w:rsidRDefault="00206894" w:rsidP="00A95B5B">
                  <w:pPr>
                    <w:jc w:val="center"/>
                    <w:rPr>
                      <w:szCs w:val="21"/>
                    </w:rPr>
                  </w:pPr>
                  <w:r w:rsidRPr="00C90905">
                    <w:rPr>
                      <w:szCs w:val="21"/>
                    </w:rPr>
                    <w:t>0.</w:t>
                  </w:r>
                  <w:r w:rsidRPr="00C90905">
                    <w:rPr>
                      <w:rFonts w:hint="eastAsia"/>
                      <w:szCs w:val="21"/>
                    </w:rPr>
                    <w:t>53</w:t>
                  </w:r>
                </w:p>
              </w:tc>
            </w:tr>
            <w:tr w:rsidR="00C90905" w:rsidRPr="00C90905" w:rsidTr="00D10595">
              <w:trPr>
                <w:trHeight w:val="340"/>
                <w:jc w:val="center"/>
              </w:trPr>
              <w:tc>
                <w:tcPr>
                  <w:tcW w:w="2277" w:type="dxa"/>
                  <w:gridSpan w:val="2"/>
                  <w:vAlign w:val="center"/>
                </w:tcPr>
                <w:p w:rsidR="000E2ADE" w:rsidRPr="00C90905" w:rsidRDefault="000E2ADE" w:rsidP="00B90267">
                  <w:pPr>
                    <w:snapToGrid w:val="0"/>
                    <w:jc w:val="center"/>
                    <w:rPr>
                      <w:szCs w:val="21"/>
                    </w:rPr>
                  </w:pPr>
                  <w:r w:rsidRPr="00C90905">
                    <w:rPr>
                      <w:rFonts w:hint="eastAsia"/>
                      <w:szCs w:val="21"/>
                    </w:rPr>
                    <w:t>一般排放口合计</w:t>
                  </w:r>
                </w:p>
              </w:tc>
              <w:tc>
                <w:tcPr>
                  <w:tcW w:w="4648" w:type="dxa"/>
                  <w:gridSpan w:val="3"/>
                  <w:vAlign w:val="center"/>
                </w:tcPr>
                <w:p w:rsidR="000E2ADE" w:rsidRPr="00C90905" w:rsidRDefault="000E2ADE" w:rsidP="00B90267">
                  <w:pPr>
                    <w:jc w:val="center"/>
                    <w:rPr>
                      <w:szCs w:val="21"/>
                    </w:rPr>
                  </w:pPr>
                  <w:r w:rsidRPr="00C90905">
                    <w:rPr>
                      <w:rFonts w:hint="eastAsia"/>
                      <w:szCs w:val="21"/>
                    </w:rPr>
                    <w:t>颗粒物</w:t>
                  </w:r>
                </w:p>
              </w:tc>
              <w:tc>
                <w:tcPr>
                  <w:tcW w:w="1852" w:type="dxa"/>
                  <w:vAlign w:val="center"/>
                </w:tcPr>
                <w:p w:rsidR="000E2ADE" w:rsidRPr="00C90905" w:rsidRDefault="00206894" w:rsidP="00B90267">
                  <w:pPr>
                    <w:jc w:val="center"/>
                    <w:rPr>
                      <w:szCs w:val="21"/>
                    </w:rPr>
                  </w:pPr>
                  <w:r w:rsidRPr="00C90905">
                    <w:rPr>
                      <w:rFonts w:hint="eastAsia"/>
                      <w:szCs w:val="21"/>
                    </w:rPr>
                    <w:t>0.594</w:t>
                  </w:r>
                </w:p>
              </w:tc>
            </w:tr>
            <w:tr w:rsidR="00C90905" w:rsidRPr="00C90905" w:rsidTr="00D10595">
              <w:trPr>
                <w:trHeight w:val="340"/>
                <w:jc w:val="center"/>
              </w:trPr>
              <w:tc>
                <w:tcPr>
                  <w:tcW w:w="8777" w:type="dxa"/>
                  <w:gridSpan w:val="6"/>
                  <w:vAlign w:val="center"/>
                </w:tcPr>
                <w:p w:rsidR="000E2ADE" w:rsidRPr="00C90905" w:rsidRDefault="000E2ADE" w:rsidP="00B90267">
                  <w:pPr>
                    <w:jc w:val="center"/>
                    <w:rPr>
                      <w:szCs w:val="21"/>
                    </w:rPr>
                  </w:pPr>
                  <w:r w:rsidRPr="00C90905">
                    <w:rPr>
                      <w:rFonts w:hint="eastAsia"/>
                      <w:szCs w:val="21"/>
                    </w:rPr>
                    <w:t>有组织排放总计</w:t>
                  </w:r>
                </w:p>
              </w:tc>
            </w:tr>
            <w:tr w:rsidR="00C90905" w:rsidRPr="00C90905" w:rsidTr="00D10595">
              <w:trPr>
                <w:trHeight w:val="340"/>
                <w:jc w:val="center"/>
              </w:trPr>
              <w:tc>
                <w:tcPr>
                  <w:tcW w:w="2277" w:type="dxa"/>
                  <w:gridSpan w:val="2"/>
                  <w:vAlign w:val="center"/>
                </w:tcPr>
                <w:p w:rsidR="000E2ADE" w:rsidRPr="00C90905" w:rsidRDefault="000E2ADE" w:rsidP="00B90267">
                  <w:pPr>
                    <w:snapToGrid w:val="0"/>
                    <w:jc w:val="center"/>
                    <w:rPr>
                      <w:szCs w:val="21"/>
                    </w:rPr>
                  </w:pPr>
                  <w:r w:rsidRPr="00C90905">
                    <w:rPr>
                      <w:rFonts w:hint="eastAsia"/>
                      <w:szCs w:val="21"/>
                    </w:rPr>
                    <w:t>有组织排放总合计</w:t>
                  </w:r>
                </w:p>
              </w:tc>
              <w:tc>
                <w:tcPr>
                  <w:tcW w:w="4648" w:type="dxa"/>
                  <w:gridSpan w:val="3"/>
                  <w:vAlign w:val="center"/>
                </w:tcPr>
                <w:p w:rsidR="000E2ADE" w:rsidRPr="00C90905" w:rsidRDefault="000E2ADE" w:rsidP="00B90267">
                  <w:pPr>
                    <w:jc w:val="center"/>
                    <w:rPr>
                      <w:szCs w:val="21"/>
                    </w:rPr>
                  </w:pPr>
                  <w:r w:rsidRPr="00C90905">
                    <w:rPr>
                      <w:rFonts w:hint="eastAsia"/>
                      <w:szCs w:val="21"/>
                    </w:rPr>
                    <w:t>颗粒物</w:t>
                  </w:r>
                </w:p>
              </w:tc>
              <w:tc>
                <w:tcPr>
                  <w:tcW w:w="1852" w:type="dxa"/>
                  <w:vAlign w:val="center"/>
                </w:tcPr>
                <w:p w:rsidR="000E2ADE" w:rsidRPr="00C90905" w:rsidRDefault="00206894" w:rsidP="00B90267">
                  <w:pPr>
                    <w:jc w:val="center"/>
                    <w:rPr>
                      <w:szCs w:val="21"/>
                    </w:rPr>
                  </w:pPr>
                  <w:r w:rsidRPr="00C90905">
                    <w:rPr>
                      <w:rFonts w:hint="eastAsia"/>
                      <w:szCs w:val="21"/>
                    </w:rPr>
                    <w:t>0.594</w:t>
                  </w:r>
                </w:p>
              </w:tc>
            </w:tr>
          </w:tbl>
          <w:p w:rsidR="000E2ADE" w:rsidRPr="00C90905" w:rsidRDefault="000E2ADE" w:rsidP="000E2ADE">
            <w:pPr>
              <w:spacing w:beforeLines="50" w:before="156" w:line="360" w:lineRule="auto"/>
              <w:ind w:firstLineChars="200" w:firstLine="480"/>
              <w:jc w:val="left"/>
              <w:rPr>
                <w:kern w:val="0"/>
                <w:sz w:val="24"/>
              </w:rPr>
            </w:pPr>
            <w:r w:rsidRPr="00C90905">
              <w:rPr>
                <w:rFonts w:hint="eastAsia"/>
                <w:bCs/>
                <w:kern w:val="0"/>
                <w:sz w:val="24"/>
              </w:rPr>
              <w:t>本</w:t>
            </w:r>
            <w:r w:rsidRPr="00C90905">
              <w:rPr>
                <w:rFonts w:hint="eastAsia"/>
                <w:kern w:val="0"/>
                <w:sz w:val="24"/>
              </w:rPr>
              <w:t>项目大气污染物无组织排放量核算情况见表</w:t>
            </w:r>
            <w:r w:rsidR="00D10595" w:rsidRPr="00C90905">
              <w:rPr>
                <w:rFonts w:hint="eastAsia"/>
                <w:kern w:val="0"/>
                <w:sz w:val="24"/>
              </w:rPr>
              <w:t>7-11</w:t>
            </w:r>
            <w:r w:rsidRPr="00C90905">
              <w:rPr>
                <w:rFonts w:hint="eastAsia"/>
                <w:kern w:val="0"/>
                <w:sz w:val="24"/>
              </w:rPr>
              <w:t>。</w:t>
            </w:r>
          </w:p>
          <w:p w:rsidR="000E2ADE" w:rsidRPr="00C90905" w:rsidRDefault="000E2ADE" w:rsidP="000E2ADE">
            <w:pPr>
              <w:spacing w:line="360" w:lineRule="auto"/>
              <w:jc w:val="center"/>
              <w:rPr>
                <w:rFonts w:eastAsia="黑体"/>
                <w:sz w:val="24"/>
              </w:rPr>
            </w:pPr>
            <w:r w:rsidRPr="00C90905">
              <w:rPr>
                <w:rFonts w:eastAsia="黑体" w:hint="eastAsia"/>
                <w:sz w:val="24"/>
              </w:rPr>
              <w:t>表</w:t>
            </w:r>
            <w:r w:rsidR="00D10595" w:rsidRPr="00C90905">
              <w:rPr>
                <w:rFonts w:eastAsia="黑体" w:hint="eastAsia"/>
                <w:sz w:val="24"/>
              </w:rPr>
              <w:t>7-11</w:t>
            </w:r>
            <w:r w:rsidRPr="00C90905">
              <w:rPr>
                <w:rFonts w:eastAsia="黑体"/>
                <w:sz w:val="24"/>
              </w:rPr>
              <w:t xml:space="preserve">  </w:t>
            </w:r>
            <w:r w:rsidRPr="00C90905">
              <w:rPr>
                <w:rFonts w:eastAsia="黑体" w:hint="eastAsia"/>
                <w:sz w:val="24"/>
              </w:rPr>
              <w:t>大气污染物无组织排放量核算表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8"/>
              <w:gridCol w:w="928"/>
              <w:gridCol w:w="782"/>
              <w:gridCol w:w="1282"/>
              <w:gridCol w:w="347"/>
              <w:gridCol w:w="1883"/>
              <w:gridCol w:w="1725"/>
              <w:gridCol w:w="888"/>
            </w:tblGrid>
            <w:tr w:rsidR="00C90905" w:rsidRPr="00C90905" w:rsidTr="00D10595">
              <w:trPr>
                <w:trHeight w:val="284"/>
                <w:jc w:val="center"/>
              </w:trPr>
              <w:tc>
                <w:tcPr>
                  <w:tcW w:w="281" w:type="pct"/>
                  <w:vMerge w:val="restart"/>
                  <w:vAlign w:val="center"/>
                </w:tcPr>
                <w:p w:rsidR="000E2ADE" w:rsidRPr="00C90905" w:rsidRDefault="000E2ADE" w:rsidP="00B90267">
                  <w:pPr>
                    <w:widowControl/>
                    <w:jc w:val="center"/>
                    <w:rPr>
                      <w:kern w:val="0"/>
                      <w:szCs w:val="21"/>
                    </w:rPr>
                  </w:pPr>
                  <w:r w:rsidRPr="00C90905">
                    <w:rPr>
                      <w:rFonts w:hint="eastAsia"/>
                      <w:kern w:val="0"/>
                      <w:szCs w:val="21"/>
                    </w:rPr>
                    <w:t>序号</w:t>
                  </w:r>
                </w:p>
              </w:tc>
              <w:tc>
                <w:tcPr>
                  <w:tcW w:w="559" w:type="pct"/>
                  <w:vMerge w:val="restart"/>
                  <w:vAlign w:val="center"/>
                </w:tcPr>
                <w:p w:rsidR="000E2ADE" w:rsidRPr="00C90905" w:rsidRDefault="000E2ADE" w:rsidP="00B90267">
                  <w:pPr>
                    <w:widowControl/>
                    <w:jc w:val="center"/>
                    <w:rPr>
                      <w:kern w:val="0"/>
                      <w:szCs w:val="21"/>
                    </w:rPr>
                  </w:pPr>
                  <w:r w:rsidRPr="00C90905">
                    <w:rPr>
                      <w:rFonts w:hint="eastAsia"/>
                      <w:kern w:val="0"/>
                      <w:szCs w:val="21"/>
                    </w:rPr>
                    <w:t>排放源</w:t>
                  </w:r>
                </w:p>
              </w:tc>
              <w:tc>
                <w:tcPr>
                  <w:tcW w:w="471" w:type="pct"/>
                  <w:vMerge w:val="restart"/>
                  <w:vAlign w:val="center"/>
                </w:tcPr>
                <w:p w:rsidR="000E2ADE" w:rsidRPr="00C90905" w:rsidRDefault="000E2ADE" w:rsidP="00B90267">
                  <w:pPr>
                    <w:widowControl/>
                    <w:jc w:val="center"/>
                    <w:rPr>
                      <w:kern w:val="0"/>
                      <w:szCs w:val="21"/>
                    </w:rPr>
                  </w:pPr>
                  <w:r w:rsidRPr="00C90905">
                    <w:rPr>
                      <w:rFonts w:hint="eastAsia"/>
                      <w:kern w:val="0"/>
                      <w:szCs w:val="21"/>
                    </w:rPr>
                    <w:t>污染物</w:t>
                  </w:r>
                </w:p>
              </w:tc>
              <w:tc>
                <w:tcPr>
                  <w:tcW w:w="772" w:type="pct"/>
                  <w:vMerge w:val="restart"/>
                  <w:vAlign w:val="center"/>
                </w:tcPr>
                <w:p w:rsidR="000E2ADE" w:rsidRPr="00C90905" w:rsidRDefault="000E2ADE" w:rsidP="00B90267">
                  <w:pPr>
                    <w:widowControl/>
                    <w:jc w:val="center"/>
                    <w:rPr>
                      <w:kern w:val="0"/>
                      <w:szCs w:val="21"/>
                    </w:rPr>
                  </w:pPr>
                  <w:r w:rsidRPr="00C90905">
                    <w:rPr>
                      <w:rFonts w:hint="eastAsia"/>
                      <w:kern w:val="0"/>
                      <w:szCs w:val="21"/>
                    </w:rPr>
                    <w:t>主要污染</w:t>
                  </w:r>
                </w:p>
                <w:p w:rsidR="000E2ADE" w:rsidRPr="00C90905" w:rsidRDefault="000E2ADE" w:rsidP="00B90267">
                  <w:pPr>
                    <w:widowControl/>
                    <w:jc w:val="center"/>
                    <w:rPr>
                      <w:kern w:val="0"/>
                      <w:szCs w:val="21"/>
                    </w:rPr>
                  </w:pPr>
                  <w:r w:rsidRPr="00C90905">
                    <w:rPr>
                      <w:rFonts w:hint="eastAsia"/>
                      <w:kern w:val="0"/>
                      <w:szCs w:val="21"/>
                    </w:rPr>
                    <w:t>防治措施</w:t>
                  </w:r>
                </w:p>
              </w:tc>
              <w:tc>
                <w:tcPr>
                  <w:tcW w:w="2382" w:type="pct"/>
                  <w:gridSpan w:val="3"/>
                  <w:vAlign w:val="center"/>
                </w:tcPr>
                <w:p w:rsidR="000E2ADE" w:rsidRPr="00C90905" w:rsidRDefault="000E2ADE" w:rsidP="00B90267">
                  <w:pPr>
                    <w:widowControl/>
                    <w:jc w:val="center"/>
                    <w:rPr>
                      <w:kern w:val="0"/>
                      <w:szCs w:val="21"/>
                    </w:rPr>
                  </w:pPr>
                  <w:r w:rsidRPr="00C90905">
                    <w:rPr>
                      <w:rFonts w:hint="eastAsia"/>
                      <w:kern w:val="0"/>
                      <w:szCs w:val="21"/>
                    </w:rPr>
                    <w:t>国家或地方污染物排放标准</w:t>
                  </w:r>
                </w:p>
              </w:tc>
              <w:tc>
                <w:tcPr>
                  <w:tcW w:w="535" w:type="pct"/>
                  <w:vMerge w:val="restart"/>
                  <w:vAlign w:val="center"/>
                </w:tcPr>
                <w:p w:rsidR="000E2ADE" w:rsidRPr="00C90905" w:rsidRDefault="000E2ADE" w:rsidP="00B90267">
                  <w:pPr>
                    <w:widowControl/>
                    <w:jc w:val="center"/>
                    <w:rPr>
                      <w:kern w:val="0"/>
                      <w:szCs w:val="21"/>
                    </w:rPr>
                  </w:pPr>
                  <w:r w:rsidRPr="00C90905">
                    <w:rPr>
                      <w:rFonts w:hint="eastAsia"/>
                      <w:kern w:val="0"/>
                      <w:szCs w:val="21"/>
                    </w:rPr>
                    <w:t>年排放量</w:t>
                  </w:r>
                </w:p>
                <w:p w:rsidR="000E2ADE" w:rsidRPr="00C90905" w:rsidRDefault="000E2ADE" w:rsidP="00B90267">
                  <w:pPr>
                    <w:widowControl/>
                    <w:jc w:val="center"/>
                    <w:rPr>
                      <w:kern w:val="0"/>
                      <w:szCs w:val="21"/>
                    </w:rPr>
                  </w:pPr>
                  <w:r w:rsidRPr="00C90905">
                    <w:rPr>
                      <w:rFonts w:hint="eastAsia"/>
                      <w:kern w:val="0"/>
                      <w:szCs w:val="21"/>
                    </w:rPr>
                    <w:t>（</w:t>
                  </w:r>
                  <w:r w:rsidRPr="00C90905">
                    <w:rPr>
                      <w:kern w:val="0"/>
                      <w:szCs w:val="21"/>
                    </w:rPr>
                    <w:t>t/a</w:t>
                  </w:r>
                  <w:r w:rsidRPr="00C90905">
                    <w:rPr>
                      <w:rFonts w:hint="eastAsia"/>
                      <w:kern w:val="0"/>
                      <w:szCs w:val="21"/>
                    </w:rPr>
                    <w:t>）</w:t>
                  </w:r>
                </w:p>
              </w:tc>
            </w:tr>
            <w:tr w:rsidR="00C90905" w:rsidRPr="00C90905" w:rsidTr="00D10595">
              <w:trPr>
                <w:trHeight w:val="284"/>
                <w:jc w:val="center"/>
              </w:trPr>
              <w:tc>
                <w:tcPr>
                  <w:tcW w:w="281" w:type="pct"/>
                  <w:vMerge/>
                  <w:vAlign w:val="center"/>
                </w:tcPr>
                <w:p w:rsidR="000E2ADE" w:rsidRPr="00C90905" w:rsidRDefault="000E2ADE" w:rsidP="00B90267">
                  <w:pPr>
                    <w:widowControl/>
                    <w:jc w:val="left"/>
                    <w:rPr>
                      <w:kern w:val="0"/>
                      <w:szCs w:val="21"/>
                    </w:rPr>
                  </w:pPr>
                </w:p>
              </w:tc>
              <w:tc>
                <w:tcPr>
                  <w:tcW w:w="559" w:type="pct"/>
                  <w:vMerge/>
                  <w:vAlign w:val="center"/>
                </w:tcPr>
                <w:p w:rsidR="000E2ADE" w:rsidRPr="00C90905" w:rsidRDefault="000E2ADE" w:rsidP="00B90267">
                  <w:pPr>
                    <w:widowControl/>
                    <w:jc w:val="left"/>
                    <w:rPr>
                      <w:kern w:val="0"/>
                      <w:szCs w:val="21"/>
                    </w:rPr>
                  </w:pPr>
                </w:p>
              </w:tc>
              <w:tc>
                <w:tcPr>
                  <w:tcW w:w="471" w:type="pct"/>
                  <w:vMerge/>
                  <w:vAlign w:val="center"/>
                </w:tcPr>
                <w:p w:rsidR="000E2ADE" w:rsidRPr="00C90905" w:rsidRDefault="000E2ADE" w:rsidP="00B90267">
                  <w:pPr>
                    <w:widowControl/>
                    <w:jc w:val="left"/>
                    <w:rPr>
                      <w:kern w:val="0"/>
                      <w:szCs w:val="21"/>
                    </w:rPr>
                  </w:pPr>
                </w:p>
              </w:tc>
              <w:tc>
                <w:tcPr>
                  <w:tcW w:w="772" w:type="pct"/>
                  <w:vMerge/>
                  <w:vAlign w:val="center"/>
                </w:tcPr>
                <w:p w:rsidR="000E2ADE" w:rsidRPr="00C90905" w:rsidRDefault="000E2ADE" w:rsidP="00B90267">
                  <w:pPr>
                    <w:widowControl/>
                    <w:jc w:val="left"/>
                    <w:rPr>
                      <w:kern w:val="0"/>
                      <w:szCs w:val="21"/>
                    </w:rPr>
                  </w:pPr>
                </w:p>
              </w:tc>
              <w:tc>
                <w:tcPr>
                  <w:tcW w:w="1343" w:type="pct"/>
                  <w:gridSpan w:val="2"/>
                  <w:vAlign w:val="center"/>
                </w:tcPr>
                <w:p w:rsidR="000E2ADE" w:rsidRPr="00C90905" w:rsidRDefault="000E2ADE" w:rsidP="00B90267">
                  <w:pPr>
                    <w:widowControl/>
                    <w:jc w:val="center"/>
                    <w:rPr>
                      <w:kern w:val="0"/>
                      <w:szCs w:val="21"/>
                    </w:rPr>
                  </w:pPr>
                  <w:r w:rsidRPr="00C90905">
                    <w:rPr>
                      <w:rFonts w:hint="eastAsia"/>
                      <w:kern w:val="0"/>
                      <w:szCs w:val="21"/>
                    </w:rPr>
                    <w:t>标准名称</w:t>
                  </w:r>
                </w:p>
              </w:tc>
              <w:tc>
                <w:tcPr>
                  <w:tcW w:w="1039" w:type="pct"/>
                  <w:vAlign w:val="center"/>
                </w:tcPr>
                <w:p w:rsidR="000E2ADE" w:rsidRPr="00C90905" w:rsidRDefault="000E2ADE" w:rsidP="00B90267">
                  <w:pPr>
                    <w:widowControl/>
                    <w:ind w:left="210" w:rightChars="-109" w:right="-229" w:hangingChars="100" w:hanging="210"/>
                    <w:jc w:val="center"/>
                    <w:rPr>
                      <w:kern w:val="0"/>
                      <w:szCs w:val="21"/>
                    </w:rPr>
                  </w:pPr>
                  <w:r w:rsidRPr="00C90905">
                    <w:rPr>
                      <w:rFonts w:hint="eastAsia"/>
                      <w:kern w:val="0"/>
                      <w:szCs w:val="21"/>
                    </w:rPr>
                    <w:t>浓度限制（</w:t>
                  </w:r>
                  <w:r w:rsidRPr="00C90905">
                    <w:rPr>
                      <w:kern w:val="0"/>
                      <w:szCs w:val="21"/>
                    </w:rPr>
                    <w:t>mg/m</w:t>
                  </w:r>
                  <w:r w:rsidRPr="00C90905">
                    <w:rPr>
                      <w:kern w:val="0"/>
                      <w:szCs w:val="21"/>
                      <w:vertAlign w:val="superscript"/>
                    </w:rPr>
                    <w:t>3</w:t>
                  </w:r>
                  <w:r w:rsidRPr="00C90905">
                    <w:rPr>
                      <w:rFonts w:hint="eastAsia"/>
                      <w:kern w:val="0"/>
                      <w:szCs w:val="21"/>
                    </w:rPr>
                    <w:t>）</w:t>
                  </w:r>
                </w:p>
              </w:tc>
              <w:tc>
                <w:tcPr>
                  <w:tcW w:w="535" w:type="pct"/>
                  <w:vMerge/>
                  <w:vAlign w:val="center"/>
                </w:tcPr>
                <w:p w:rsidR="000E2ADE" w:rsidRPr="00C90905" w:rsidRDefault="000E2ADE" w:rsidP="00B90267">
                  <w:pPr>
                    <w:widowControl/>
                    <w:jc w:val="left"/>
                    <w:rPr>
                      <w:kern w:val="0"/>
                      <w:szCs w:val="21"/>
                    </w:rPr>
                  </w:pPr>
                </w:p>
              </w:tc>
            </w:tr>
            <w:tr w:rsidR="00C90905" w:rsidRPr="00C90905" w:rsidTr="00D10595">
              <w:trPr>
                <w:trHeight w:val="284"/>
                <w:jc w:val="center"/>
              </w:trPr>
              <w:tc>
                <w:tcPr>
                  <w:tcW w:w="281" w:type="pct"/>
                  <w:vAlign w:val="center"/>
                </w:tcPr>
                <w:p w:rsidR="000E2ADE" w:rsidRPr="00C90905" w:rsidRDefault="000E2ADE" w:rsidP="00B90267">
                  <w:pPr>
                    <w:widowControl/>
                    <w:jc w:val="center"/>
                    <w:rPr>
                      <w:kern w:val="0"/>
                      <w:szCs w:val="21"/>
                    </w:rPr>
                  </w:pPr>
                  <w:r w:rsidRPr="00C90905">
                    <w:rPr>
                      <w:kern w:val="0"/>
                      <w:szCs w:val="21"/>
                    </w:rPr>
                    <w:t>1</w:t>
                  </w:r>
                </w:p>
              </w:tc>
              <w:tc>
                <w:tcPr>
                  <w:tcW w:w="559" w:type="pct"/>
                  <w:vAlign w:val="center"/>
                </w:tcPr>
                <w:p w:rsidR="000E2ADE" w:rsidRPr="00C90905" w:rsidRDefault="00945D12" w:rsidP="00B90267">
                  <w:pPr>
                    <w:widowControl/>
                    <w:jc w:val="center"/>
                    <w:rPr>
                      <w:kern w:val="0"/>
                      <w:szCs w:val="21"/>
                    </w:rPr>
                  </w:pPr>
                  <w:r w:rsidRPr="00C90905">
                    <w:rPr>
                      <w:rFonts w:hint="eastAsia"/>
                      <w:kern w:val="0"/>
                      <w:szCs w:val="21"/>
                    </w:rPr>
                    <w:t>联合生产</w:t>
                  </w:r>
                  <w:r w:rsidR="000E2ADE" w:rsidRPr="00C90905">
                    <w:rPr>
                      <w:rFonts w:hint="eastAsia"/>
                      <w:kern w:val="0"/>
                      <w:szCs w:val="21"/>
                    </w:rPr>
                    <w:t>车间</w:t>
                  </w:r>
                </w:p>
              </w:tc>
              <w:tc>
                <w:tcPr>
                  <w:tcW w:w="471" w:type="pct"/>
                  <w:vAlign w:val="center"/>
                </w:tcPr>
                <w:p w:rsidR="000E2ADE" w:rsidRPr="00C90905" w:rsidRDefault="000E2ADE" w:rsidP="00B90267">
                  <w:pPr>
                    <w:jc w:val="center"/>
                    <w:rPr>
                      <w:szCs w:val="21"/>
                    </w:rPr>
                  </w:pPr>
                  <w:r w:rsidRPr="00C90905">
                    <w:rPr>
                      <w:rFonts w:hint="eastAsia"/>
                      <w:szCs w:val="21"/>
                    </w:rPr>
                    <w:t>颗粒物</w:t>
                  </w:r>
                </w:p>
              </w:tc>
              <w:tc>
                <w:tcPr>
                  <w:tcW w:w="772" w:type="pct"/>
                  <w:vAlign w:val="center"/>
                </w:tcPr>
                <w:p w:rsidR="000E2ADE" w:rsidRPr="00C90905" w:rsidRDefault="00206894" w:rsidP="00B90267">
                  <w:pPr>
                    <w:widowControl/>
                    <w:jc w:val="center"/>
                    <w:rPr>
                      <w:kern w:val="0"/>
                      <w:szCs w:val="21"/>
                    </w:rPr>
                  </w:pPr>
                  <w:r w:rsidRPr="00C90905">
                    <w:rPr>
                      <w:rFonts w:hint="eastAsia"/>
                      <w:kern w:val="0"/>
                      <w:szCs w:val="21"/>
                    </w:rPr>
                    <w:t>设置喷淋抑尘装置，</w:t>
                  </w:r>
                  <w:r w:rsidR="000E2ADE" w:rsidRPr="00C90905">
                    <w:rPr>
                      <w:rFonts w:hint="eastAsia"/>
                      <w:kern w:val="0"/>
                      <w:szCs w:val="21"/>
                    </w:rPr>
                    <w:t>安装排气扇，</w:t>
                  </w:r>
                </w:p>
                <w:p w:rsidR="000E2ADE" w:rsidRPr="00C90905" w:rsidRDefault="000E2ADE" w:rsidP="00B90267">
                  <w:pPr>
                    <w:jc w:val="center"/>
                    <w:rPr>
                      <w:kern w:val="0"/>
                      <w:szCs w:val="21"/>
                    </w:rPr>
                  </w:pPr>
                  <w:r w:rsidRPr="00C90905">
                    <w:rPr>
                      <w:rFonts w:hint="eastAsia"/>
                      <w:kern w:val="0"/>
                      <w:szCs w:val="21"/>
                    </w:rPr>
                    <w:lastRenderedPageBreak/>
                    <w:t>加强车间通风</w:t>
                  </w:r>
                </w:p>
              </w:tc>
              <w:tc>
                <w:tcPr>
                  <w:tcW w:w="1343" w:type="pct"/>
                  <w:gridSpan w:val="2"/>
                  <w:vAlign w:val="center"/>
                </w:tcPr>
                <w:p w:rsidR="000E2ADE" w:rsidRPr="00C90905" w:rsidRDefault="000E2ADE" w:rsidP="00A4121C">
                  <w:pPr>
                    <w:jc w:val="center"/>
                    <w:rPr>
                      <w:bCs/>
                      <w:szCs w:val="21"/>
                    </w:rPr>
                  </w:pPr>
                  <w:r w:rsidRPr="00C90905">
                    <w:rPr>
                      <w:rFonts w:hint="eastAsia"/>
                      <w:bCs/>
                      <w:szCs w:val="21"/>
                    </w:rPr>
                    <w:lastRenderedPageBreak/>
                    <w:t>颗粒物执行《</w:t>
                  </w:r>
                  <w:r w:rsidR="00A4121C" w:rsidRPr="00C90905">
                    <w:rPr>
                      <w:rFonts w:hint="eastAsia"/>
                      <w:bCs/>
                      <w:szCs w:val="21"/>
                    </w:rPr>
                    <w:t>山东省建材工业</w:t>
                  </w:r>
                  <w:r w:rsidRPr="00C90905">
                    <w:rPr>
                      <w:rFonts w:hint="eastAsia"/>
                      <w:bCs/>
                      <w:szCs w:val="21"/>
                    </w:rPr>
                    <w:t>大气污染物排放标准》</w:t>
                  </w:r>
                  <w:r w:rsidRPr="00C90905">
                    <w:rPr>
                      <w:rFonts w:hint="eastAsia"/>
                      <w:bCs/>
                      <w:szCs w:val="21"/>
                    </w:rPr>
                    <w:lastRenderedPageBreak/>
                    <w:t>（</w:t>
                  </w:r>
                  <w:r w:rsidR="00A4121C" w:rsidRPr="00C90905">
                    <w:rPr>
                      <w:rFonts w:hint="eastAsia"/>
                      <w:bCs/>
                      <w:szCs w:val="21"/>
                    </w:rPr>
                    <w:t>DB37/2373</w:t>
                  </w:r>
                  <w:r w:rsidRPr="00C90905">
                    <w:rPr>
                      <w:rFonts w:hint="eastAsia"/>
                      <w:bCs/>
                      <w:szCs w:val="21"/>
                    </w:rPr>
                    <w:t>-</w:t>
                  </w:r>
                  <w:r w:rsidR="00A4121C" w:rsidRPr="00C90905">
                    <w:rPr>
                      <w:rFonts w:hint="eastAsia"/>
                      <w:bCs/>
                      <w:szCs w:val="21"/>
                    </w:rPr>
                    <w:t>2018</w:t>
                  </w:r>
                  <w:r w:rsidRPr="00C90905">
                    <w:rPr>
                      <w:rFonts w:hint="eastAsia"/>
                      <w:bCs/>
                      <w:szCs w:val="21"/>
                    </w:rPr>
                    <w:t>）表</w:t>
                  </w:r>
                  <w:r w:rsidR="00A4121C" w:rsidRPr="00C90905">
                    <w:rPr>
                      <w:rFonts w:hint="eastAsia"/>
                      <w:bCs/>
                      <w:szCs w:val="21"/>
                    </w:rPr>
                    <w:t>3</w:t>
                  </w:r>
                  <w:r w:rsidR="00A4121C" w:rsidRPr="00C90905">
                    <w:rPr>
                      <w:rFonts w:hint="eastAsia"/>
                      <w:bCs/>
                      <w:szCs w:val="21"/>
                    </w:rPr>
                    <w:t>建材工业大气污染物无组织排放限值“除水泥外的其他建材”</w:t>
                  </w:r>
                  <w:r w:rsidRPr="00C90905">
                    <w:rPr>
                      <w:rFonts w:hint="eastAsia"/>
                      <w:bCs/>
                      <w:szCs w:val="21"/>
                    </w:rPr>
                    <w:t>；</w:t>
                  </w:r>
                </w:p>
              </w:tc>
              <w:tc>
                <w:tcPr>
                  <w:tcW w:w="1039" w:type="pct"/>
                  <w:vAlign w:val="center"/>
                </w:tcPr>
                <w:p w:rsidR="000E2ADE" w:rsidRPr="00C90905" w:rsidRDefault="000E2ADE" w:rsidP="00206894">
                  <w:pPr>
                    <w:widowControl/>
                    <w:jc w:val="center"/>
                    <w:rPr>
                      <w:kern w:val="0"/>
                      <w:szCs w:val="21"/>
                    </w:rPr>
                  </w:pPr>
                  <w:r w:rsidRPr="00C90905">
                    <w:rPr>
                      <w:rFonts w:hint="eastAsia"/>
                      <w:kern w:val="0"/>
                      <w:szCs w:val="21"/>
                    </w:rPr>
                    <w:lastRenderedPageBreak/>
                    <w:t>无组织颗粒物：</w:t>
                  </w:r>
                  <w:r w:rsidRPr="00C90905">
                    <w:rPr>
                      <w:rFonts w:hint="eastAsia"/>
                      <w:kern w:val="0"/>
                      <w:szCs w:val="21"/>
                    </w:rPr>
                    <w:t>1</w:t>
                  </w:r>
                  <w:r w:rsidRPr="00C90905">
                    <w:rPr>
                      <w:kern w:val="0"/>
                      <w:szCs w:val="21"/>
                    </w:rPr>
                    <w:t>.0</w:t>
                  </w:r>
                </w:p>
              </w:tc>
              <w:tc>
                <w:tcPr>
                  <w:tcW w:w="535" w:type="pct"/>
                  <w:vAlign w:val="center"/>
                </w:tcPr>
                <w:p w:rsidR="000E2ADE" w:rsidRPr="00C90905" w:rsidRDefault="000E2ADE" w:rsidP="00A4121C">
                  <w:pPr>
                    <w:jc w:val="center"/>
                    <w:rPr>
                      <w:szCs w:val="21"/>
                    </w:rPr>
                  </w:pPr>
                  <w:r w:rsidRPr="00C90905">
                    <w:rPr>
                      <w:rFonts w:hint="eastAsia"/>
                      <w:szCs w:val="21"/>
                    </w:rPr>
                    <w:t>0.</w:t>
                  </w:r>
                  <w:r w:rsidR="00945D12" w:rsidRPr="00C90905">
                    <w:rPr>
                      <w:rFonts w:hint="eastAsia"/>
                      <w:szCs w:val="21"/>
                    </w:rPr>
                    <w:t>0</w:t>
                  </w:r>
                  <w:r w:rsidR="00A4121C" w:rsidRPr="00C90905">
                    <w:rPr>
                      <w:rFonts w:hint="eastAsia"/>
                      <w:szCs w:val="21"/>
                    </w:rPr>
                    <w:t>78</w:t>
                  </w:r>
                </w:p>
              </w:tc>
            </w:tr>
            <w:tr w:rsidR="00C90905" w:rsidRPr="00C90905" w:rsidTr="00D10595">
              <w:trPr>
                <w:trHeight w:val="284"/>
                <w:jc w:val="center"/>
              </w:trPr>
              <w:tc>
                <w:tcPr>
                  <w:tcW w:w="5000" w:type="pct"/>
                  <w:gridSpan w:val="8"/>
                  <w:vAlign w:val="center"/>
                </w:tcPr>
                <w:p w:rsidR="000E2ADE" w:rsidRPr="00C90905" w:rsidRDefault="000E2ADE" w:rsidP="00B90267">
                  <w:pPr>
                    <w:widowControl/>
                    <w:jc w:val="center"/>
                    <w:rPr>
                      <w:kern w:val="0"/>
                      <w:szCs w:val="21"/>
                    </w:rPr>
                  </w:pPr>
                  <w:r w:rsidRPr="00C90905">
                    <w:rPr>
                      <w:rFonts w:hint="eastAsia"/>
                      <w:kern w:val="0"/>
                      <w:szCs w:val="21"/>
                    </w:rPr>
                    <w:lastRenderedPageBreak/>
                    <w:t>无组织排放总计</w:t>
                  </w:r>
                </w:p>
              </w:tc>
            </w:tr>
            <w:tr w:rsidR="00C90905" w:rsidRPr="00C90905" w:rsidTr="00D10595">
              <w:trPr>
                <w:trHeight w:val="284"/>
                <w:jc w:val="center"/>
              </w:trPr>
              <w:tc>
                <w:tcPr>
                  <w:tcW w:w="840" w:type="pct"/>
                  <w:gridSpan w:val="2"/>
                  <w:vAlign w:val="center"/>
                </w:tcPr>
                <w:p w:rsidR="000E2ADE" w:rsidRPr="00C90905" w:rsidRDefault="000E2ADE" w:rsidP="00B90267">
                  <w:pPr>
                    <w:widowControl/>
                    <w:jc w:val="center"/>
                    <w:rPr>
                      <w:kern w:val="0"/>
                      <w:szCs w:val="21"/>
                    </w:rPr>
                  </w:pPr>
                  <w:r w:rsidRPr="00C90905">
                    <w:rPr>
                      <w:rFonts w:hint="eastAsia"/>
                      <w:kern w:val="0"/>
                      <w:szCs w:val="21"/>
                    </w:rPr>
                    <w:t>主要排放口合计</w:t>
                  </w:r>
                </w:p>
              </w:tc>
              <w:tc>
                <w:tcPr>
                  <w:tcW w:w="1452" w:type="pct"/>
                  <w:gridSpan w:val="3"/>
                  <w:vAlign w:val="center"/>
                </w:tcPr>
                <w:p w:rsidR="000E2ADE" w:rsidRPr="00C90905" w:rsidRDefault="000E2ADE" w:rsidP="00B90267">
                  <w:pPr>
                    <w:widowControl/>
                    <w:jc w:val="center"/>
                    <w:rPr>
                      <w:kern w:val="0"/>
                      <w:szCs w:val="21"/>
                    </w:rPr>
                  </w:pPr>
                  <w:r w:rsidRPr="00C90905">
                    <w:rPr>
                      <w:rFonts w:hint="eastAsia"/>
                      <w:kern w:val="0"/>
                      <w:szCs w:val="21"/>
                    </w:rPr>
                    <w:t>颗粒物</w:t>
                  </w:r>
                </w:p>
              </w:tc>
              <w:tc>
                <w:tcPr>
                  <w:tcW w:w="2708" w:type="pct"/>
                  <w:gridSpan w:val="3"/>
                  <w:vAlign w:val="center"/>
                </w:tcPr>
                <w:p w:rsidR="000E2ADE" w:rsidRPr="00C90905" w:rsidRDefault="000E2ADE" w:rsidP="00A4121C">
                  <w:pPr>
                    <w:widowControl/>
                    <w:jc w:val="center"/>
                    <w:rPr>
                      <w:kern w:val="0"/>
                      <w:szCs w:val="21"/>
                    </w:rPr>
                  </w:pPr>
                  <w:r w:rsidRPr="00C90905">
                    <w:rPr>
                      <w:kern w:val="0"/>
                      <w:szCs w:val="21"/>
                    </w:rPr>
                    <w:t>0.</w:t>
                  </w:r>
                  <w:r w:rsidR="00945D12" w:rsidRPr="00C90905">
                    <w:rPr>
                      <w:rFonts w:hint="eastAsia"/>
                      <w:kern w:val="0"/>
                      <w:szCs w:val="21"/>
                    </w:rPr>
                    <w:t>0</w:t>
                  </w:r>
                  <w:r w:rsidR="00A4121C" w:rsidRPr="00C90905">
                    <w:rPr>
                      <w:rFonts w:hint="eastAsia"/>
                      <w:kern w:val="0"/>
                      <w:szCs w:val="21"/>
                    </w:rPr>
                    <w:t>78</w:t>
                  </w:r>
                </w:p>
              </w:tc>
            </w:tr>
          </w:tbl>
          <w:p w:rsidR="000E2ADE" w:rsidRPr="00C90905" w:rsidRDefault="000E2ADE" w:rsidP="000E2ADE">
            <w:pPr>
              <w:widowControl/>
              <w:adjustRightInd w:val="0"/>
              <w:snapToGrid w:val="0"/>
              <w:spacing w:beforeLines="50" w:before="156" w:line="360" w:lineRule="auto"/>
              <w:ind w:firstLineChars="200" w:firstLine="480"/>
              <w:rPr>
                <w:kern w:val="0"/>
                <w:sz w:val="24"/>
              </w:rPr>
            </w:pPr>
            <w:r w:rsidRPr="00C90905">
              <w:rPr>
                <w:rFonts w:hint="eastAsia"/>
                <w:kern w:val="0"/>
                <w:sz w:val="24"/>
              </w:rPr>
              <w:t>综上可知，本项目大气污染物年排放核算情况为：颗粒物：</w:t>
            </w:r>
            <w:r w:rsidR="005415D2" w:rsidRPr="00C90905">
              <w:rPr>
                <w:rFonts w:hint="eastAsia"/>
                <w:kern w:val="0"/>
                <w:sz w:val="24"/>
              </w:rPr>
              <w:t>0.</w:t>
            </w:r>
            <w:r w:rsidR="00A4121C" w:rsidRPr="00C90905">
              <w:rPr>
                <w:rFonts w:hint="eastAsia"/>
                <w:kern w:val="0"/>
                <w:sz w:val="24"/>
              </w:rPr>
              <w:t>60</w:t>
            </w:r>
            <w:r w:rsidRPr="00C90905">
              <w:rPr>
                <w:kern w:val="0"/>
                <w:sz w:val="24"/>
              </w:rPr>
              <w:t>t/a</w:t>
            </w:r>
            <w:r w:rsidRPr="00C90905">
              <w:rPr>
                <w:rFonts w:hint="eastAsia"/>
                <w:kern w:val="0"/>
                <w:sz w:val="24"/>
              </w:rPr>
              <w:t>。</w:t>
            </w:r>
          </w:p>
          <w:p w:rsidR="00081B09" w:rsidRPr="00C90905" w:rsidRDefault="00692ADB">
            <w:pPr>
              <w:spacing w:line="520" w:lineRule="exact"/>
              <w:ind w:firstLineChars="200" w:firstLine="480"/>
              <w:rPr>
                <w:rFonts w:ascii="黑体" w:eastAsia="黑体" w:hAnsi="黑体"/>
                <w:sz w:val="24"/>
                <w:szCs w:val="21"/>
              </w:rPr>
            </w:pPr>
            <w:r w:rsidRPr="00C90905">
              <w:rPr>
                <w:rFonts w:ascii="黑体" w:eastAsia="黑体" w:hAnsi="黑体" w:hint="eastAsia"/>
                <w:sz w:val="24"/>
                <w:szCs w:val="21"/>
              </w:rPr>
              <w:t>1.3</w:t>
            </w:r>
            <w:r w:rsidR="00081B09" w:rsidRPr="00C90905">
              <w:rPr>
                <w:rFonts w:ascii="黑体" w:eastAsia="黑体" w:hAnsi="黑体"/>
                <w:sz w:val="24"/>
                <w:szCs w:val="21"/>
              </w:rPr>
              <w:t>大气环境防护距离</w:t>
            </w:r>
          </w:p>
          <w:p w:rsidR="00851847" w:rsidRPr="00C90905" w:rsidRDefault="00851847" w:rsidP="00851847">
            <w:pPr>
              <w:adjustRightInd w:val="0"/>
              <w:snapToGrid w:val="0"/>
              <w:spacing w:line="360" w:lineRule="auto"/>
              <w:ind w:firstLineChars="196" w:firstLine="470"/>
              <w:rPr>
                <w:snapToGrid w:val="0"/>
                <w:kern w:val="0"/>
                <w:sz w:val="24"/>
                <w:szCs w:val="22"/>
                <w:lang w:val="zh-CN"/>
              </w:rPr>
            </w:pPr>
            <w:r w:rsidRPr="00C90905">
              <w:rPr>
                <w:rFonts w:hint="eastAsia"/>
                <w:snapToGrid w:val="0"/>
                <w:kern w:val="0"/>
                <w:sz w:val="24"/>
                <w:szCs w:val="22"/>
                <w:lang w:val="zh-CN"/>
              </w:rPr>
              <w:t>根据《环境影响评价技术导则</w:t>
            </w:r>
            <w:r w:rsidRPr="00C90905">
              <w:rPr>
                <w:snapToGrid w:val="0"/>
                <w:kern w:val="0"/>
                <w:sz w:val="24"/>
                <w:szCs w:val="22"/>
                <w:lang w:val="zh-CN"/>
              </w:rPr>
              <w:t>-</w:t>
            </w:r>
            <w:r w:rsidRPr="00C90905">
              <w:rPr>
                <w:rFonts w:hint="eastAsia"/>
                <w:snapToGrid w:val="0"/>
                <w:kern w:val="0"/>
                <w:sz w:val="24"/>
                <w:szCs w:val="22"/>
                <w:lang w:val="zh-CN"/>
              </w:rPr>
              <w:t>大气环境》（</w:t>
            </w:r>
            <w:r w:rsidRPr="00C90905">
              <w:rPr>
                <w:snapToGrid w:val="0"/>
                <w:kern w:val="0"/>
                <w:sz w:val="24"/>
                <w:szCs w:val="22"/>
                <w:lang w:val="zh-CN"/>
              </w:rPr>
              <w:t>HJ2.2-2018</w:t>
            </w:r>
            <w:r w:rsidRPr="00C90905">
              <w:rPr>
                <w:rFonts w:hint="eastAsia"/>
                <w:snapToGrid w:val="0"/>
                <w:kern w:val="0"/>
                <w:sz w:val="24"/>
                <w:szCs w:val="22"/>
                <w:lang w:val="zh-CN"/>
              </w:rPr>
              <w:t>）的规定，本项目的评价等级为二级，各计算点均不超标，故不设置大气环境防护距离。</w:t>
            </w:r>
          </w:p>
          <w:p w:rsidR="00851847" w:rsidRPr="00C90905" w:rsidRDefault="00851847" w:rsidP="00851847">
            <w:pPr>
              <w:adjustRightInd w:val="0"/>
              <w:snapToGrid w:val="0"/>
              <w:spacing w:line="360" w:lineRule="auto"/>
              <w:ind w:firstLineChars="196" w:firstLine="470"/>
              <w:rPr>
                <w:snapToGrid w:val="0"/>
                <w:kern w:val="0"/>
                <w:sz w:val="24"/>
                <w:szCs w:val="22"/>
                <w:lang w:val="zh-CN"/>
              </w:rPr>
            </w:pPr>
            <w:r w:rsidRPr="00C90905">
              <w:rPr>
                <w:rFonts w:hint="eastAsia"/>
                <w:snapToGrid w:val="0"/>
                <w:kern w:val="0"/>
                <w:sz w:val="24"/>
                <w:szCs w:val="22"/>
                <w:lang w:val="zh-CN"/>
              </w:rPr>
              <w:t>大气环境影响自查表见表</w:t>
            </w:r>
            <w:r w:rsidR="00D10595" w:rsidRPr="00C90905">
              <w:rPr>
                <w:rFonts w:hint="eastAsia"/>
                <w:snapToGrid w:val="0"/>
                <w:kern w:val="0"/>
                <w:sz w:val="24"/>
                <w:szCs w:val="22"/>
                <w:lang w:val="zh-CN"/>
              </w:rPr>
              <w:t>7-12</w:t>
            </w:r>
            <w:r w:rsidRPr="00C90905">
              <w:rPr>
                <w:rFonts w:hint="eastAsia"/>
                <w:snapToGrid w:val="0"/>
                <w:kern w:val="0"/>
                <w:sz w:val="24"/>
                <w:szCs w:val="22"/>
                <w:lang w:val="zh-CN"/>
              </w:rPr>
              <w:t>。</w:t>
            </w:r>
          </w:p>
          <w:p w:rsidR="00851847" w:rsidRPr="00C90905" w:rsidRDefault="00851847" w:rsidP="00851847">
            <w:pPr>
              <w:spacing w:beforeLines="50" w:before="156"/>
              <w:jc w:val="center"/>
              <w:rPr>
                <w:rFonts w:eastAsia="黑体"/>
                <w:sz w:val="24"/>
              </w:rPr>
            </w:pPr>
            <w:r w:rsidRPr="00C90905">
              <w:rPr>
                <w:rFonts w:eastAsia="黑体" w:hint="eastAsia"/>
                <w:sz w:val="24"/>
              </w:rPr>
              <w:t>表</w:t>
            </w:r>
            <w:r w:rsidR="00D10595" w:rsidRPr="00C90905">
              <w:rPr>
                <w:rFonts w:eastAsia="黑体" w:hint="eastAsia"/>
                <w:sz w:val="24"/>
              </w:rPr>
              <w:t>7-12</w:t>
            </w:r>
            <w:r w:rsidRPr="00C90905">
              <w:rPr>
                <w:rFonts w:eastAsia="黑体" w:hint="eastAsia"/>
                <w:sz w:val="24"/>
              </w:rPr>
              <w:t xml:space="preserve"> </w:t>
            </w:r>
            <w:r w:rsidRPr="00C90905">
              <w:rPr>
                <w:rFonts w:eastAsia="黑体"/>
                <w:sz w:val="24"/>
              </w:rPr>
              <w:t xml:space="preserve"> </w:t>
            </w:r>
            <w:r w:rsidRPr="00C90905">
              <w:rPr>
                <w:rFonts w:eastAsia="黑体" w:hint="eastAsia"/>
                <w:sz w:val="24"/>
              </w:rPr>
              <w:t>建设项目大气环境影响评价自查表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341"/>
              <w:gridCol w:w="941"/>
              <w:gridCol w:w="772"/>
              <w:gridCol w:w="123"/>
              <w:gridCol w:w="1137"/>
              <w:gridCol w:w="19"/>
              <w:gridCol w:w="512"/>
              <w:gridCol w:w="1002"/>
              <w:gridCol w:w="847"/>
              <w:gridCol w:w="705"/>
              <w:gridCol w:w="378"/>
            </w:tblGrid>
            <w:tr w:rsidR="00C90905" w:rsidRPr="00C90905" w:rsidTr="00D10595">
              <w:trPr>
                <w:trHeight w:val="340"/>
                <w:jc w:val="center"/>
              </w:trPr>
              <w:tc>
                <w:tcPr>
                  <w:tcW w:w="1133"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工作内容</w:t>
                  </w:r>
                </w:p>
              </w:tc>
              <w:tc>
                <w:tcPr>
                  <w:tcW w:w="3867" w:type="pct"/>
                  <w:gridSpan w:val="10"/>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自查项目</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评价等级与范围</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评价等级</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一级</w:t>
                  </w:r>
                  <w:r w:rsidRPr="00C90905">
                    <w:rPr>
                      <w:rFonts w:ascii="宋体" w:hAnsi="宋体" w:hint="eastAsia"/>
                      <w:sz w:val="18"/>
                      <w:szCs w:val="18"/>
                    </w:rPr>
                    <w:t>□</w:t>
                  </w:r>
                </w:p>
              </w:tc>
              <w:tc>
                <w:tcPr>
                  <w:tcW w:w="162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二级</w:t>
                  </w:r>
                  <w:r w:rsidRPr="00C90905">
                    <w:rPr>
                      <w:rFonts w:hint="eastAsia"/>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三级</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评价范围</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rFonts w:hint="eastAsia"/>
                      <w:sz w:val="18"/>
                      <w:szCs w:val="18"/>
                    </w:rPr>
                    <w:t>=</w:t>
                  </w:r>
                  <w:r w:rsidRPr="00C90905">
                    <w:rPr>
                      <w:sz w:val="18"/>
                      <w:szCs w:val="18"/>
                    </w:rPr>
                    <w:t>50km</w:t>
                  </w:r>
                  <w:r w:rsidRPr="00C90905">
                    <w:rPr>
                      <w:rFonts w:ascii="宋体" w:hAnsi="宋体" w:hint="eastAsia"/>
                      <w:sz w:val="18"/>
                      <w:szCs w:val="18"/>
                    </w:rPr>
                    <w:t>□</w:t>
                  </w:r>
                </w:p>
              </w:tc>
              <w:tc>
                <w:tcPr>
                  <w:tcW w:w="162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sz w:val="18"/>
                      <w:szCs w:val="18"/>
                    </w:rPr>
                    <w:t>5~50km</w:t>
                  </w:r>
                  <w:r w:rsidRPr="00C90905">
                    <w:rPr>
                      <w:rFonts w:hint="eastAsia"/>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rFonts w:hint="eastAsia"/>
                      <w:sz w:val="18"/>
                      <w:szCs w:val="18"/>
                    </w:rPr>
                    <w:t>=</w:t>
                  </w:r>
                  <w:r w:rsidRPr="00C90905">
                    <w:rPr>
                      <w:sz w:val="18"/>
                      <w:szCs w:val="18"/>
                    </w:rPr>
                    <w:t>5km</w:t>
                  </w:r>
                  <w:r w:rsidRPr="00C90905">
                    <w:rPr>
                      <w:rFonts w:ascii="宋体" w:hAnsi="宋体" w:hint="eastAsia"/>
                      <w:sz w:val="18"/>
                      <w:szCs w:val="18"/>
                    </w:rPr>
                    <w:t>□</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评价因子</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S</w:t>
                  </w:r>
                  <w:r w:rsidRPr="00C90905">
                    <w:rPr>
                      <w:sz w:val="18"/>
                      <w:szCs w:val="18"/>
                    </w:rPr>
                    <w:t>O</w:t>
                  </w:r>
                  <w:r w:rsidRPr="00C90905">
                    <w:rPr>
                      <w:sz w:val="18"/>
                      <w:szCs w:val="18"/>
                      <w:vertAlign w:val="subscript"/>
                    </w:rPr>
                    <w:t>2</w:t>
                  </w:r>
                  <w:r w:rsidRPr="00C90905">
                    <w:rPr>
                      <w:sz w:val="18"/>
                      <w:szCs w:val="18"/>
                    </w:rPr>
                    <w:t>+NO</w:t>
                  </w:r>
                  <w:r w:rsidRPr="00C90905">
                    <w:rPr>
                      <w:sz w:val="18"/>
                      <w:szCs w:val="18"/>
                      <w:vertAlign w:val="subscript"/>
                    </w:rPr>
                    <w:t>x</w:t>
                  </w:r>
                  <w:r w:rsidRPr="00C90905">
                    <w:rPr>
                      <w:rFonts w:hint="eastAsia"/>
                      <w:sz w:val="18"/>
                      <w:szCs w:val="18"/>
                    </w:rPr>
                    <w:t>排放量</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ascii="宋体" w:hAnsi="宋体" w:hint="eastAsia"/>
                      <w:sz w:val="18"/>
                      <w:szCs w:val="18"/>
                    </w:rPr>
                    <w:t>≥</w:t>
                  </w:r>
                  <w:r w:rsidRPr="00C90905">
                    <w:rPr>
                      <w:rFonts w:hint="eastAsia"/>
                      <w:sz w:val="18"/>
                      <w:szCs w:val="18"/>
                    </w:rPr>
                    <w:t>2</w:t>
                  </w:r>
                  <w:r w:rsidRPr="00C90905">
                    <w:rPr>
                      <w:sz w:val="18"/>
                      <w:szCs w:val="18"/>
                    </w:rPr>
                    <w:t>000t/a</w:t>
                  </w:r>
                  <w:r w:rsidRPr="00C90905">
                    <w:rPr>
                      <w:rFonts w:ascii="宋体" w:hAnsi="宋体" w:hint="eastAsia"/>
                      <w:sz w:val="18"/>
                      <w:szCs w:val="18"/>
                    </w:rPr>
                    <w:t>□</w:t>
                  </w:r>
                </w:p>
              </w:tc>
              <w:tc>
                <w:tcPr>
                  <w:tcW w:w="162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5</w:t>
                  </w:r>
                  <w:r w:rsidRPr="00C90905">
                    <w:rPr>
                      <w:sz w:val="18"/>
                      <w:szCs w:val="18"/>
                    </w:rPr>
                    <w:t>00~2000t/a</w:t>
                  </w:r>
                  <w:r w:rsidRPr="00C90905">
                    <w:rPr>
                      <w:rFonts w:ascii="宋体" w:hAnsi="宋体" w:hint="eastAsia"/>
                      <w:sz w:val="18"/>
                      <w:szCs w:val="18"/>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ascii="宋体" w:hAnsi="宋体" w:hint="eastAsia"/>
                      <w:sz w:val="18"/>
                      <w:szCs w:val="18"/>
                    </w:rPr>
                    <w:t>＜</w:t>
                  </w:r>
                  <w:r w:rsidRPr="00C90905">
                    <w:rPr>
                      <w:rFonts w:hint="eastAsia"/>
                      <w:sz w:val="18"/>
                      <w:szCs w:val="18"/>
                    </w:rPr>
                    <w:t>5</w:t>
                  </w:r>
                  <w:r w:rsidRPr="00C90905">
                    <w:rPr>
                      <w:sz w:val="18"/>
                      <w:szCs w:val="18"/>
                    </w:rPr>
                    <w:t>00t/a</w:t>
                  </w:r>
                  <w:r w:rsidRPr="00C90905">
                    <w:rPr>
                      <w:rFonts w:hint="eastAsia"/>
                    </w:rPr>
                    <w:t>√</w:t>
                  </w:r>
                </w:p>
              </w:tc>
            </w:tr>
            <w:tr w:rsidR="00C90905" w:rsidRPr="00C90905" w:rsidTr="00D10595">
              <w:trPr>
                <w:trHeight w:val="69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评价因子</w:t>
                  </w:r>
                </w:p>
              </w:tc>
              <w:tc>
                <w:tcPr>
                  <w:tcW w:w="2134" w:type="pct"/>
                  <w:gridSpan w:val="6"/>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基本污染物（</w:t>
                  </w:r>
                  <w:r w:rsidRPr="00C90905">
                    <w:rPr>
                      <w:rFonts w:hint="eastAsia"/>
                      <w:sz w:val="18"/>
                      <w:szCs w:val="18"/>
                    </w:rPr>
                    <w:t>TSP</w:t>
                  </w:r>
                  <w:r w:rsidRPr="00C90905">
                    <w:rPr>
                      <w:rFonts w:hint="eastAsia"/>
                      <w:sz w:val="18"/>
                      <w:szCs w:val="18"/>
                    </w:rPr>
                    <w:t>、</w:t>
                  </w:r>
                  <w:r w:rsidRPr="00C90905">
                    <w:rPr>
                      <w:rFonts w:hint="eastAsia"/>
                      <w:sz w:val="18"/>
                      <w:szCs w:val="18"/>
                    </w:rPr>
                    <w:t>PM</w:t>
                  </w:r>
                  <w:r w:rsidRPr="00C90905">
                    <w:rPr>
                      <w:rFonts w:hint="eastAsia"/>
                      <w:sz w:val="18"/>
                      <w:szCs w:val="18"/>
                      <w:vertAlign w:val="subscript"/>
                    </w:rPr>
                    <w:t>10</w:t>
                  </w:r>
                  <w:r w:rsidRPr="00C90905">
                    <w:rPr>
                      <w:rFonts w:hint="eastAsia"/>
                      <w:sz w:val="18"/>
                      <w:szCs w:val="18"/>
                    </w:rPr>
                    <w:t>）</w:t>
                  </w:r>
                </w:p>
                <w:p w:rsidR="00851847" w:rsidRPr="00C90905" w:rsidRDefault="00851847" w:rsidP="001956C4">
                  <w:pPr>
                    <w:jc w:val="center"/>
                    <w:rPr>
                      <w:sz w:val="18"/>
                      <w:szCs w:val="18"/>
                    </w:rPr>
                  </w:pP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包括二次</w:t>
                  </w:r>
                  <w:r w:rsidRPr="00C90905">
                    <w:rPr>
                      <w:rFonts w:hint="eastAsia"/>
                      <w:sz w:val="18"/>
                      <w:szCs w:val="18"/>
                    </w:rPr>
                    <w:t>P</w:t>
                  </w:r>
                  <w:r w:rsidRPr="00C90905">
                    <w:rPr>
                      <w:sz w:val="18"/>
                      <w:szCs w:val="18"/>
                    </w:rPr>
                    <w:t>M</w:t>
                  </w:r>
                  <w:r w:rsidRPr="00C90905">
                    <w:rPr>
                      <w:sz w:val="18"/>
                      <w:szCs w:val="18"/>
                      <w:vertAlign w:val="subscript"/>
                    </w:rPr>
                    <w:t>2.5</w:t>
                  </w:r>
                  <w:r w:rsidRPr="00C90905">
                    <w:rPr>
                      <w:rFonts w:ascii="宋体" w:hAnsi="宋体" w:hint="eastAsia"/>
                      <w:sz w:val="18"/>
                      <w:szCs w:val="18"/>
                    </w:rPr>
                    <w:t>□</w:t>
                  </w:r>
                </w:p>
                <w:p w:rsidR="00851847" w:rsidRPr="00C90905" w:rsidRDefault="00851847" w:rsidP="001956C4">
                  <w:pPr>
                    <w:jc w:val="center"/>
                    <w:rPr>
                      <w:sz w:val="18"/>
                      <w:szCs w:val="18"/>
                      <w:vertAlign w:val="subscript"/>
                    </w:rPr>
                  </w:pPr>
                  <w:r w:rsidRPr="00C90905">
                    <w:rPr>
                      <w:rFonts w:hint="eastAsia"/>
                      <w:sz w:val="18"/>
                      <w:szCs w:val="18"/>
                    </w:rPr>
                    <w:t>不包括二次</w:t>
                  </w:r>
                  <w:r w:rsidRPr="00C90905">
                    <w:rPr>
                      <w:rFonts w:hint="eastAsia"/>
                      <w:sz w:val="18"/>
                      <w:szCs w:val="18"/>
                    </w:rPr>
                    <w:t>P</w:t>
                  </w:r>
                  <w:r w:rsidRPr="00C90905">
                    <w:rPr>
                      <w:sz w:val="18"/>
                      <w:szCs w:val="18"/>
                    </w:rPr>
                    <w:t>M</w:t>
                  </w:r>
                  <w:r w:rsidRPr="00C90905">
                    <w:rPr>
                      <w:sz w:val="18"/>
                      <w:szCs w:val="18"/>
                      <w:vertAlign w:val="subscript"/>
                    </w:rPr>
                    <w:t>2.5</w:t>
                  </w:r>
                  <w:r w:rsidRPr="00C90905">
                    <w:rPr>
                      <w:rFonts w:hint="eastAsia"/>
                    </w:rPr>
                    <w:t>√</w:t>
                  </w:r>
                </w:p>
              </w:tc>
            </w:tr>
            <w:tr w:rsidR="00C90905" w:rsidRPr="00C90905" w:rsidTr="00D10595">
              <w:trPr>
                <w:trHeight w:val="340"/>
                <w:jc w:val="center"/>
              </w:trPr>
              <w:tc>
                <w:tcPr>
                  <w:tcW w:w="32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评价标准</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评价标准</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国家标准</w:t>
                  </w:r>
                  <w:r w:rsidRPr="00C90905">
                    <w:rPr>
                      <w:rFonts w:hint="eastAsia"/>
                    </w:rPr>
                    <w:t>√</w:t>
                  </w:r>
                </w:p>
              </w:tc>
              <w:tc>
                <w:tcPr>
                  <w:tcW w:w="1016"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地方标准</w:t>
                  </w:r>
                  <w:r w:rsidRPr="00C90905">
                    <w:rPr>
                      <w:rFonts w:ascii="宋体" w:hAnsi="宋体" w:hint="eastAsia"/>
                      <w:sz w:val="18"/>
                      <w:szCs w:val="18"/>
                    </w:rPr>
                    <w:t>□</w:t>
                  </w:r>
                </w:p>
              </w:tc>
              <w:tc>
                <w:tcPr>
                  <w:tcW w:w="1074"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附录</w:t>
                  </w:r>
                  <w:r w:rsidRPr="00C90905">
                    <w:rPr>
                      <w:rFonts w:hint="eastAsia"/>
                      <w:sz w:val="18"/>
                      <w:szCs w:val="18"/>
                    </w:rPr>
                    <w:t>D</w:t>
                  </w:r>
                  <w:r w:rsidR="00A4121C" w:rsidRPr="00C90905">
                    <w:rPr>
                      <w:rFonts w:ascii="宋体" w:hAnsi="宋体" w:hint="eastAsia"/>
                      <w:sz w:val="18"/>
                      <w:szCs w:val="18"/>
                    </w:rPr>
                    <w:t>□</w:t>
                  </w:r>
                </w:p>
              </w:tc>
              <w:tc>
                <w:tcPr>
                  <w:tcW w:w="660"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其他标准</w:t>
                  </w:r>
                  <w:r w:rsidRPr="00C90905">
                    <w:rPr>
                      <w:rFonts w:ascii="宋体" w:hAnsi="宋体" w:hint="eastAsia"/>
                      <w:sz w:val="18"/>
                      <w:szCs w:val="18"/>
                    </w:rPr>
                    <w:t>□</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现状评价</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环境功能区</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一类区</w:t>
                  </w:r>
                  <w:r w:rsidRPr="00C90905">
                    <w:rPr>
                      <w:rFonts w:ascii="宋体" w:hAnsi="宋体" w:hint="eastAsia"/>
                      <w:sz w:val="18"/>
                      <w:szCs w:val="18"/>
                    </w:rPr>
                    <w:t>□</w:t>
                  </w:r>
                </w:p>
              </w:tc>
              <w:tc>
                <w:tcPr>
                  <w:tcW w:w="162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二类区</w:t>
                  </w:r>
                  <w:r w:rsidRPr="00C90905">
                    <w:rPr>
                      <w:rFonts w:hint="eastAsia"/>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一类区和二类区</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评价基准年</w:t>
                  </w:r>
                </w:p>
              </w:tc>
              <w:tc>
                <w:tcPr>
                  <w:tcW w:w="3867" w:type="pct"/>
                  <w:gridSpan w:val="10"/>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w:t>
                  </w:r>
                  <w:r w:rsidRPr="00C90905">
                    <w:rPr>
                      <w:rFonts w:hint="eastAsia"/>
                      <w:sz w:val="18"/>
                      <w:szCs w:val="18"/>
                    </w:rPr>
                    <w:t>2018</w:t>
                  </w:r>
                  <w:r w:rsidRPr="00C90905">
                    <w:rPr>
                      <w:rFonts w:hint="eastAsia"/>
                      <w:sz w:val="18"/>
                      <w:szCs w:val="18"/>
                    </w:rPr>
                    <w:t>）年</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环境空气质量</w:t>
                  </w:r>
                </w:p>
                <w:p w:rsidR="00851847" w:rsidRPr="00C90905" w:rsidRDefault="00851847" w:rsidP="001956C4">
                  <w:pPr>
                    <w:jc w:val="center"/>
                    <w:rPr>
                      <w:sz w:val="18"/>
                      <w:szCs w:val="18"/>
                    </w:rPr>
                  </w:pPr>
                  <w:r w:rsidRPr="00C90905">
                    <w:rPr>
                      <w:rFonts w:hint="eastAsia"/>
                      <w:sz w:val="18"/>
                      <w:szCs w:val="18"/>
                    </w:rPr>
                    <w:t>现状调查数据来源</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长期例行监测数据</w:t>
                  </w:r>
                  <w:r w:rsidRPr="00C90905">
                    <w:rPr>
                      <w:rFonts w:ascii="宋体" w:hAnsi="宋体" w:hint="eastAsia"/>
                      <w:sz w:val="18"/>
                      <w:szCs w:val="18"/>
                    </w:rPr>
                    <w:t>□</w:t>
                  </w:r>
                </w:p>
              </w:tc>
              <w:tc>
                <w:tcPr>
                  <w:tcW w:w="162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主管部门发布的数据</w:t>
                  </w:r>
                  <w:r w:rsidRPr="00C90905">
                    <w:rPr>
                      <w:rFonts w:hint="eastAsia"/>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现状补充监测</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现状评价</w:t>
                  </w:r>
                </w:p>
              </w:tc>
              <w:tc>
                <w:tcPr>
                  <w:tcW w:w="2134" w:type="pct"/>
                  <w:gridSpan w:val="6"/>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达标区</w:t>
                  </w:r>
                  <w:r w:rsidRPr="00C90905">
                    <w:rPr>
                      <w:rFonts w:ascii="宋体" w:hAnsi="宋体"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不达标区</w:t>
                  </w:r>
                  <w:r w:rsidRPr="00C90905">
                    <w:rPr>
                      <w:rFonts w:hint="eastAsia"/>
                    </w:rPr>
                    <w:t>√</w:t>
                  </w:r>
                </w:p>
              </w:tc>
            </w:tr>
            <w:tr w:rsidR="00C90905" w:rsidRPr="00C90905" w:rsidTr="00D10595">
              <w:trPr>
                <w:trHeight w:val="340"/>
                <w:jc w:val="center"/>
              </w:trPr>
              <w:tc>
                <w:tcPr>
                  <w:tcW w:w="32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污染源调查</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调查内容</w:t>
                  </w:r>
                </w:p>
              </w:tc>
              <w:tc>
                <w:tcPr>
                  <w:tcW w:w="1118" w:type="pct"/>
                  <w:gridSpan w:val="3"/>
                  <w:tcMar>
                    <w:left w:w="28" w:type="dxa"/>
                    <w:right w:w="28" w:type="dxa"/>
                  </w:tcMar>
                  <w:vAlign w:val="center"/>
                </w:tcPr>
                <w:p w:rsidR="00851847" w:rsidRPr="00C90905" w:rsidRDefault="00851847" w:rsidP="001956C4">
                  <w:pPr>
                    <w:jc w:val="right"/>
                    <w:rPr>
                      <w:sz w:val="18"/>
                      <w:szCs w:val="18"/>
                    </w:rPr>
                  </w:pPr>
                  <w:r w:rsidRPr="00C90905">
                    <w:rPr>
                      <w:rFonts w:hint="eastAsia"/>
                      <w:sz w:val="18"/>
                      <w:szCs w:val="18"/>
                    </w:rPr>
                    <w:t>本项目正常排放源</w:t>
                  </w:r>
                  <w:r w:rsidRPr="00C90905">
                    <w:rPr>
                      <w:rFonts w:hint="eastAsia"/>
                    </w:rPr>
                    <w:t>√</w:t>
                  </w:r>
                </w:p>
                <w:p w:rsidR="00851847" w:rsidRPr="00C90905" w:rsidRDefault="00851847" w:rsidP="001956C4">
                  <w:pPr>
                    <w:jc w:val="right"/>
                    <w:rPr>
                      <w:sz w:val="18"/>
                      <w:szCs w:val="18"/>
                    </w:rPr>
                  </w:pPr>
                  <w:r w:rsidRPr="00C90905">
                    <w:rPr>
                      <w:rFonts w:hint="eastAsia"/>
                      <w:sz w:val="18"/>
                      <w:szCs w:val="18"/>
                    </w:rPr>
                    <w:t>本项目非正常排放源</w:t>
                  </w:r>
                  <w:r w:rsidRPr="00C90905">
                    <w:rPr>
                      <w:rFonts w:ascii="宋体" w:hAnsi="宋体" w:hint="eastAsia"/>
                      <w:sz w:val="18"/>
                      <w:szCs w:val="18"/>
                    </w:rPr>
                    <w:t>□</w:t>
                  </w:r>
                </w:p>
                <w:p w:rsidR="00851847" w:rsidRPr="00C90905" w:rsidRDefault="00851847" w:rsidP="001956C4">
                  <w:pPr>
                    <w:jc w:val="right"/>
                    <w:rPr>
                      <w:sz w:val="18"/>
                      <w:szCs w:val="18"/>
                    </w:rPr>
                  </w:pPr>
                  <w:r w:rsidRPr="00C90905">
                    <w:rPr>
                      <w:rFonts w:hint="eastAsia"/>
                      <w:sz w:val="18"/>
                      <w:szCs w:val="18"/>
                    </w:rPr>
                    <w:t>现有污染源</w:t>
                  </w:r>
                  <w:r w:rsidRPr="00C90905">
                    <w:rPr>
                      <w:rFonts w:ascii="宋体" w:hAnsi="宋体" w:hint="eastAsia"/>
                      <w:sz w:val="18"/>
                      <w:szCs w:val="18"/>
                    </w:rPr>
                    <w:t>□</w:t>
                  </w:r>
                </w:p>
              </w:tc>
              <w:tc>
                <w:tcPr>
                  <w:tcW w:w="1016"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拟替代的污染源</w:t>
                  </w:r>
                  <w:r w:rsidRPr="00C90905">
                    <w:rPr>
                      <w:rFonts w:ascii="宋体" w:hAnsi="宋体" w:hint="eastAsia"/>
                      <w:sz w:val="18"/>
                      <w:szCs w:val="18"/>
                    </w:rPr>
                    <w:t>□</w:t>
                  </w:r>
                </w:p>
              </w:tc>
              <w:tc>
                <w:tcPr>
                  <w:tcW w:w="1074"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其他在建、拟建项目污染源</w:t>
                  </w:r>
                  <w:r w:rsidRPr="00C90905">
                    <w:rPr>
                      <w:rFonts w:ascii="宋体" w:hAnsi="宋体" w:hint="eastAsia"/>
                      <w:sz w:val="18"/>
                      <w:szCs w:val="18"/>
                    </w:rPr>
                    <w:t>□</w:t>
                  </w:r>
                </w:p>
              </w:tc>
              <w:tc>
                <w:tcPr>
                  <w:tcW w:w="660"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区域污染源</w:t>
                  </w:r>
                  <w:r w:rsidRPr="00C90905">
                    <w:rPr>
                      <w:rFonts w:ascii="宋体" w:hAnsi="宋体" w:hint="eastAsia"/>
                      <w:sz w:val="18"/>
                      <w:szCs w:val="18"/>
                    </w:rPr>
                    <w:t>□</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大气环境影响预测与评价</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预测模型</w:t>
                  </w:r>
                </w:p>
              </w:tc>
              <w:tc>
                <w:tcPr>
                  <w:tcW w:w="57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A</w:t>
                  </w:r>
                  <w:r w:rsidRPr="00C90905">
                    <w:rPr>
                      <w:sz w:val="18"/>
                      <w:szCs w:val="18"/>
                    </w:rPr>
                    <w:t>ERMOD</w:t>
                  </w:r>
                  <w:r w:rsidRPr="00C90905">
                    <w:rPr>
                      <w:rFonts w:ascii="宋体" w:hAnsi="宋体" w:hint="eastAsia"/>
                      <w:sz w:val="18"/>
                      <w:szCs w:val="18"/>
                    </w:rPr>
                    <w:t>□</w:t>
                  </w:r>
                </w:p>
              </w:tc>
              <w:tc>
                <w:tcPr>
                  <w:tcW w:w="469"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A</w:t>
                  </w:r>
                  <w:r w:rsidRPr="00C90905">
                    <w:rPr>
                      <w:sz w:val="18"/>
                      <w:szCs w:val="18"/>
                    </w:rPr>
                    <w:t>DMS</w:t>
                  </w:r>
                  <w:r w:rsidRPr="00C90905">
                    <w:rPr>
                      <w:rFonts w:ascii="宋体" w:hAnsi="宋体" w:hint="eastAsia"/>
                      <w:sz w:val="18"/>
                      <w:szCs w:val="18"/>
                    </w:rPr>
                    <w:t>□</w:t>
                  </w:r>
                </w:p>
              </w:tc>
              <w:tc>
                <w:tcPr>
                  <w:tcW w:w="781"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A</w:t>
                  </w:r>
                  <w:r w:rsidRPr="00C90905">
                    <w:rPr>
                      <w:sz w:val="18"/>
                      <w:szCs w:val="18"/>
                    </w:rPr>
                    <w:t>USTAL2000</w:t>
                  </w:r>
                  <w:r w:rsidRPr="00C90905">
                    <w:rPr>
                      <w:rFonts w:ascii="宋体" w:hAnsi="宋体" w:hint="eastAsia"/>
                      <w:sz w:val="18"/>
                      <w:szCs w:val="18"/>
                    </w:rPr>
                    <w:t>□</w:t>
                  </w:r>
                </w:p>
              </w:tc>
              <w:tc>
                <w:tcPr>
                  <w:tcW w:w="919"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E</w:t>
                  </w:r>
                  <w:r w:rsidRPr="00C90905">
                    <w:rPr>
                      <w:sz w:val="18"/>
                      <w:szCs w:val="18"/>
                    </w:rPr>
                    <w:t>DMS/AEDT</w:t>
                  </w:r>
                  <w:r w:rsidRPr="00C90905">
                    <w:rPr>
                      <w:rFonts w:ascii="宋体" w:hAnsi="宋体" w:hint="eastAsia"/>
                      <w:sz w:val="18"/>
                      <w:szCs w:val="18"/>
                    </w:rPr>
                    <w:t>□</w:t>
                  </w:r>
                </w:p>
              </w:tc>
              <w:tc>
                <w:tcPr>
                  <w:tcW w:w="467"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sz w:val="18"/>
                      <w:szCs w:val="18"/>
                    </w:rPr>
                    <w:t>ALPUFF</w:t>
                  </w:r>
                  <w:r w:rsidRPr="00C90905">
                    <w:rPr>
                      <w:rFonts w:ascii="宋体" w:hAnsi="宋体" w:hint="eastAsia"/>
                      <w:sz w:val="18"/>
                      <w:szCs w:val="18"/>
                    </w:rPr>
                    <w:t>□</w:t>
                  </w:r>
                </w:p>
              </w:tc>
              <w:tc>
                <w:tcPr>
                  <w:tcW w:w="428"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网格模型</w:t>
                  </w:r>
                  <w:r w:rsidRPr="00C90905">
                    <w:rPr>
                      <w:rFonts w:ascii="宋体" w:hAnsi="宋体" w:hint="eastAsia"/>
                      <w:sz w:val="18"/>
                      <w:szCs w:val="18"/>
                    </w:rPr>
                    <w:t>□</w:t>
                  </w:r>
                </w:p>
              </w:tc>
              <w:tc>
                <w:tcPr>
                  <w:tcW w:w="23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其他</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预测范围</w:t>
                  </w:r>
                </w:p>
              </w:tc>
              <w:tc>
                <w:tcPr>
                  <w:tcW w:w="1040"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rFonts w:ascii="宋体" w:hAnsi="宋体" w:hint="eastAsia"/>
                      <w:sz w:val="18"/>
                      <w:szCs w:val="18"/>
                    </w:rPr>
                    <w:t>≥</w:t>
                  </w:r>
                  <w:r w:rsidRPr="00C90905">
                    <w:rPr>
                      <w:sz w:val="18"/>
                      <w:szCs w:val="18"/>
                    </w:rPr>
                    <w:t>50km</w:t>
                  </w:r>
                  <w:r w:rsidRPr="00C90905">
                    <w:rPr>
                      <w:rFonts w:ascii="宋体" w:hAnsi="宋体" w:hint="eastAsia"/>
                      <w:sz w:val="18"/>
                      <w:szCs w:val="18"/>
                    </w:rPr>
                    <w:t>□</w:t>
                  </w:r>
                </w:p>
              </w:tc>
              <w:tc>
                <w:tcPr>
                  <w:tcW w:w="1701" w:type="pct"/>
                  <w:gridSpan w:val="5"/>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sz w:val="18"/>
                      <w:szCs w:val="18"/>
                    </w:rPr>
                    <w:t>5~50km</w:t>
                  </w:r>
                  <w:r w:rsidR="00D94004" w:rsidRPr="00C90905">
                    <w:rPr>
                      <w:rFonts w:ascii="宋体" w:hAnsi="宋体" w:hint="eastAsia"/>
                      <w:sz w:val="18"/>
                      <w:szCs w:val="18"/>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边长</w:t>
                  </w:r>
                  <w:r w:rsidRPr="00C90905">
                    <w:rPr>
                      <w:rFonts w:hint="eastAsia"/>
                      <w:sz w:val="18"/>
                      <w:szCs w:val="18"/>
                    </w:rPr>
                    <w:t>=</w:t>
                  </w:r>
                  <w:r w:rsidRPr="00C90905">
                    <w:rPr>
                      <w:sz w:val="18"/>
                      <w:szCs w:val="18"/>
                    </w:rPr>
                    <w:t>5km</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预测因子</w:t>
                  </w:r>
                </w:p>
              </w:tc>
              <w:tc>
                <w:tcPr>
                  <w:tcW w:w="2134" w:type="pct"/>
                  <w:gridSpan w:val="6"/>
                  <w:tcMar>
                    <w:left w:w="28" w:type="dxa"/>
                    <w:right w:w="28" w:type="dxa"/>
                  </w:tcMar>
                  <w:vAlign w:val="center"/>
                </w:tcPr>
                <w:p w:rsidR="00851847" w:rsidRPr="00C90905" w:rsidRDefault="00851847" w:rsidP="00851847">
                  <w:pPr>
                    <w:jc w:val="center"/>
                    <w:rPr>
                      <w:sz w:val="18"/>
                      <w:szCs w:val="18"/>
                    </w:rPr>
                  </w:pPr>
                  <w:r w:rsidRPr="00C90905">
                    <w:rPr>
                      <w:rFonts w:hint="eastAsia"/>
                      <w:sz w:val="18"/>
                      <w:szCs w:val="18"/>
                    </w:rPr>
                    <w:t>预测因子（</w:t>
                  </w:r>
                  <w:r w:rsidR="00D94004" w:rsidRPr="00C90905">
                    <w:rPr>
                      <w:rFonts w:ascii="宋体" w:hAnsi="宋体" w:hint="eastAsia"/>
                      <w:sz w:val="18"/>
                      <w:szCs w:val="18"/>
                    </w:rPr>
                    <w:t>□</w:t>
                  </w:r>
                  <w:r w:rsidRPr="00C90905">
                    <w:rPr>
                      <w:rFonts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包括二次</w:t>
                  </w:r>
                  <w:r w:rsidRPr="00C90905">
                    <w:rPr>
                      <w:rFonts w:hint="eastAsia"/>
                      <w:sz w:val="18"/>
                      <w:szCs w:val="18"/>
                    </w:rPr>
                    <w:t>P</w:t>
                  </w:r>
                  <w:r w:rsidRPr="00C90905">
                    <w:rPr>
                      <w:sz w:val="18"/>
                      <w:szCs w:val="18"/>
                    </w:rPr>
                    <w:t>M</w:t>
                  </w:r>
                  <w:r w:rsidRPr="00C90905">
                    <w:rPr>
                      <w:sz w:val="18"/>
                      <w:szCs w:val="18"/>
                      <w:vertAlign w:val="subscript"/>
                    </w:rPr>
                    <w:t>2.5</w:t>
                  </w:r>
                  <w:r w:rsidRPr="00C90905">
                    <w:rPr>
                      <w:rFonts w:ascii="宋体" w:hAnsi="宋体" w:hint="eastAsia"/>
                      <w:sz w:val="18"/>
                      <w:szCs w:val="18"/>
                    </w:rPr>
                    <w:t>□</w:t>
                  </w:r>
                </w:p>
                <w:p w:rsidR="00851847" w:rsidRPr="00C90905" w:rsidRDefault="00851847" w:rsidP="001956C4">
                  <w:pPr>
                    <w:jc w:val="center"/>
                    <w:rPr>
                      <w:sz w:val="18"/>
                      <w:szCs w:val="18"/>
                    </w:rPr>
                  </w:pPr>
                  <w:r w:rsidRPr="00C90905">
                    <w:rPr>
                      <w:rFonts w:hint="eastAsia"/>
                      <w:sz w:val="18"/>
                      <w:szCs w:val="18"/>
                    </w:rPr>
                    <w:t>不包括二次</w:t>
                  </w:r>
                  <w:r w:rsidRPr="00C90905">
                    <w:rPr>
                      <w:rFonts w:hint="eastAsia"/>
                      <w:sz w:val="18"/>
                      <w:szCs w:val="18"/>
                    </w:rPr>
                    <w:t>P</w:t>
                  </w:r>
                  <w:r w:rsidRPr="00C90905">
                    <w:rPr>
                      <w:sz w:val="18"/>
                      <w:szCs w:val="18"/>
                    </w:rPr>
                    <w:t>M</w:t>
                  </w:r>
                  <w:r w:rsidRPr="00C90905">
                    <w:rPr>
                      <w:sz w:val="18"/>
                      <w:szCs w:val="18"/>
                      <w:vertAlign w:val="subscript"/>
                    </w:rPr>
                    <w:t>2.5</w:t>
                  </w:r>
                  <w:r w:rsidRPr="00C90905">
                    <w:rPr>
                      <w:rFonts w:hint="eastAsia"/>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正常排放短期浓度贡献值</w:t>
                  </w:r>
                </w:p>
              </w:tc>
              <w:tc>
                <w:tcPr>
                  <w:tcW w:w="2134" w:type="pct"/>
                  <w:gridSpan w:val="6"/>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w:t>
                  </w:r>
                  <w:r w:rsidRPr="00C90905">
                    <w:rPr>
                      <w:rFonts w:hint="eastAsia"/>
                      <w:sz w:val="18"/>
                      <w:szCs w:val="18"/>
                    </w:rPr>
                    <w:t>1</w:t>
                  </w:r>
                  <w:r w:rsidRPr="00C90905">
                    <w:rPr>
                      <w:sz w:val="18"/>
                      <w:szCs w:val="18"/>
                    </w:rPr>
                    <w:t>00%</w:t>
                  </w:r>
                  <w:r w:rsidR="00D94004" w:rsidRPr="00C90905">
                    <w:rPr>
                      <w:rFonts w:ascii="宋体" w:hAnsi="宋体"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＞1</w:t>
                  </w:r>
                  <w:r w:rsidRPr="00C90905">
                    <w:rPr>
                      <w:rFonts w:ascii="宋体" w:hAnsi="宋体"/>
                      <w:sz w:val="18"/>
                      <w:szCs w:val="18"/>
                    </w:rPr>
                    <w:t>00%</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正常排放年均浓度贡献值</w:t>
                  </w:r>
                </w:p>
              </w:tc>
              <w:tc>
                <w:tcPr>
                  <w:tcW w:w="57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一类区</w:t>
                  </w:r>
                </w:p>
              </w:tc>
              <w:tc>
                <w:tcPr>
                  <w:tcW w:w="1563" w:type="pct"/>
                  <w:gridSpan w:val="5"/>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w:t>
                  </w:r>
                  <w:r w:rsidRPr="00C90905">
                    <w:rPr>
                      <w:rFonts w:hint="eastAsia"/>
                      <w:sz w:val="18"/>
                      <w:szCs w:val="18"/>
                    </w:rPr>
                    <w:t>1</w:t>
                  </w:r>
                  <w:r w:rsidRPr="00C90905">
                    <w:rPr>
                      <w:sz w:val="18"/>
                      <w:szCs w:val="18"/>
                    </w:rPr>
                    <w:t>0%</w:t>
                  </w:r>
                  <w:r w:rsidRPr="00C90905">
                    <w:rPr>
                      <w:rFonts w:ascii="宋体" w:hAnsi="宋体"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＞1</w:t>
                  </w:r>
                  <w:r w:rsidRPr="00C90905">
                    <w:rPr>
                      <w:rFonts w:ascii="宋体" w:hAnsi="宋体"/>
                      <w:sz w:val="18"/>
                      <w:szCs w:val="18"/>
                    </w:rPr>
                    <w:t>0%</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vMerge/>
                  <w:tcMar>
                    <w:left w:w="28" w:type="dxa"/>
                    <w:right w:w="28" w:type="dxa"/>
                  </w:tcMar>
                  <w:vAlign w:val="center"/>
                </w:tcPr>
                <w:p w:rsidR="00851847" w:rsidRPr="00C90905" w:rsidRDefault="00851847" w:rsidP="001956C4">
                  <w:pPr>
                    <w:jc w:val="center"/>
                    <w:rPr>
                      <w:sz w:val="18"/>
                      <w:szCs w:val="18"/>
                    </w:rPr>
                  </w:pPr>
                </w:p>
              </w:tc>
              <w:tc>
                <w:tcPr>
                  <w:tcW w:w="571"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二类区</w:t>
                  </w:r>
                </w:p>
              </w:tc>
              <w:tc>
                <w:tcPr>
                  <w:tcW w:w="1563" w:type="pct"/>
                  <w:gridSpan w:val="5"/>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w:t>
                  </w:r>
                  <w:r w:rsidRPr="00C90905">
                    <w:rPr>
                      <w:sz w:val="18"/>
                      <w:szCs w:val="18"/>
                    </w:rPr>
                    <w:t>30%</w:t>
                  </w:r>
                  <w:r w:rsidR="00D94004" w:rsidRPr="00C90905">
                    <w:rPr>
                      <w:rFonts w:ascii="宋体" w:hAnsi="宋体"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本项目</w:t>
                  </w:r>
                  <w:r w:rsidRPr="00C90905">
                    <w:rPr>
                      <w:rFonts w:hint="eastAsia"/>
                      <w:sz w:val="18"/>
                      <w:szCs w:val="18"/>
                    </w:rPr>
                    <w:t>最大占标率</w:t>
                  </w:r>
                  <w:r w:rsidRPr="00C90905">
                    <w:rPr>
                      <w:rFonts w:ascii="宋体" w:hAnsi="宋体" w:hint="eastAsia"/>
                      <w:sz w:val="18"/>
                      <w:szCs w:val="18"/>
                    </w:rPr>
                    <w:t>＞</w:t>
                  </w:r>
                  <w:r w:rsidRPr="00C90905">
                    <w:rPr>
                      <w:rFonts w:ascii="宋体" w:hAnsi="宋体"/>
                      <w:sz w:val="18"/>
                      <w:szCs w:val="18"/>
                    </w:rPr>
                    <w:t>30%</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非正常排放</w:t>
                  </w:r>
                  <w:r w:rsidRPr="00C90905">
                    <w:rPr>
                      <w:rFonts w:hint="eastAsia"/>
                      <w:sz w:val="18"/>
                      <w:szCs w:val="18"/>
                    </w:rPr>
                    <w:t>1</w:t>
                  </w:r>
                  <w:r w:rsidRPr="00C90905">
                    <w:rPr>
                      <w:sz w:val="18"/>
                      <w:szCs w:val="18"/>
                    </w:rPr>
                    <w:t>h</w:t>
                  </w:r>
                  <w:r w:rsidRPr="00C90905">
                    <w:rPr>
                      <w:rFonts w:hint="eastAsia"/>
                      <w:sz w:val="18"/>
                      <w:szCs w:val="18"/>
                    </w:rPr>
                    <w:t>浓度贡献值</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非正常持续时长（</w:t>
                  </w:r>
                  <w:r w:rsidRPr="00C90905">
                    <w:rPr>
                      <w:rFonts w:hint="eastAsia"/>
                      <w:sz w:val="18"/>
                      <w:szCs w:val="18"/>
                    </w:rPr>
                    <w:t xml:space="preserve"> </w:t>
                  </w:r>
                  <w:r w:rsidRPr="00C90905">
                    <w:rPr>
                      <w:rFonts w:hint="eastAsia"/>
                      <w:sz w:val="18"/>
                      <w:szCs w:val="18"/>
                    </w:rPr>
                    <w:t>）</w:t>
                  </w:r>
                  <w:r w:rsidRPr="00C90905">
                    <w:rPr>
                      <w:rFonts w:hint="eastAsia"/>
                      <w:sz w:val="18"/>
                      <w:szCs w:val="18"/>
                    </w:rPr>
                    <w:t>h</w:t>
                  </w:r>
                </w:p>
              </w:tc>
              <w:tc>
                <w:tcPr>
                  <w:tcW w:w="1016"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非正常</w:t>
                  </w:r>
                  <w:r w:rsidRPr="00C90905">
                    <w:rPr>
                      <w:rFonts w:hint="eastAsia"/>
                      <w:sz w:val="18"/>
                      <w:szCs w:val="18"/>
                    </w:rPr>
                    <w:t>占标率</w:t>
                  </w:r>
                  <w:r w:rsidRPr="00C90905">
                    <w:rPr>
                      <w:rFonts w:ascii="宋体" w:hAnsi="宋体" w:hint="eastAsia"/>
                      <w:sz w:val="18"/>
                      <w:szCs w:val="18"/>
                    </w:rPr>
                    <w:t>≤</w:t>
                  </w:r>
                  <w:r w:rsidRPr="00C90905">
                    <w:rPr>
                      <w:rFonts w:hint="eastAsia"/>
                      <w:sz w:val="18"/>
                      <w:szCs w:val="18"/>
                    </w:rPr>
                    <w:t>1</w:t>
                  </w:r>
                  <w:r w:rsidRPr="00C90905">
                    <w:rPr>
                      <w:sz w:val="18"/>
                      <w:szCs w:val="18"/>
                    </w:rPr>
                    <w:t>00%</w:t>
                  </w:r>
                  <w:r w:rsidRPr="00C90905">
                    <w:rPr>
                      <w:rFonts w:ascii="宋体" w:hAnsi="宋体" w:hint="eastAsia"/>
                      <w:sz w:val="18"/>
                      <w:szCs w:val="18"/>
                    </w:rPr>
                    <w:t>□</w:t>
                  </w:r>
                </w:p>
              </w:tc>
              <w:tc>
                <w:tcPr>
                  <w:tcW w:w="1733"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非正常</w:t>
                  </w:r>
                  <w:r w:rsidRPr="00C90905">
                    <w:rPr>
                      <w:rFonts w:hint="eastAsia"/>
                      <w:sz w:val="18"/>
                      <w:szCs w:val="18"/>
                    </w:rPr>
                    <w:t>占标率</w:t>
                  </w:r>
                  <w:r w:rsidRPr="00C90905">
                    <w:rPr>
                      <w:rFonts w:ascii="宋体" w:hAnsi="宋体" w:hint="eastAsia"/>
                      <w:sz w:val="18"/>
                      <w:szCs w:val="18"/>
                    </w:rPr>
                    <w:t>＞1</w:t>
                  </w:r>
                  <w:r w:rsidRPr="00C90905">
                    <w:rPr>
                      <w:rFonts w:ascii="宋体" w:hAnsi="宋体"/>
                      <w:sz w:val="18"/>
                      <w:szCs w:val="18"/>
                    </w:rPr>
                    <w:t>00%</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保证率日平均浓度和年平均浓度叠加值</w:t>
                  </w:r>
                </w:p>
              </w:tc>
              <w:tc>
                <w:tcPr>
                  <w:tcW w:w="2741" w:type="pct"/>
                  <w:gridSpan w:val="7"/>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叠加</w:t>
                  </w:r>
                  <w:r w:rsidRPr="00C90905">
                    <w:rPr>
                      <w:rFonts w:hint="eastAsia"/>
                      <w:sz w:val="18"/>
                      <w:szCs w:val="18"/>
                    </w:rPr>
                    <w:t>达标</w:t>
                  </w:r>
                  <w:r w:rsidRPr="00C90905">
                    <w:rPr>
                      <w:rFonts w:ascii="宋体" w:hAnsi="宋体" w:hint="eastAsia"/>
                      <w:sz w:val="18"/>
                      <w:szCs w:val="18"/>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C</w:t>
                  </w:r>
                  <w:r w:rsidRPr="00C90905">
                    <w:rPr>
                      <w:rFonts w:hint="eastAsia"/>
                      <w:sz w:val="18"/>
                      <w:szCs w:val="18"/>
                      <w:vertAlign w:val="subscript"/>
                    </w:rPr>
                    <w:t>不叠加</w:t>
                  </w:r>
                  <w:r w:rsidRPr="00C90905">
                    <w:rPr>
                      <w:rFonts w:hint="eastAsia"/>
                      <w:sz w:val="18"/>
                      <w:szCs w:val="18"/>
                    </w:rPr>
                    <w:t>达标</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区域环境质量的整体变化情况</w:t>
                  </w:r>
                </w:p>
              </w:tc>
              <w:tc>
                <w:tcPr>
                  <w:tcW w:w="2741" w:type="pct"/>
                  <w:gridSpan w:val="7"/>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k</w:t>
                  </w:r>
                  <w:r w:rsidRPr="00C90905">
                    <w:rPr>
                      <w:rFonts w:ascii="宋体" w:hAnsi="宋体" w:hint="eastAsia"/>
                      <w:sz w:val="18"/>
                      <w:szCs w:val="18"/>
                    </w:rPr>
                    <w:t>≤</w:t>
                  </w:r>
                  <w:r w:rsidRPr="00C90905">
                    <w:rPr>
                      <w:sz w:val="18"/>
                      <w:szCs w:val="18"/>
                    </w:rPr>
                    <w:t>-20%</w:t>
                  </w:r>
                  <w:r w:rsidRPr="00C90905">
                    <w:rPr>
                      <w:rFonts w:ascii="宋体" w:hAnsi="宋体" w:hint="eastAsia"/>
                      <w:sz w:val="18"/>
                      <w:szCs w:val="18"/>
                    </w:rPr>
                    <w:t>□</w:t>
                  </w:r>
                </w:p>
              </w:tc>
              <w:tc>
                <w:tcPr>
                  <w:tcW w:w="1127"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k</w:t>
                  </w:r>
                  <w:r w:rsidRPr="00C90905">
                    <w:rPr>
                      <w:rFonts w:ascii="宋体" w:hAnsi="宋体" w:hint="eastAsia"/>
                      <w:sz w:val="18"/>
                      <w:szCs w:val="18"/>
                    </w:rPr>
                    <w:t>＞-</w:t>
                  </w:r>
                  <w:r w:rsidRPr="00C90905">
                    <w:rPr>
                      <w:rFonts w:ascii="宋体" w:hAnsi="宋体"/>
                      <w:sz w:val="18"/>
                      <w:szCs w:val="18"/>
                    </w:rPr>
                    <w:t>20%</w:t>
                  </w:r>
                  <w:r w:rsidRPr="00C90905">
                    <w:rPr>
                      <w:rFonts w:ascii="宋体" w:hAnsi="宋体" w:hint="eastAsia"/>
                      <w:sz w:val="18"/>
                      <w:szCs w:val="18"/>
                    </w:rPr>
                    <w:t>□</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环境监测计划</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污染源监测</w:t>
                  </w:r>
                </w:p>
              </w:tc>
              <w:tc>
                <w:tcPr>
                  <w:tcW w:w="1807" w:type="pct"/>
                  <w:gridSpan w:val="4"/>
                  <w:tcMar>
                    <w:left w:w="28" w:type="dxa"/>
                    <w:right w:w="28" w:type="dxa"/>
                  </w:tcMar>
                  <w:vAlign w:val="center"/>
                </w:tcPr>
                <w:p w:rsidR="00851847" w:rsidRPr="00C90905" w:rsidRDefault="00851847" w:rsidP="00851847">
                  <w:pPr>
                    <w:jc w:val="center"/>
                    <w:rPr>
                      <w:sz w:val="18"/>
                      <w:szCs w:val="18"/>
                    </w:rPr>
                  </w:pPr>
                  <w:r w:rsidRPr="00C90905">
                    <w:rPr>
                      <w:rFonts w:hint="eastAsia"/>
                      <w:sz w:val="18"/>
                      <w:szCs w:val="18"/>
                    </w:rPr>
                    <w:t>监测因子（</w:t>
                  </w:r>
                  <w:r w:rsidRPr="00C90905">
                    <w:rPr>
                      <w:rFonts w:hint="eastAsia"/>
                      <w:sz w:val="18"/>
                      <w:szCs w:val="18"/>
                    </w:rPr>
                    <w:t>TSP</w:t>
                  </w:r>
                  <w:r w:rsidRPr="00C90905">
                    <w:rPr>
                      <w:sz w:val="18"/>
                      <w:szCs w:val="18"/>
                    </w:rPr>
                    <w:t xml:space="preserve"> </w:t>
                  </w:r>
                  <w:r w:rsidRPr="00C90905">
                    <w:rPr>
                      <w:rFonts w:hint="eastAsia"/>
                      <w:sz w:val="18"/>
                      <w:szCs w:val="18"/>
                    </w:rPr>
                    <w:t>）</w:t>
                  </w:r>
                </w:p>
              </w:tc>
              <w:tc>
                <w:tcPr>
                  <w:tcW w:w="1401"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有组织废气监测</w:t>
                  </w:r>
                  <w:r w:rsidRPr="00C90905">
                    <w:rPr>
                      <w:rFonts w:hint="eastAsia"/>
                    </w:rPr>
                    <w:t>√</w:t>
                  </w:r>
                </w:p>
                <w:p w:rsidR="00851847" w:rsidRPr="00C90905" w:rsidRDefault="00851847" w:rsidP="001956C4">
                  <w:pPr>
                    <w:jc w:val="center"/>
                    <w:rPr>
                      <w:sz w:val="18"/>
                      <w:szCs w:val="18"/>
                    </w:rPr>
                  </w:pPr>
                  <w:r w:rsidRPr="00C90905">
                    <w:rPr>
                      <w:rFonts w:hint="eastAsia"/>
                      <w:sz w:val="18"/>
                      <w:szCs w:val="18"/>
                    </w:rPr>
                    <w:t>无组织废气监测</w:t>
                  </w:r>
                  <w:r w:rsidRPr="00C90905">
                    <w:rPr>
                      <w:rFonts w:hint="eastAsia"/>
                    </w:rPr>
                    <w:t>√</w:t>
                  </w:r>
                </w:p>
              </w:tc>
              <w:tc>
                <w:tcPr>
                  <w:tcW w:w="660"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无监测</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环境质量监测</w:t>
                  </w:r>
                </w:p>
              </w:tc>
              <w:tc>
                <w:tcPr>
                  <w:tcW w:w="1807"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监测因子（</w:t>
                  </w:r>
                  <w:r w:rsidRPr="00C90905">
                    <w:rPr>
                      <w:rFonts w:hint="eastAsia"/>
                      <w:sz w:val="18"/>
                      <w:szCs w:val="18"/>
                    </w:rPr>
                    <w:t xml:space="preserve"> </w:t>
                  </w:r>
                  <w:r w:rsidRPr="00C90905">
                    <w:rPr>
                      <w:sz w:val="18"/>
                      <w:szCs w:val="18"/>
                    </w:rPr>
                    <w:t xml:space="preserve">         </w:t>
                  </w:r>
                  <w:r w:rsidRPr="00C90905">
                    <w:rPr>
                      <w:rFonts w:hint="eastAsia"/>
                      <w:sz w:val="18"/>
                      <w:szCs w:val="18"/>
                    </w:rPr>
                    <w:t>）</w:t>
                  </w:r>
                </w:p>
              </w:tc>
              <w:tc>
                <w:tcPr>
                  <w:tcW w:w="1401" w:type="pct"/>
                  <w:gridSpan w:val="4"/>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监测点位数（</w:t>
                  </w:r>
                  <w:r w:rsidRPr="00C90905">
                    <w:rPr>
                      <w:rFonts w:hint="eastAsia"/>
                      <w:sz w:val="18"/>
                      <w:szCs w:val="18"/>
                    </w:rPr>
                    <w:t xml:space="preserve"> </w:t>
                  </w:r>
                  <w:r w:rsidRPr="00C90905">
                    <w:rPr>
                      <w:sz w:val="18"/>
                      <w:szCs w:val="18"/>
                    </w:rPr>
                    <w:t xml:space="preserve">    </w:t>
                  </w:r>
                  <w:r w:rsidRPr="00C90905">
                    <w:rPr>
                      <w:rFonts w:hint="eastAsia"/>
                      <w:sz w:val="18"/>
                      <w:szCs w:val="18"/>
                    </w:rPr>
                    <w:t>）</w:t>
                  </w:r>
                </w:p>
              </w:tc>
              <w:tc>
                <w:tcPr>
                  <w:tcW w:w="660" w:type="pct"/>
                  <w:gridSpan w:val="2"/>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无监测</w:t>
                  </w:r>
                  <w:r w:rsidRPr="00C90905">
                    <w:rPr>
                      <w:rFonts w:hint="eastAsia"/>
                    </w:rPr>
                    <w:t>√</w:t>
                  </w:r>
                </w:p>
              </w:tc>
            </w:tr>
            <w:tr w:rsidR="00C90905" w:rsidRPr="00C90905" w:rsidTr="00D10595">
              <w:trPr>
                <w:trHeight w:val="340"/>
                <w:jc w:val="center"/>
              </w:trPr>
              <w:tc>
                <w:tcPr>
                  <w:tcW w:w="321" w:type="pct"/>
                  <w:vMerge w:val="restar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评价结论</w:t>
                  </w: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环境影响</w:t>
                  </w:r>
                </w:p>
              </w:tc>
              <w:tc>
                <w:tcPr>
                  <w:tcW w:w="3867" w:type="pct"/>
                  <w:gridSpan w:val="10"/>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可以接受</w:t>
                  </w:r>
                  <w:r w:rsidRPr="00C90905">
                    <w:rPr>
                      <w:rFonts w:hint="eastAsia"/>
                    </w:rPr>
                    <w:t>√</w:t>
                  </w:r>
                  <w:r w:rsidRPr="00C90905">
                    <w:rPr>
                      <w:rFonts w:hint="eastAsia"/>
                      <w:sz w:val="18"/>
                      <w:szCs w:val="18"/>
                    </w:rPr>
                    <w:t xml:space="preserve"> </w:t>
                  </w:r>
                  <w:r w:rsidRPr="00C90905">
                    <w:rPr>
                      <w:sz w:val="18"/>
                      <w:szCs w:val="18"/>
                    </w:rPr>
                    <w:t xml:space="preserve">    </w:t>
                  </w:r>
                  <w:r w:rsidRPr="00C90905">
                    <w:rPr>
                      <w:rFonts w:hint="eastAsia"/>
                      <w:sz w:val="18"/>
                      <w:szCs w:val="18"/>
                    </w:rPr>
                    <w:t>不可以接受</w:t>
                  </w:r>
                  <w:r w:rsidRPr="00C90905">
                    <w:rPr>
                      <w:rFonts w:ascii="宋体" w:hAnsi="宋体" w:hint="eastAsia"/>
                      <w:sz w:val="18"/>
                      <w:szCs w:val="18"/>
                    </w:rPr>
                    <w:t>□</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大气环境防护距离</w:t>
                  </w:r>
                </w:p>
              </w:tc>
              <w:tc>
                <w:tcPr>
                  <w:tcW w:w="3867" w:type="pct"/>
                  <w:gridSpan w:val="10"/>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不需要设置</w:t>
                  </w:r>
                </w:p>
              </w:tc>
            </w:tr>
            <w:tr w:rsidR="00C90905" w:rsidRPr="00C90905" w:rsidTr="00D10595">
              <w:trPr>
                <w:trHeight w:val="340"/>
                <w:jc w:val="center"/>
              </w:trPr>
              <w:tc>
                <w:tcPr>
                  <w:tcW w:w="321" w:type="pct"/>
                  <w:vMerge/>
                  <w:tcMar>
                    <w:left w:w="28" w:type="dxa"/>
                    <w:right w:w="28" w:type="dxa"/>
                  </w:tcMar>
                  <w:vAlign w:val="center"/>
                </w:tcPr>
                <w:p w:rsidR="00851847" w:rsidRPr="00C90905" w:rsidRDefault="00851847" w:rsidP="001956C4">
                  <w:pPr>
                    <w:jc w:val="center"/>
                    <w:rPr>
                      <w:sz w:val="18"/>
                      <w:szCs w:val="18"/>
                    </w:rPr>
                  </w:pPr>
                </w:p>
              </w:tc>
              <w:tc>
                <w:tcPr>
                  <w:tcW w:w="812"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污染源年排放量</w:t>
                  </w:r>
                </w:p>
              </w:tc>
              <w:tc>
                <w:tcPr>
                  <w:tcW w:w="1118" w:type="pct"/>
                  <w:gridSpan w:val="3"/>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S</w:t>
                  </w:r>
                  <w:r w:rsidRPr="00C90905">
                    <w:rPr>
                      <w:sz w:val="18"/>
                      <w:szCs w:val="18"/>
                    </w:rPr>
                    <w:t>O</w:t>
                  </w:r>
                  <w:r w:rsidRPr="00C90905">
                    <w:rPr>
                      <w:sz w:val="18"/>
                      <w:szCs w:val="18"/>
                      <w:vertAlign w:val="subscript"/>
                    </w:rPr>
                    <w:t>2</w:t>
                  </w:r>
                  <w:r w:rsidRPr="00C90905">
                    <w:rPr>
                      <w:rFonts w:hint="eastAsia"/>
                      <w:sz w:val="18"/>
                      <w:szCs w:val="18"/>
                    </w:rPr>
                    <w:t>：</w:t>
                  </w:r>
                  <w:r w:rsidRPr="00C90905">
                    <w:rPr>
                      <w:sz w:val="18"/>
                      <w:szCs w:val="18"/>
                    </w:rPr>
                    <w:t>( )t/a</w:t>
                  </w:r>
                </w:p>
              </w:tc>
              <w:tc>
                <w:tcPr>
                  <w:tcW w:w="689" w:type="pct"/>
                  <w:tcMar>
                    <w:left w:w="28" w:type="dxa"/>
                    <w:right w:w="28" w:type="dxa"/>
                  </w:tcMar>
                  <w:vAlign w:val="center"/>
                </w:tcPr>
                <w:p w:rsidR="00851847" w:rsidRPr="00C90905" w:rsidRDefault="00851847" w:rsidP="001956C4">
                  <w:pPr>
                    <w:jc w:val="center"/>
                    <w:rPr>
                      <w:sz w:val="18"/>
                      <w:szCs w:val="18"/>
                    </w:rPr>
                  </w:pPr>
                  <w:r w:rsidRPr="00C90905">
                    <w:rPr>
                      <w:rFonts w:hint="eastAsia"/>
                      <w:sz w:val="18"/>
                      <w:szCs w:val="18"/>
                    </w:rPr>
                    <w:t>N</w:t>
                  </w:r>
                  <w:r w:rsidRPr="00C90905">
                    <w:rPr>
                      <w:sz w:val="18"/>
                      <w:szCs w:val="18"/>
                    </w:rPr>
                    <w:t>O</w:t>
                  </w:r>
                  <w:r w:rsidRPr="00C90905">
                    <w:rPr>
                      <w:sz w:val="18"/>
                      <w:szCs w:val="18"/>
                      <w:vertAlign w:val="subscript"/>
                    </w:rPr>
                    <w:t>x</w:t>
                  </w:r>
                  <w:r w:rsidRPr="00C90905">
                    <w:rPr>
                      <w:rFonts w:hint="eastAsia"/>
                      <w:sz w:val="18"/>
                      <w:szCs w:val="18"/>
                    </w:rPr>
                    <w:t>：</w:t>
                  </w:r>
                  <w:r w:rsidRPr="00C90905">
                    <w:rPr>
                      <w:sz w:val="18"/>
                      <w:szCs w:val="18"/>
                    </w:rPr>
                    <w:t>(</w:t>
                  </w:r>
                  <w:r w:rsidRPr="00C90905">
                    <w:rPr>
                      <w:rFonts w:hint="eastAsia"/>
                      <w:sz w:val="18"/>
                      <w:szCs w:val="18"/>
                    </w:rPr>
                    <w:t xml:space="preserve"> </w:t>
                  </w:r>
                  <w:r w:rsidRPr="00C90905">
                    <w:rPr>
                      <w:sz w:val="18"/>
                      <w:szCs w:val="18"/>
                    </w:rPr>
                    <w:t>)t/a</w:t>
                  </w:r>
                </w:p>
              </w:tc>
              <w:tc>
                <w:tcPr>
                  <w:tcW w:w="934" w:type="pct"/>
                  <w:gridSpan w:val="3"/>
                  <w:tcMar>
                    <w:left w:w="28" w:type="dxa"/>
                    <w:right w:w="28" w:type="dxa"/>
                  </w:tcMar>
                  <w:vAlign w:val="center"/>
                </w:tcPr>
                <w:p w:rsidR="00851847" w:rsidRPr="00C90905" w:rsidRDefault="00851847" w:rsidP="00D94004">
                  <w:pPr>
                    <w:jc w:val="center"/>
                    <w:rPr>
                      <w:sz w:val="18"/>
                      <w:szCs w:val="18"/>
                    </w:rPr>
                  </w:pPr>
                  <w:r w:rsidRPr="00C90905">
                    <w:rPr>
                      <w:rFonts w:hint="eastAsia"/>
                      <w:sz w:val="18"/>
                      <w:szCs w:val="18"/>
                    </w:rPr>
                    <w:t>颗粒物：</w:t>
                  </w:r>
                  <w:r w:rsidRPr="00C90905">
                    <w:rPr>
                      <w:sz w:val="18"/>
                      <w:szCs w:val="18"/>
                    </w:rPr>
                    <w:t>(</w:t>
                  </w:r>
                  <w:r w:rsidR="00D94004" w:rsidRPr="00C90905">
                    <w:rPr>
                      <w:rFonts w:hint="eastAsia"/>
                      <w:sz w:val="18"/>
                      <w:szCs w:val="18"/>
                    </w:rPr>
                    <w:t>0.06</w:t>
                  </w:r>
                  <w:r w:rsidRPr="00C90905">
                    <w:rPr>
                      <w:sz w:val="18"/>
                      <w:szCs w:val="18"/>
                    </w:rPr>
                    <w:t xml:space="preserve"> )t/a</w:t>
                  </w:r>
                </w:p>
              </w:tc>
              <w:tc>
                <w:tcPr>
                  <w:tcW w:w="1127" w:type="pct"/>
                  <w:gridSpan w:val="3"/>
                  <w:tcMar>
                    <w:left w:w="28" w:type="dxa"/>
                    <w:right w:w="28" w:type="dxa"/>
                  </w:tcMar>
                  <w:vAlign w:val="center"/>
                </w:tcPr>
                <w:p w:rsidR="00851847" w:rsidRPr="00C90905" w:rsidRDefault="00851847" w:rsidP="00851847">
                  <w:pPr>
                    <w:jc w:val="center"/>
                    <w:rPr>
                      <w:sz w:val="18"/>
                      <w:szCs w:val="18"/>
                    </w:rPr>
                  </w:pPr>
                  <w:r w:rsidRPr="00C90905">
                    <w:rPr>
                      <w:rFonts w:hint="eastAsia"/>
                      <w:sz w:val="18"/>
                      <w:szCs w:val="18"/>
                    </w:rPr>
                    <w:t>V</w:t>
                  </w:r>
                  <w:r w:rsidRPr="00C90905">
                    <w:rPr>
                      <w:sz w:val="18"/>
                      <w:szCs w:val="18"/>
                    </w:rPr>
                    <w:t>OCs</w:t>
                  </w:r>
                  <w:r w:rsidRPr="00C90905">
                    <w:rPr>
                      <w:rFonts w:hint="eastAsia"/>
                      <w:sz w:val="18"/>
                      <w:szCs w:val="18"/>
                    </w:rPr>
                    <w:t>：</w:t>
                  </w:r>
                  <w:r w:rsidRPr="00C90905">
                    <w:rPr>
                      <w:sz w:val="18"/>
                      <w:szCs w:val="18"/>
                    </w:rPr>
                    <w:t>(</w:t>
                  </w:r>
                  <w:r w:rsidRPr="00C90905">
                    <w:rPr>
                      <w:rFonts w:hint="eastAsia"/>
                      <w:sz w:val="18"/>
                      <w:szCs w:val="18"/>
                    </w:rPr>
                    <w:t xml:space="preserve"> </w:t>
                  </w:r>
                  <w:r w:rsidRPr="00C90905">
                    <w:rPr>
                      <w:sz w:val="18"/>
                      <w:szCs w:val="18"/>
                    </w:rPr>
                    <w:t>)t/a</w:t>
                  </w:r>
                </w:p>
              </w:tc>
            </w:tr>
            <w:tr w:rsidR="00C90905" w:rsidRPr="00C90905" w:rsidTr="00D10595">
              <w:trPr>
                <w:trHeight w:val="340"/>
                <w:jc w:val="center"/>
              </w:trPr>
              <w:tc>
                <w:tcPr>
                  <w:tcW w:w="5000" w:type="pct"/>
                  <w:gridSpan w:val="12"/>
                  <w:tcMar>
                    <w:left w:w="28" w:type="dxa"/>
                    <w:right w:w="28" w:type="dxa"/>
                  </w:tcMar>
                  <w:vAlign w:val="center"/>
                </w:tcPr>
                <w:p w:rsidR="00851847" w:rsidRPr="00C90905" w:rsidRDefault="00851847" w:rsidP="001956C4">
                  <w:pPr>
                    <w:jc w:val="left"/>
                    <w:rPr>
                      <w:sz w:val="18"/>
                      <w:szCs w:val="18"/>
                    </w:rPr>
                  </w:pPr>
                  <w:r w:rsidRPr="00C90905">
                    <w:rPr>
                      <w:rFonts w:hint="eastAsia"/>
                      <w:sz w:val="18"/>
                      <w:szCs w:val="18"/>
                    </w:rPr>
                    <w:t>注：“</w:t>
                  </w:r>
                  <w:r w:rsidRPr="00C90905">
                    <w:rPr>
                      <w:rFonts w:ascii="宋体" w:hAnsi="宋体" w:hint="eastAsia"/>
                      <w:sz w:val="18"/>
                      <w:szCs w:val="18"/>
                    </w:rPr>
                    <w:t>□</w:t>
                  </w:r>
                  <w:r w:rsidRPr="00C90905">
                    <w:rPr>
                      <w:rFonts w:hint="eastAsia"/>
                      <w:sz w:val="18"/>
                      <w:szCs w:val="18"/>
                    </w:rPr>
                    <w:t>”为勾选项，填“√”；“（</w:t>
                  </w:r>
                  <w:r w:rsidRPr="00C90905">
                    <w:rPr>
                      <w:rFonts w:hint="eastAsia"/>
                      <w:sz w:val="18"/>
                      <w:szCs w:val="18"/>
                    </w:rPr>
                    <w:t xml:space="preserve"> </w:t>
                  </w:r>
                  <w:r w:rsidRPr="00C90905">
                    <w:rPr>
                      <w:sz w:val="18"/>
                      <w:szCs w:val="18"/>
                    </w:rPr>
                    <w:t xml:space="preserve"> </w:t>
                  </w:r>
                  <w:r w:rsidRPr="00C90905">
                    <w:rPr>
                      <w:rFonts w:hint="eastAsia"/>
                      <w:sz w:val="18"/>
                      <w:szCs w:val="18"/>
                    </w:rPr>
                    <w:t>）”为内容填写项</w:t>
                  </w:r>
                </w:p>
              </w:tc>
            </w:tr>
          </w:tbl>
          <w:p w:rsidR="00081B09" w:rsidRPr="00C90905" w:rsidRDefault="00081B09" w:rsidP="00692ADB">
            <w:pPr>
              <w:spacing w:line="520" w:lineRule="exact"/>
              <w:ind w:firstLineChars="200" w:firstLine="480"/>
              <w:jc w:val="left"/>
              <w:textAlignment w:val="baseline"/>
              <w:rPr>
                <w:rFonts w:ascii="黑体" w:eastAsia="黑体" w:hAnsi="黑体"/>
                <w:sz w:val="24"/>
              </w:rPr>
            </w:pPr>
            <w:r w:rsidRPr="00C90905">
              <w:rPr>
                <w:rFonts w:ascii="黑体" w:eastAsia="黑体" w:hAnsi="黑体" w:hint="eastAsia"/>
                <w:sz w:val="24"/>
              </w:rPr>
              <w:t>2</w:t>
            </w:r>
            <w:r w:rsidR="00692ADB" w:rsidRPr="00C90905">
              <w:rPr>
                <w:rFonts w:ascii="黑体" w:eastAsia="黑体" w:hAnsi="黑体" w:hint="eastAsia"/>
                <w:sz w:val="24"/>
              </w:rPr>
              <w:t>.</w:t>
            </w:r>
            <w:r w:rsidRPr="00C90905">
              <w:rPr>
                <w:rFonts w:ascii="黑体" w:eastAsia="黑体" w:hAnsi="黑体"/>
                <w:sz w:val="24"/>
              </w:rPr>
              <w:t>水环境影响分析</w:t>
            </w:r>
          </w:p>
          <w:p w:rsidR="00081B09" w:rsidRPr="00C90905" w:rsidRDefault="00692ADB" w:rsidP="00692ADB">
            <w:pPr>
              <w:spacing w:line="520" w:lineRule="exact"/>
              <w:ind w:firstLineChars="200" w:firstLine="480"/>
              <w:jc w:val="left"/>
              <w:textAlignment w:val="baseline"/>
              <w:rPr>
                <w:rFonts w:ascii="黑体" w:eastAsia="黑体" w:hAnsi="黑体"/>
                <w:sz w:val="24"/>
              </w:rPr>
            </w:pPr>
            <w:r w:rsidRPr="00C90905">
              <w:rPr>
                <w:rFonts w:ascii="黑体" w:eastAsia="黑体" w:hAnsi="黑体" w:hint="eastAsia"/>
                <w:sz w:val="24"/>
              </w:rPr>
              <w:t>2.1</w:t>
            </w:r>
            <w:r w:rsidR="00081B09" w:rsidRPr="00C90905">
              <w:rPr>
                <w:rFonts w:ascii="黑体" w:eastAsia="黑体" w:hAnsi="黑体" w:hint="eastAsia"/>
                <w:sz w:val="24"/>
              </w:rPr>
              <w:t>地表水环境</w:t>
            </w:r>
          </w:p>
          <w:p w:rsidR="00081B09" w:rsidRPr="00C90905" w:rsidRDefault="00081B09">
            <w:pPr>
              <w:spacing w:line="520" w:lineRule="exact"/>
              <w:ind w:firstLineChars="200" w:firstLine="480"/>
              <w:rPr>
                <w:bCs/>
                <w:sz w:val="24"/>
              </w:rPr>
            </w:pPr>
            <w:r w:rsidRPr="00C90905">
              <w:rPr>
                <w:bCs/>
                <w:sz w:val="24"/>
              </w:rPr>
              <w:t>本项目实施雨污分流，建筑物屋面为有组织排水，屋面雨水经落水管排至室外</w:t>
            </w:r>
            <w:r w:rsidR="0036680E" w:rsidRPr="00C90905">
              <w:rPr>
                <w:rFonts w:hint="eastAsia"/>
                <w:bCs/>
                <w:sz w:val="24"/>
              </w:rPr>
              <w:t>地面</w:t>
            </w:r>
            <w:r w:rsidRPr="00C90905">
              <w:rPr>
                <w:bCs/>
                <w:sz w:val="24"/>
              </w:rPr>
              <w:t>，</w:t>
            </w:r>
            <w:r w:rsidR="0036680E" w:rsidRPr="00C90905">
              <w:rPr>
                <w:rFonts w:hint="eastAsia"/>
                <w:bCs/>
                <w:sz w:val="24"/>
              </w:rPr>
              <w:t>流入附近沟渠</w:t>
            </w:r>
            <w:r w:rsidRPr="00C90905">
              <w:rPr>
                <w:bCs/>
                <w:sz w:val="24"/>
              </w:rPr>
              <w:t>。</w:t>
            </w:r>
          </w:p>
          <w:p w:rsidR="00081B09" w:rsidRPr="00C90905" w:rsidRDefault="00081B09">
            <w:pPr>
              <w:spacing w:line="520" w:lineRule="exact"/>
              <w:ind w:firstLineChars="200" w:firstLine="480"/>
              <w:rPr>
                <w:sz w:val="24"/>
              </w:rPr>
            </w:pPr>
            <w:r w:rsidRPr="00C90905">
              <w:rPr>
                <w:rFonts w:hint="eastAsia"/>
                <w:sz w:val="24"/>
              </w:rPr>
              <w:t>该项目产生废水主要为生活污水。项目</w:t>
            </w:r>
            <w:r w:rsidRPr="00C90905">
              <w:rPr>
                <w:sz w:val="24"/>
              </w:rPr>
              <w:t>生活用水</w:t>
            </w:r>
            <w:r w:rsidRPr="00C90905">
              <w:rPr>
                <w:rFonts w:hint="eastAsia"/>
                <w:sz w:val="24"/>
              </w:rPr>
              <w:t>量为</w:t>
            </w:r>
            <w:r w:rsidRPr="00C90905">
              <w:rPr>
                <w:rFonts w:hint="eastAsia"/>
                <w:sz w:val="24"/>
              </w:rPr>
              <w:t>90</w:t>
            </w:r>
            <w:r w:rsidRPr="00C90905">
              <w:rPr>
                <w:sz w:val="24"/>
              </w:rPr>
              <w:t>m</w:t>
            </w:r>
            <w:r w:rsidRPr="00C90905">
              <w:rPr>
                <w:sz w:val="24"/>
                <w:vertAlign w:val="superscript"/>
              </w:rPr>
              <w:t>3</w:t>
            </w:r>
            <w:r w:rsidRPr="00C90905">
              <w:rPr>
                <w:sz w:val="24"/>
              </w:rPr>
              <w:t>/a</w:t>
            </w:r>
            <w:r w:rsidRPr="00C90905">
              <w:rPr>
                <w:sz w:val="24"/>
              </w:rPr>
              <w:t>，</w:t>
            </w:r>
            <w:r w:rsidRPr="00C90905">
              <w:rPr>
                <w:bCs/>
                <w:sz w:val="24"/>
              </w:rPr>
              <w:t>其产污量为用水量的</w:t>
            </w:r>
            <w:r w:rsidRPr="00C90905">
              <w:rPr>
                <w:bCs/>
                <w:sz w:val="24"/>
              </w:rPr>
              <w:t>80%</w:t>
            </w:r>
            <w:r w:rsidRPr="00C90905">
              <w:rPr>
                <w:bCs/>
                <w:sz w:val="24"/>
              </w:rPr>
              <w:t>，则</w:t>
            </w:r>
            <w:r w:rsidRPr="00C90905">
              <w:rPr>
                <w:rFonts w:hint="eastAsia"/>
                <w:bCs/>
                <w:sz w:val="24"/>
              </w:rPr>
              <w:t>生活污水</w:t>
            </w:r>
            <w:r w:rsidRPr="00C90905">
              <w:rPr>
                <w:bCs/>
                <w:sz w:val="24"/>
              </w:rPr>
              <w:t>产生量为</w:t>
            </w:r>
            <w:r w:rsidRPr="00C90905">
              <w:rPr>
                <w:rFonts w:hint="eastAsia"/>
                <w:sz w:val="24"/>
              </w:rPr>
              <w:t>72</w:t>
            </w:r>
            <w:r w:rsidRPr="00C90905">
              <w:rPr>
                <w:sz w:val="24"/>
              </w:rPr>
              <w:t>m</w:t>
            </w:r>
            <w:r w:rsidRPr="00C90905">
              <w:rPr>
                <w:sz w:val="24"/>
                <w:vertAlign w:val="superscript"/>
              </w:rPr>
              <w:t>3</w:t>
            </w:r>
            <w:r w:rsidRPr="00C90905">
              <w:rPr>
                <w:sz w:val="24"/>
              </w:rPr>
              <w:t>/a</w:t>
            </w:r>
            <w:r w:rsidRPr="00C90905">
              <w:rPr>
                <w:sz w:val="24"/>
              </w:rPr>
              <w:t>，</w:t>
            </w:r>
            <w:r w:rsidRPr="00C90905">
              <w:rPr>
                <w:rFonts w:hint="eastAsia"/>
                <w:sz w:val="24"/>
              </w:rPr>
              <w:t>职工不在厂内食宿，生活废水水质简单，主要为</w:t>
            </w:r>
            <w:r w:rsidRPr="00C90905">
              <w:rPr>
                <w:sz w:val="24"/>
              </w:rPr>
              <w:t>COD</w:t>
            </w:r>
            <w:r w:rsidRPr="00C90905">
              <w:rPr>
                <w:sz w:val="24"/>
              </w:rPr>
              <w:t>、</w:t>
            </w:r>
            <w:r w:rsidRPr="00C90905">
              <w:rPr>
                <w:sz w:val="24"/>
              </w:rPr>
              <w:t>NH</w:t>
            </w:r>
            <w:r w:rsidRPr="00C90905">
              <w:rPr>
                <w:sz w:val="24"/>
                <w:vertAlign w:val="subscript"/>
              </w:rPr>
              <w:t>3</w:t>
            </w:r>
            <w:r w:rsidRPr="00C90905">
              <w:rPr>
                <w:sz w:val="24"/>
              </w:rPr>
              <w:t>-N</w:t>
            </w:r>
            <w:r w:rsidRPr="00C90905">
              <w:rPr>
                <w:rFonts w:hint="eastAsia"/>
                <w:sz w:val="24"/>
              </w:rPr>
              <w:t>、</w:t>
            </w:r>
            <w:r w:rsidRPr="00C90905">
              <w:rPr>
                <w:rFonts w:hint="eastAsia"/>
                <w:sz w:val="24"/>
              </w:rPr>
              <w:t>SS</w:t>
            </w:r>
            <w:r w:rsidRPr="00C90905">
              <w:rPr>
                <w:rFonts w:hint="eastAsia"/>
                <w:sz w:val="24"/>
              </w:rPr>
              <w:t>，</w:t>
            </w:r>
            <w:r w:rsidRPr="00C90905">
              <w:rPr>
                <w:sz w:val="24"/>
              </w:rPr>
              <w:t>其污染物浓度分别为</w:t>
            </w:r>
            <w:r w:rsidRPr="00C90905">
              <w:rPr>
                <w:sz w:val="24"/>
              </w:rPr>
              <w:t xml:space="preserve"> COD </w:t>
            </w:r>
            <w:r w:rsidRPr="00C90905">
              <w:rPr>
                <w:rFonts w:hint="eastAsia"/>
                <w:sz w:val="24"/>
              </w:rPr>
              <w:t>350</w:t>
            </w:r>
            <w:r w:rsidRPr="00C90905">
              <w:rPr>
                <w:sz w:val="24"/>
              </w:rPr>
              <w:t>mg/L</w:t>
            </w:r>
            <w:r w:rsidRPr="00C90905">
              <w:rPr>
                <w:sz w:val="24"/>
              </w:rPr>
              <w:t>；</w:t>
            </w:r>
            <w:r w:rsidRPr="00C90905">
              <w:rPr>
                <w:sz w:val="24"/>
              </w:rPr>
              <w:t>NH</w:t>
            </w:r>
            <w:r w:rsidRPr="00C90905">
              <w:rPr>
                <w:sz w:val="24"/>
                <w:vertAlign w:val="subscript"/>
              </w:rPr>
              <w:t>3</w:t>
            </w:r>
            <w:r w:rsidRPr="00C90905">
              <w:rPr>
                <w:sz w:val="24"/>
              </w:rPr>
              <w:t xml:space="preserve">-N </w:t>
            </w:r>
            <w:r w:rsidRPr="00C90905">
              <w:rPr>
                <w:rFonts w:hint="eastAsia"/>
                <w:sz w:val="24"/>
              </w:rPr>
              <w:t>35</w:t>
            </w:r>
            <w:r w:rsidRPr="00C90905">
              <w:rPr>
                <w:sz w:val="24"/>
              </w:rPr>
              <w:t>mg/L</w:t>
            </w:r>
            <w:r w:rsidRPr="00C90905">
              <w:rPr>
                <w:rFonts w:hint="eastAsia"/>
                <w:sz w:val="24"/>
              </w:rPr>
              <w:t>，</w:t>
            </w:r>
            <w:r w:rsidRPr="00C90905">
              <w:rPr>
                <w:rFonts w:hint="eastAsia"/>
                <w:sz w:val="24"/>
              </w:rPr>
              <w:t>SS</w:t>
            </w:r>
            <w:r w:rsidRPr="00C90905">
              <w:rPr>
                <w:sz w:val="24"/>
              </w:rPr>
              <w:t xml:space="preserve"> </w:t>
            </w:r>
            <w:r w:rsidRPr="00C90905">
              <w:rPr>
                <w:rFonts w:hint="eastAsia"/>
                <w:sz w:val="24"/>
              </w:rPr>
              <w:t>200</w:t>
            </w:r>
            <w:r w:rsidRPr="00C90905">
              <w:rPr>
                <w:sz w:val="24"/>
              </w:rPr>
              <w:t>mg/L</w:t>
            </w:r>
            <w:r w:rsidRPr="00C90905">
              <w:rPr>
                <w:rFonts w:hint="eastAsia"/>
                <w:sz w:val="24"/>
              </w:rPr>
              <w:t>，污染物产生量分别为</w:t>
            </w:r>
            <w:r w:rsidRPr="00C90905">
              <w:rPr>
                <w:sz w:val="24"/>
              </w:rPr>
              <w:t xml:space="preserve">COD </w:t>
            </w:r>
            <w:r w:rsidRPr="00C90905">
              <w:rPr>
                <w:rFonts w:hint="eastAsia"/>
                <w:sz w:val="24"/>
              </w:rPr>
              <w:t>0.0252t/a</w:t>
            </w:r>
            <w:r w:rsidRPr="00C90905">
              <w:rPr>
                <w:sz w:val="24"/>
              </w:rPr>
              <w:t>；</w:t>
            </w:r>
            <w:r w:rsidRPr="00C90905">
              <w:rPr>
                <w:sz w:val="24"/>
              </w:rPr>
              <w:t>NH</w:t>
            </w:r>
            <w:r w:rsidRPr="00C90905">
              <w:rPr>
                <w:sz w:val="24"/>
                <w:vertAlign w:val="subscript"/>
              </w:rPr>
              <w:t>3</w:t>
            </w:r>
            <w:r w:rsidRPr="00C90905">
              <w:rPr>
                <w:sz w:val="24"/>
              </w:rPr>
              <w:t xml:space="preserve">-N </w:t>
            </w:r>
            <w:r w:rsidRPr="00C90905">
              <w:rPr>
                <w:rFonts w:hint="eastAsia"/>
                <w:sz w:val="24"/>
              </w:rPr>
              <w:t>0.00252t/a</w:t>
            </w:r>
            <w:r w:rsidRPr="00C90905">
              <w:rPr>
                <w:rFonts w:hint="eastAsia"/>
                <w:sz w:val="24"/>
              </w:rPr>
              <w:t>，</w:t>
            </w:r>
            <w:r w:rsidRPr="00C90905">
              <w:rPr>
                <w:rFonts w:hint="eastAsia"/>
                <w:sz w:val="24"/>
              </w:rPr>
              <w:t>SS 0.0144t/a.</w:t>
            </w:r>
          </w:p>
          <w:p w:rsidR="00081B09" w:rsidRPr="00C90905" w:rsidRDefault="00081B09">
            <w:pPr>
              <w:spacing w:line="520" w:lineRule="exact"/>
              <w:ind w:firstLineChars="200" w:firstLine="480"/>
              <w:rPr>
                <w:bCs/>
                <w:sz w:val="24"/>
              </w:rPr>
            </w:pPr>
            <w:r w:rsidRPr="00C90905">
              <w:rPr>
                <w:rFonts w:hint="eastAsia"/>
                <w:bCs/>
                <w:sz w:val="24"/>
              </w:rPr>
              <w:t>生活污水经化粪池收集后委托环卫部门定期清掏处置，不排入外环境。</w:t>
            </w:r>
          </w:p>
          <w:p w:rsidR="00081B09" w:rsidRPr="00C90905" w:rsidRDefault="00081B09">
            <w:pPr>
              <w:spacing w:line="520" w:lineRule="exact"/>
              <w:ind w:firstLineChars="200" w:firstLine="480"/>
              <w:rPr>
                <w:kern w:val="0"/>
                <w:sz w:val="24"/>
                <w:lang w:val="zh-CN"/>
              </w:rPr>
            </w:pPr>
            <w:r w:rsidRPr="00C90905">
              <w:rPr>
                <w:rFonts w:hint="eastAsia"/>
                <w:sz w:val="24"/>
              </w:rPr>
              <w:t>综合分析可知，</w:t>
            </w:r>
            <w:r w:rsidRPr="00C90905">
              <w:rPr>
                <w:rFonts w:hAnsi="宋体"/>
                <w:sz w:val="24"/>
              </w:rPr>
              <w:t>拟建项目的</w:t>
            </w:r>
            <w:r w:rsidRPr="00C90905">
              <w:rPr>
                <w:rFonts w:hAnsi="宋体" w:hint="eastAsia"/>
                <w:sz w:val="24"/>
              </w:rPr>
              <w:t>废水</w:t>
            </w:r>
            <w:r w:rsidRPr="00C90905">
              <w:rPr>
                <w:rFonts w:hAnsi="宋体"/>
                <w:sz w:val="24"/>
              </w:rPr>
              <w:t>不会直接排入外环境，对区域地表水环境造成</w:t>
            </w:r>
            <w:r w:rsidR="00FF3A51" w:rsidRPr="00C90905">
              <w:rPr>
                <w:rFonts w:hAnsi="宋体" w:hint="eastAsia"/>
                <w:sz w:val="24"/>
              </w:rPr>
              <w:t>不利</w:t>
            </w:r>
            <w:r w:rsidRPr="00C90905">
              <w:rPr>
                <w:rFonts w:hAnsi="宋体"/>
                <w:sz w:val="24"/>
              </w:rPr>
              <w:t>影响</w:t>
            </w:r>
            <w:r w:rsidR="00FF3A51" w:rsidRPr="00C90905">
              <w:rPr>
                <w:rFonts w:hAnsi="宋体" w:hint="eastAsia"/>
                <w:sz w:val="24"/>
              </w:rPr>
              <w:t>较小</w:t>
            </w:r>
            <w:r w:rsidRPr="00C90905">
              <w:rPr>
                <w:rFonts w:hAnsi="宋体"/>
                <w:sz w:val="24"/>
              </w:rPr>
              <w:t>。</w:t>
            </w:r>
          </w:p>
          <w:p w:rsidR="00081B09" w:rsidRPr="00C90905" w:rsidRDefault="00D20D00" w:rsidP="00D20D00">
            <w:pPr>
              <w:spacing w:line="520" w:lineRule="exact"/>
              <w:ind w:firstLineChars="200" w:firstLine="480"/>
              <w:jc w:val="left"/>
              <w:textAlignment w:val="baseline"/>
              <w:rPr>
                <w:rFonts w:ascii="黑体" w:eastAsia="黑体" w:hAnsi="黑体"/>
                <w:sz w:val="24"/>
              </w:rPr>
            </w:pPr>
            <w:r w:rsidRPr="00C90905">
              <w:rPr>
                <w:rFonts w:ascii="黑体" w:eastAsia="黑体" w:hAnsi="黑体" w:hint="eastAsia"/>
                <w:sz w:val="24"/>
              </w:rPr>
              <w:t>2.2</w:t>
            </w:r>
            <w:r w:rsidR="00081B09" w:rsidRPr="00C90905">
              <w:rPr>
                <w:rFonts w:ascii="黑体" w:eastAsia="黑体" w:hAnsi="黑体" w:hint="eastAsia"/>
                <w:sz w:val="24"/>
              </w:rPr>
              <w:t>地下水环境</w:t>
            </w:r>
          </w:p>
          <w:p w:rsidR="00081B09" w:rsidRPr="00C90905" w:rsidRDefault="00081B09">
            <w:pPr>
              <w:spacing w:line="520" w:lineRule="exact"/>
              <w:ind w:firstLineChars="200" w:firstLine="480"/>
              <w:rPr>
                <w:sz w:val="24"/>
              </w:rPr>
            </w:pPr>
            <w:r w:rsidRPr="00C90905">
              <w:rPr>
                <w:rFonts w:hint="eastAsia"/>
                <w:sz w:val="24"/>
              </w:rPr>
              <w:t>项目</w:t>
            </w:r>
            <w:r w:rsidRPr="00C90905">
              <w:rPr>
                <w:sz w:val="24"/>
              </w:rPr>
              <w:t>对地下水的影响，主要是污水收集管网</w:t>
            </w:r>
            <w:r w:rsidRPr="00C90905">
              <w:rPr>
                <w:rFonts w:hint="eastAsia"/>
                <w:sz w:val="24"/>
              </w:rPr>
              <w:t>及沉淀池</w:t>
            </w:r>
            <w:r w:rsidRPr="00C90905">
              <w:rPr>
                <w:sz w:val="24"/>
              </w:rPr>
              <w:t>出现渗漏造成，</w:t>
            </w:r>
            <w:r w:rsidRPr="00C90905">
              <w:rPr>
                <w:rFonts w:hAnsi="宋体" w:hint="eastAsia"/>
                <w:sz w:val="24"/>
              </w:rPr>
              <w:t>厂区在</w:t>
            </w:r>
            <w:r w:rsidRPr="00C90905">
              <w:rPr>
                <w:rFonts w:hAnsi="宋体" w:hint="eastAsia"/>
                <w:sz w:val="24"/>
              </w:rPr>
              <w:lastRenderedPageBreak/>
              <w:t>建设过程中需对化粪池、</w:t>
            </w:r>
            <w:r w:rsidRPr="00C90905">
              <w:rPr>
                <w:sz w:val="24"/>
              </w:rPr>
              <w:t>污水管网的管道等采取防渗漏措施</w:t>
            </w:r>
            <w:r w:rsidRPr="00C90905">
              <w:rPr>
                <w:rFonts w:hAnsi="宋体" w:hint="eastAsia"/>
                <w:sz w:val="24"/>
              </w:rPr>
              <w:t>，因此本项目不会对地下水产生影响，为了避免运行过程中出现渗漏情况，本评价建议建设单位</w:t>
            </w:r>
            <w:r w:rsidRPr="00C90905">
              <w:rPr>
                <w:rFonts w:hint="eastAsia"/>
                <w:sz w:val="24"/>
              </w:rPr>
              <w:t>在运营过程中加强</w:t>
            </w:r>
            <w:r w:rsidRPr="00C90905">
              <w:rPr>
                <w:rFonts w:hAnsi="宋体"/>
                <w:sz w:val="24"/>
              </w:rPr>
              <w:t>检查和维护。</w:t>
            </w:r>
          </w:p>
          <w:p w:rsidR="00081B09" w:rsidRPr="00C90905" w:rsidRDefault="00D20D00" w:rsidP="00D20D00">
            <w:pPr>
              <w:spacing w:line="520" w:lineRule="exact"/>
              <w:ind w:firstLineChars="200" w:firstLine="480"/>
              <w:jc w:val="left"/>
              <w:textAlignment w:val="baseline"/>
              <w:rPr>
                <w:b/>
                <w:bCs/>
                <w:sz w:val="24"/>
              </w:rPr>
            </w:pPr>
            <w:r w:rsidRPr="00C90905">
              <w:rPr>
                <w:rFonts w:ascii="黑体" w:eastAsia="黑体" w:hAnsi="黑体" w:hint="eastAsia"/>
                <w:sz w:val="24"/>
              </w:rPr>
              <w:t>2.3</w:t>
            </w:r>
            <w:r w:rsidR="00081B09" w:rsidRPr="00C90905">
              <w:rPr>
                <w:rFonts w:ascii="黑体" w:eastAsia="黑体" w:hAnsi="黑体"/>
                <w:sz w:val="24"/>
              </w:rPr>
              <w:t>声环境影响分析</w:t>
            </w:r>
          </w:p>
          <w:p w:rsidR="00081B09" w:rsidRPr="00C90905" w:rsidRDefault="00081B09">
            <w:pPr>
              <w:spacing w:line="520" w:lineRule="exact"/>
              <w:ind w:firstLineChars="200" w:firstLine="480"/>
              <w:rPr>
                <w:sz w:val="24"/>
              </w:rPr>
            </w:pPr>
            <w:r w:rsidRPr="00C90905">
              <w:rPr>
                <w:rFonts w:hint="eastAsia"/>
                <w:sz w:val="24"/>
              </w:rPr>
              <w:t>本</w:t>
            </w:r>
            <w:r w:rsidRPr="00C90905">
              <w:rPr>
                <w:sz w:val="24"/>
              </w:rPr>
              <w:t>项目噪声源主要是</w:t>
            </w:r>
            <w:r w:rsidR="00945D12" w:rsidRPr="00C90905">
              <w:rPr>
                <w:rFonts w:hint="eastAsia"/>
                <w:sz w:val="24"/>
              </w:rPr>
              <w:t>搅拌机、研磨机、包装机以及袋式除尘器除尘风机等</w:t>
            </w:r>
            <w:r w:rsidR="00945D12" w:rsidRPr="00C90905">
              <w:rPr>
                <w:sz w:val="24"/>
              </w:rPr>
              <w:t>，噪声源强在</w:t>
            </w:r>
            <w:r w:rsidR="00945D12" w:rsidRPr="00C90905">
              <w:rPr>
                <w:rFonts w:hint="eastAsia"/>
                <w:sz w:val="24"/>
              </w:rPr>
              <w:t>50</w:t>
            </w:r>
            <w:r w:rsidR="00945D12" w:rsidRPr="00C90905">
              <w:rPr>
                <w:sz w:val="24"/>
              </w:rPr>
              <w:t>～</w:t>
            </w:r>
            <w:r w:rsidR="00945D12" w:rsidRPr="00C90905">
              <w:rPr>
                <w:sz w:val="24"/>
              </w:rPr>
              <w:t>85dB(A)</w:t>
            </w:r>
            <w:r w:rsidRPr="00C90905">
              <w:rPr>
                <w:sz w:val="24"/>
              </w:rPr>
              <w:t>。</w:t>
            </w:r>
          </w:p>
          <w:p w:rsidR="00081B09" w:rsidRPr="00C90905" w:rsidRDefault="00081B09">
            <w:pPr>
              <w:tabs>
                <w:tab w:val="left" w:pos="4980"/>
              </w:tabs>
              <w:spacing w:line="520" w:lineRule="exact"/>
              <w:ind w:firstLine="480"/>
              <w:jc w:val="left"/>
              <w:rPr>
                <w:sz w:val="24"/>
              </w:rPr>
            </w:pPr>
            <w:r w:rsidRPr="00C90905">
              <w:rPr>
                <w:rFonts w:hint="eastAsia"/>
                <w:sz w:val="24"/>
              </w:rPr>
              <w:t>项目生产</w:t>
            </w:r>
            <w:r w:rsidRPr="00C90905">
              <w:rPr>
                <w:sz w:val="24"/>
              </w:rPr>
              <w:t>设备单个设备噪声值较弱，但设备数量较多，若处理不当，将会对周围声环境造成一定影响。建议建设单位采取一定方式对噪声污染进行防治：</w:t>
            </w:r>
          </w:p>
          <w:p w:rsidR="00081B09" w:rsidRPr="00C90905" w:rsidRDefault="00081B09">
            <w:pPr>
              <w:tabs>
                <w:tab w:val="left" w:pos="4980"/>
              </w:tabs>
              <w:spacing w:line="520" w:lineRule="exact"/>
              <w:ind w:firstLine="480"/>
              <w:jc w:val="left"/>
              <w:rPr>
                <w:sz w:val="24"/>
              </w:rPr>
            </w:pPr>
            <w:r w:rsidRPr="00C90905">
              <w:rPr>
                <w:rFonts w:ascii="宋体" w:hAnsi="宋体" w:cs="宋体" w:hint="eastAsia"/>
                <w:sz w:val="24"/>
              </w:rPr>
              <w:t>①</w:t>
            </w:r>
            <w:r w:rsidRPr="00C90905">
              <w:rPr>
                <w:sz w:val="24"/>
              </w:rPr>
              <w:t xml:space="preserve"> </w:t>
            </w:r>
            <w:r w:rsidRPr="00C90905">
              <w:rPr>
                <w:sz w:val="24"/>
              </w:rPr>
              <w:t>尽量选择低噪声和符合国家噪声标准的生产设备，并进行定期检修维护，使其处于良好运行状态；对个别高噪声设备安装消声器、隔声罩等；在设备的基础与地面之间安装减振垫，减少机械振动产生的噪声污染。</w:t>
            </w:r>
          </w:p>
          <w:p w:rsidR="00081B09" w:rsidRPr="00C90905" w:rsidRDefault="00081B09">
            <w:pPr>
              <w:tabs>
                <w:tab w:val="left" w:pos="4980"/>
              </w:tabs>
              <w:spacing w:line="520" w:lineRule="exact"/>
              <w:ind w:firstLine="480"/>
              <w:jc w:val="left"/>
              <w:rPr>
                <w:sz w:val="24"/>
              </w:rPr>
            </w:pPr>
            <w:r w:rsidRPr="00C90905">
              <w:rPr>
                <w:rFonts w:ascii="宋体" w:hAnsi="宋体" w:cs="宋体" w:hint="eastAsia"/>
                <w:sz w:val="24"/>
              </w:rPr>
              <w:t>②</w:t>
            </w:r>
            <w:r w:rsidRPr="00C90905">
              <w:rPr>
                <w:sz w:val="24"/>
              </w:rPr>
              <w:t xml:space="preserve"> </w:t>
            </w:r>
            <w:r w:rsidRPr="00C90905">
              <w:rPr>
                <w:sz w:val="24"/>
              </w:rPr>
              <w:t>加强车间的隔音措施，如安装隔声门窗。对工人采取适当的劳动保护措施，减小职业伤害。</w:t>
            </w:r>
          </w:p>
          <w:p w:rsidR="00081B09" w:rsidRPr="00C90905" w:rsidRDefault="00081B09">
            <w:pPr>
              <w:tabs>
                <w:tab w:val="left" w:pos="4980"/>
              </w:tabs>
              <w:spacing w:line="520" w:lineRule="exact"/>
              <w:ind w:firstLine="480"/>
              <w:jc w:val="left"/>
              <w:rPr>
                <w:sz w:val="24"/>
              </w:rPr>
            </w:pPr>
            <w:r w:rsidRPr="00C90905">
              <w:rPr>
                <w:rFonts w:ascii="宋体" w:hAnsi="宋体" w:cs="宋体" w:hint="eastAsia"/>
                <w:sz w:val="24"/>
              </w:rPr>
              <w:t>③</w:t>
            </w:r>
            <w:r w:rsidRPr="00C90905">
              <w:rPr>
                <w:sz w:val="24"/>
              </w:rPr>
              <w:t xml:space="preserve"> </w:t>
            </w:r>
            <w:r w:rsidRPr="00C90905">
              <w:rPr>
                <w:sz w:val="24"/>
              </w:rPr>
              <w:t>合理布局，合理布置车间内部设备的位置，将高噪声设备尽量安置在车间中间位置以增加其距离衰减量，减少对周围环境的影响。</w:t>
            </w:r>
            <w:r w:rsidRPr="00C90905">
              <w:rPr>
                <w:rFonts w:hint="eastAsia"/>
                <w:sz w:val="24"/>
              </w:rPr>
              <w:t>经采取以上方式处理后，项目设备运营噪声降噪量约为</w:t>
            </w:r>
            <w:r w:rsidRPr="00C90905">
              <w:rPr>
                <w:rFonts w:hint="eastAsia"/>
                <w:sz w:val="24"/>
              </w:rPr>
              <w:t>20</w:t>
            </w:r>
            <w:r w:rsidRPr="00C90905">
              <w:rPr>
                <w:szCs w:val="21"/>
              </w:rPr>
              <w:t xml:space="preserve"> </w:t>
            </w:r>
            <w:r w:rsidRPr="00C90905">
              <w:rPr>
                <w:sz w:val="24"/>
              </w:rPr>
              <w:t>dB(A)</w:t>
            </w:r>
            <w:r w:rsidRPr="00C90905">
              <w:rPr>
                <w:rFonts w:hint="eastAsia"/>
                <w:sz w:val="24"/>
              </w:rPr>
              <w:t>~30</w:t>
            </w:r>
            <w:r w:rsidRPr="00C90905">
              <w:rPr>
                <w:szCs w:val="21"/>
              </w:rPr>
              <w:t xml:space="preserve"> </w:t>
            </w:r>
            <w:r w:rsidRPr="00C90905">
              <w:rPr>
                <w:sz w:val="24"/>
              </w:rPr>
              <w:t>dB(A)</w:t>
            </w:r>
            <w:r w:rsidRPr="00C90905">
              <w:rPr>
                <w:rFonts w:hint="eastAsia"/>
                <w:sz w:val="24"/>
              </w:rPr>
              <w:t>之间。</w:t>
            </w:r>
          </w:p>
          <w:p w:rsidR="00081B09" w:rsidRPr="00C90905" w:rsidRDefault="00081B09" w:rsidP="003B701C">
            <w:pPr>
              <w:tabs>
                <w:tab w:val="left" w:pos="4980"/>
              </w:tabs>
              <w:spacing w:line="520" w:lineRule="exact"/>
              <w:ind w:firstLine="480"/>
              <w:rPr>
                <w:sz w:val="24"/>
              </w:rPr>
            </w:pPr>
            <w:r w:rsidRPr="00C90905">
              <w:rPr>
                <w:rFonts w:hint="eastAsia"/>
                <w:sz w:val="24"/>
              </w:rPr>
              <w:t>采取</w:t>
            </w:r>
            <w:r w:rsidR="003B701C" w:rsidRPr="00C90905">
              <w:rPr>
                <w:rFonts w:hint="eastAsia"/>
                <w:sz w:val="24"/>
              </w:rPr>
              <w:t>以上措施后可确保厂界噪声达到</w:t>
            </w:r>
            <w:r w:rsidR="003B701C" w:rsidRPr="00C90905">
              <w:rPr>
                <w:kern w:val="24"/>
                <w:sz w:val="24"/>
              </w:rPr>
              <w:t>《工厂企业厂界环境噪声排放标准》（</w:t>
            </w:r>
            <w:r w:rsidR="003B701C" w:rsidRPr="00C90905">
              <w:rPr>
                <w:kern w:val="24"/>
                <w:sz w:val="24"/>
              </w:rPr>
              <w:t>GB12348-2008</w:t>
            </w:r>
            <w:r w:rsidR="003B701C" w:rsidRPr="00C90905">
              <w:rPr>
                <w:kern w:val="24"/>
                <w:sz w:val="24"/>
              </w:rPr>
              <w:t>）中</w:t>
            </w:r>
            <w:r w:rsidR="003B701C" w:rsidRPr="00C90905">
              <w:rPr>
                <w:rFonts w:hint="eastAsia"/>
                <w:kern w:val="24"/>
                <w:sz w:val="24"/>
              </w:rPr>
              <w:t>2</w:t>
            </w:r>
            <w:r w:rsidR="003B701C" w:rsidRPr="00C90905">
              <w:rPr>
                <w:kern w:val="24"/>
                <w:sz w:val="24"/>
              </w:rPr>
              <w:t>类</w:t>
            </w:r>
            <w:r w:rsidRPr="00C90905">
              <w:rPr>
                <w:rFonts w:hint="eastAsia"/>
                <w:sz w:val="24"/>
              </w:rPr>
              <w:t>标准要求，项目噪声对周围环境影响较小。</w:t>
            </w:r>
          </w:p>
          <w:p w:rsidR="00081B09" w:rsidRPr="00C90905" w:rsidRDefault="00081B09" w:rsidP="00A41A83">
            <w:pPr>
              <w:spacing w:line="520" w:lineRule="exact"/>
              <w:ind w:firstLineChars="200" w:firstLine="480"/>
              <w:jc w:val="left"/>
              <w:textAlignment w:val="baseline"/>
              <w:rPr>
                <w:b/>
                <w:bCs/>
                <w:sz w:val="24"/>
              </w:rPr>
            </w:pPr>
            <w:r w:rsidRPr="00C90905">
              <w:rPr>
                <w:rFonts w:ascii="黑体" w:eastAsia="黑体" w:hAnsi="黑体" w:hint="eastAsia"/>
                <w:sz w:val="24"/>
              </w:rPr>
              <w:t>4</w:t>
            </w:r>
            <w:r w:rsidR="00A41A83" w:rsidRPr="00C90905">
              <w:rPr>
                <w:rFonts w:ascii="黑体" w:eastAsia="黑体" w:hAnsi="黑体" w:hint="eastAsia"/>
                <w:sz w:val="24"/>
              </w:rPr>
              <w:t>.</w:t>
            </w:r>
            <w:r w:rsidRPr="00C90905">
              <w:rPr>
                <w:rFonts w:ascii="黑体" w:eastAsia="黑体" w:hAnsi="黑体" w:hint="eastAsia"/>
                <w:sz w:val="24"/>
              </w:rPr>
              <w:t>固体废物影响分析</w:t>
            </w:r>
          </w:p>
          <w:p w:rsidR="00081B09" w:rsidRPr="00C90905" w:rsidRDefault="00081B09">
            <w:pPr>
              <w:tabs>
                <w:tab w:val="left" w:pos="3255"/>
              </w:tabs>
              <w:spacing w:line="480" w:lineRule="exact"/>
              <w:ind w:firstLineChars="200" w:firstLine="480"/>
              <w:rPr>
                <w:sz w:val="24"/>
              </w:rPr>
            </w:pPr>
            <w:r w:rsidRPr="00C90905">
              <w:rPr>
                <w:rFonts w:hint="eastAsia"/>
                <w:sz w:val="24"/>
              </w:rPr>
              <w:t>本项目运营过程中产生的固废主要是废原料包装袋、除尘器搜集的粉尘、车间地面搜集的粉尘以及</w:t>
            </w:r>
            <w:r w:rsidRPr="00C90905">
              <w:rPr>
                <w:sz w:val="24"/>
              </w:rPr>
              <w:t>员工生活垃圾</w:t>
            </w:r>
            <w:r w:rsidRPr="00C90905">
              <w:rPr>
                <w:rFonts w:hint="eastAsia"/>
                <w:sz w:val="24"/>
              </w:rPr>
              <w:t>。</w:t>
            </w:r>
          </w:p>
          <w:p w:rsidR="00081B09" w:rsidRPr="00C90905" w:rsidRDefault="00081B09">
            <w:pPr>
              <w:tabs>
                <w:tab w:val="left" w:pos="3255"/>
              </w:tabs>
              <w:spacing w:line="480" w:lineRule="exact"/>
              <w:ind w:firstLineChars="200" w:firstLine="480"/>
              <w:rPr>
                <w:sz w:val="24"/>
              </w:rPr>
            </w:pPr>
            <w:r w:rsidRPr="00C90905">
              <w:rPr>
                <w:rFonts w:hint="eastAsia"/>
                <w:sz w:val="24"/>
              </w:rPr>
              <w:t>（</w:t>
            </w:r>
            <w:r w:rsidRPr="00C90905">
              <w:rPr>
                <w:rFonts w:hint="eastAsia"/>
                <w:sz w:val="24"/>
              </w:rPr>
              <w:t>1</w:t>
            </w:r>
            <w:r w:rsidRPr="00C90905">
              <w:rPr>
                <w:rFonts w:hint="eastAsia"/>
                <w:sz w:val="24"/>
              </w:rPr>
              <w:t>）生活垃圾：</w:t>
            </w:r>
            <w:r w:rsidRPr="00C90905">
              <w:rPr>
                <w:sz w:val="24"/>
              </w:rPr>
              <w:t>项目共用职工</w:t>
            </w:r>
            <w:r w:rsidRPr="00C90905">
              <w:rPr>
                <w:rFonts w:hint="eastAsia"/>
                <w:sz w:val="24"/>
              </w:rPr>
              <w:t>10</w:t>
            </w:r>
            <w:r w:rsidRPr="00C90905">
              <w:rPr>
                <w:sz w:val="24"/>
              </w:rPr>
              <w:t>人，</w:t>
            </w:r>
            <w:r w:rsidRPr="00C90905">
              <w:rPr>
                <w:rFonts w:hint="eastAsia"/>
                <w:sz w:val="24"/>
              </w:rPr>
              <w:t>生活垃圾量按</w:t>
            </w:r>
            <w:r w:rsidRPr="00C90905">
              <w:rPr>
                <w:rFonts w:hint="eastAsia"/>
                <w:sz w:val="24"/>
              </w:rPr>
              <w:t>0.5kg/</w:t>
            </w:r>
            <w:r w:rsidRPr="00C90905">
              <w:rPr>
                <w:rFonts w:hint="eastAsia"/>
                <w:sz w:val="24"/>
              </w:rPr>
              <w:t>人·</w:t>
            </w:r>
            <w:r w:rsidRPr="00C90905">
              <w:rPr>
                <w:rFonts w:hint="eastAsia"/>
                <w:sz w:val="24"/>
              </w:rPr>
              <w:t>d</w:t>
            </w:r>
            <w:r w:rsidRPr="00C90905">
              <w:rPr>
                <w:sz w:val="24"/>
              </w:rPr>
              <w:t>计算，年工作日</w:t>
            </w:r>
            <w:r w:rsidRPr="00C90905">
              <w:rPr>
                <w:rFonts w:hint="eastAsia"/>
                <w:sz w:val="24"/>
              </w:rPr>
              <w:t>300</w:t>
            </w:r>
            <w:r w:rsidRPr="00C90905">
              <w:rPr>
                <w:sz w:val="24"/>
              </w:rPr>
              <w:t>天，则生活垃圾的产生量为</w:t>
            </w:r>
            <w:r w:rsidRPr="00C90905">
              <w:rPr>
                <w:rFonts w:hint="eastAsia"/>
                <w:sz w:val="24"/>
              </w:rPr>
              <w:t>1.5</w:t>
            </w:r>
            <w:r w:rsidRPr="00C90905">
              <w:rPr>
                <w:sz w:val="24"/>
              </w:rPr>
              <w:t>t/a</w:t>
            </w:r>
            <w:r w:rsidRPr="00C90905">
              <w:rPr>
                <w:sz w:val="24"/>
              </w:rPr>
              <w:t>。</w:t>
            </w:r>
            <w:r w:rsidRPr="00C90905">
              <w:rPr>
                <w:rFonts w:hint="eastAsia"/>
                <w:sz w:val="24"/>
              </w:rPr>
              <w:t>生</w:t>
            </w:r>
            <w:r w:rsidRPr="00C90905">
              <w:rPr>
                <w:sz w:val="24"/>
              </w:rPr>
              <w:t>活垃圾经厂区内垃圾收集装置收集后，由环卫部门</w:t>
            </w:r>
            <w:r w:rsidRPr="00C90905">
              <w:rPr>
                <w:rFonts w:hint="eastAsia"/>
                <w:sz w:val="24"/>
              </w:rPr>
              <w:t>清运处理。</w:t>
            </w:r>
          </w:p>
          <w:p w:rsidR="00081B09" w:rsidRPr="00C90905" w:rsidRDefault="00081B09">
            <w:pPr>
              <w:tabs>
                <w:tab w:val="left" w:pos="3255"/>
              </w:tabs>
              <w:spacing w:line="480" w:lineRule="exact"/>
              <w:ind w:firstLineChars="200" w:firstLine="480"/>
              <w:rPr>
                <w:sz w:val="24"/>
              </w:rPr>
            </w:pPr>
            <w:r w:rsidRPr="00C90905">
              <w:rPr>
                <w:rFonts w:hint="eastAsia"/>
                <w:sz w:val="24"/>
              </w:rPr>
              <w:t>（</w:t>
            </w:r>
            <w:r w:rsidRPr="00C90905">
              <w:rPr>
                <w:rFonts w:hint="eastAsia"/>
                <w:sz w:val="24"/>
              </w:rPr>
              <w:t>2</w:t>
            </w:r>
            <w:r w:rsidRPr="00C90905">
              <w:rPr>
                <w:rFonts w:hint="eastAsia"/>
                <w:sz w:val="24"/>
              </w:rPr>
              <w:t>）废包装袋：本项目每年共产生废弃编织袋</w:t>
            </w:r>
            <w:r w:rsidR="004B7AAA" w:rsidRPr="00C90905">
              <w:rPr>
                <w:rFonts w:hint="eastAsia"/>
                <w:sz w:val="24"/>
              </w:rPr>
              <w:t>2</w:t>
            </w:r>
            <w:r w:rsidRPr="00C90905">
              <w:rPr>
                <w:rFonts w:hint="eastAsia"/>
                <w:sz w:val="24"/>
              </w:rPr>
              <w:t>万个，每个按</w:t>
            </w:r>
            <w:r w:rsidRPr="00C90905">
              <w:rPr>
                <w:rFonts w:hint="eastAsia"/>
                <w:sz w:val="24"/>
              </w:rPr>
              <w:t>0.1kg</w:t>
            </w:r>
            <w:r w:rsidRPr="00C90905">
              <w:rPr>
                <w:rFonts w:hint="eastAsia"/>
                <w:sz w:val="24"/>
              </w:rPr>
              <w:t>计，则年产量约为</w:t>
            </w:r>
            <w:r w:rsidR="004B7AAA" w:rsidRPr="00C90905">
              <w:rPr>
                <w:rFonts w:hint="eastAsia"/>
                <w:sz w:val="24"/>
              </w:rPr>
              <w:t>2.0</w:t>
            </w:r>
            <w:r w:rsidRPr="00C90905">
              <w:rPr>
                <w:rFonts w:hint="eastAsia"/>
                <w:sz w:val="24"/>
              </w:rPr>
              <w:t>t/a</w:t>
            </w:r>
            <w:r w:rsidRPr="00C90905">
              <w:rPr>
                <w:rFonts w:hint="eastAsia"/>
                <w:sz w:val="24"/>
              </w:rPr>
              <w:t>，在库房内集中后作为废品出售。</w:t>
            </w:r>
          </w:p>
          <w:p w:rsidR="00081B09" w:rsidRPr="00C90905" w:rsidRDefault="00081B09">
            <w:pPr>
              <w:tabs>
                <w:tab w:val="left" w:pos="3255"/>
              </w:tabs>
              <w:spacing w:line="480" w:lineRule="exact"/>
              <w:ind w:firstLineChars="200" w:firstLine="480"/>
              <w:rPr>
                <w:sz w:val="24"/>
              </w:rPr>
            </w:pPr>
            <w:r w:rsidRPr="00C90905">
              <w:rPr>
                <w:rFonts w:hint="eastAsia"/>
                <w:sz w:val="24"/>
              </w:rPr>
              <w:t>（</w:t>
            </w:r>
            <w:r w:rsidRPr="00C90905">
              <w:rPr>
                <w:rFonts w:hint="eastAsia"/>
                <w:sz w:val="24"/>
              </w:rPr>
              <w:t>3</w:t>
            </w:r>
            <w:r w:rsidRPr="00C90905">
              <w:rPr>
                <w:rFonts w:hint="eastAsia"/>
                <w:sz w:val="24"/>
              </w:rPr>
              <w:t>）本项目除尘器搜集的粉尘量为</w:t>
            </w:r>
            <w:r w:rsidR="00D94004" w:rsidRPr="00C90905">
              <w:rPr>
                <w:rFonts w:hint="eastAsia"/>
                <w:sz w:val="24"/>
              </w:rPr>
              <w:t>57.4</w:t>
            </w:r>
            <w:r w:rsidRPr="00C90905">
              <w:rPr>
                <w:rFonts w:hint="eastAsia"/>
                <w:sz w:val="24"/>
              </w:rPr>
              <w:t>t/a</w:t>
            </w:r>
            <w:r w:rsidRPr="00C90905">
              <w:rPr>
                <w:rFonts w:hint="eastAsia"/>
                <w:sz w:val="24"/>
              </w:rPr>
              <w:t>，车间地面搜集的粉尘约为</w:t>
            </w:r>
            <w:r w:rsidRPr="00C90905">
              <w:rPr>
                <w:rFonts w:hint="eastAsia"/>
                <w:sz w:val="24"/>
              </w:rPr>
              <w:t>1.</w:t>
            </w:r>
            <w:r w:rsidR="00D94004" w:rsidRPr="00C90905">
              <w:rPr>
                <w:rFonts w:hint="eastAsia"/>
                <w:sz w:val="24"/>
              </w:rPr>
              <w:t>48</w:t>
            </w:r>
            <w:r w:rsidRPr="00C90905">
              <w:rPr>
                <w:rFonts w:hint="eastAsia"/>
                <w:sz w:val="24"/>
              </w:rPr>
              <w:lastRenderedPageBreak/>
              <w:t>吨，均作为原料返回相应生产工序综合利用。</w:t>
            </w:r>
          </w:p>
          <w:p w:rsidR="00081B09" w:rsidRPr="00C90905" w:rsidRDefault="00081B09">
            <w:pPr>
              <w:tabs>
                <w:tab w:val="left" w:pos="3255"/>
              </w:tabs>
              <w:spacing w:line="480" w:lineRule="exact"/>
              <w:ind w:firstLineChars="200" w:firstLine="480"/>
              <w:rPr>
                <w:sz w:val="24"/>
              </w:rPr>
            </w:pPr>
            <w:r w:rsidRPr="00C90905">
              <w:rPr>
                <w:rFonts w:hint="eastAsia"/>
                <w:sz w:val="24"/>
              </w:rPr>
              <w:t>本项目产生的固体废物均为一般固体废物，处理措施和处置方案满足《一般工业固体废物贮存、处置场污染控制标准》（</w:t>
            </w:r>
            <w:r w:rsidRPr="00C90905">
              <w:rPr>
                <w:rFonts w:hint="eastAsia"/>
                <w:sz w:val="24"/>
              </w:rPr>
              <w:t>GB18599-2001</w:t>
            </w:r>
            <w:r w:rsidRPr="00C90905">
              <w:rPr>
                <w:rFonts w:hint="eastAsia"/>
                <w:sz w:val="24"/>
              </w:rPr>
              <w:t>）及其修改单（环境保护部公告</w:t>
            </w:r>
            <w:r w:rsidRPr="00C90905">
              <w:rPr>
                <w:rFonts w:hint="eastAsia"/>
                <w:sz w:val="24"/>
              </w:rPr>
              <w:t xml:space="preserve">2013 </w:t>
            </w:r>
            <w:r w:rsidRPr="00C90905">
              <w:rPr>
                <w:rFonts w:hint="eastAsia"/>
                <w:sz w:val="24"/>
              </w:rPr>
              <w:t>年第</w:t>
            </w:r>
            <w:r w:rsidRPr="00C90905">
              <w:rPr>
                <w:rFonts w:hint="eastAsia"/>
                <w:sz w:val="24"/>
              </w:rPr>
              <w:t xml:space="preserve">36 </w:t>
            </w:r>
            <w:r w:rsidRPr="00C90905">
              <w:rPr>
                <w:rFonts w:hint="eastAsia"/>
                <w:sz w:val="24"/>
              </w:rPr>
              <w:t>号）标准要求。</w:t>
            </w:r>
          </w:p>
          <w:p w:rsidR="00081B09" w:rsidRPr="00C90905" w:rsidRDefault="00081B09">
            <w:pPr>
              <w:tabs>
                <w:tab w:val="left" w:pos="4980"/>
              </w:tabs>
              <w:spacing w:line="520" w:lineRule="exact"/>
              <w:ind w:firstLine="480"/>
              <w:jc w:val="left"/>
              <w:rPr>
                <w:rFonts w:ascii="黑体" w:eastAsia="黑体" w:hAnsi="黑体"/>
                <w:bCs/>
                <w:sz w:val="24"/>
              </w:rPr>
            </w:pPr>
            <w:r w:rsidRPr="00C90905">
              <w:rPr>
                <w:rFonts w:ascii="黑体" w:eastAsia="黑体" w:hAnsi="黑体" w:hint="eastAsia"/>
                <w:bCs/>
                <w:sz w:val="24"/>
              </w:rPr>
              <w:t>5</w:t>
            </w:r>
            <w:r w:rsidR="00A41A83" w:rsidRPr="00C90905">
              <w:rPr>
                <w:rFonts w:ascii="黑体" w:eastAsia="黑体" w:hAnsi="黑体" w:hint="eastAsia"/>
                <w:bCs/>
                <w:sz w:val="24"/>
              </w:rPr>
              <w:t>.</w:t>
            </w:r>
            <w:r w:rsidRPr="00C90905">
              <w:rPr>
                <w:rFonts w:ascii="黑体" w:eastAsia="黑体" w:hAnsi="黑体" w:hint="eastAsia"/>
                <w:bCs/>
                <w:sz w:val="24"/>
              </w:rPr>
              <w:t>环境风险分析</w:t>
            </w:r>
          </w:p>
          <w:p w:rsidR="00081B09" w:rsidRPr="00C90905" w:rsidRDefault="00081B09">
            <w:pPr>
              <w:tabs>
                <w:tab w:val="left" w:pos="4980"/>
              </w:tabs>
              <w:spacing w:line="520" w:lineRule="exact"/>
              <w:ind w:firstLine="480"/>
              <w:jc w:val="left"/>
              <w:rPr>
                <w:sz w:val="24"/>
              </w:rPr>
            </w:pPr>
            <w:r w:rsidRPr="00C90905">
              <w:rPr>
                <w:rFonts w:hint="eastAsia"/>
                <w:sz w:val="24"/>
              </w:rPr>
              <w:t>环境风险评价的目的是分析和预测建设项目存在的潜在危险、有害因素，建设项目运营期间可能产生的突发性事件或事故（一般不包括认为破坏及自然灾害），引起有毒有害和易燃易爆等物质泄漏，所造成的人身安全与环境影响和损害程度，提出合理可行的防范、应急减缓措施，以使建设项目的事故率、损失和环境影响降低到可接受水平。</w:t>
            </w:r>
          </w:p>
          <w:p w:rsidR="0088297C" w:rsidRPr="00C90905" w:rsidRDefault="0088297C" w:rsidP="0088297C">
            <w:pPr>
              <w:spacing w:line="500" w:lineRule="exact"/>
              <w:ind w:left="480"/>
              <w:textAlignment w:val="baseline"/>
              <w:rPr>
                <w:rFonts w:ascii="黑体" w:eastAsia="黑体" w:hAnsi="黑体"/>
                <w:bCs/>
                <w:sz w:val="24"/>
              </w:rPr>
            </w:pPr>
            <w:r w:rsidRPr="00C90905">
              <w:rPr>
                <w:rFonts w:ascii="黑体" w:eastAsia="黑体" w:hAnsi="黑体" w:hint="eastAsia"/>
                <w:sz w:val="24"/>
              </w:rPr>
              <w:t>5.1</w:t>
            </w:r>
            <w:r w:rsidRPr="00C90905">
              <w:rPr>
                <w:rFonts w:ascii="黑体" w:eastAsia="黑体" w:hAnsi="黑体" w:hint="eastAsia"/>
                <w:sz w:val="24"/>
                <w:szCs w:val="22"/>
              </w:rPr>
              <w:t>评价依据</w:t>
            </w:r>
          </w:p>
          <w:p w:rsidR="0088297C" w:rsidRPr="00C90905" w:rsidRDefault="0088297C" w:rsidP="003B701C">
            <w:pPr>
              <w:spacing w:line="500" w:lineRule="exact"/>
              <w:ind w:left="480"/>
              <w:textAlignment w:val="baseline"/>
              <w:rPr>
                <w:rFonts w:ascii="黑体" w:eastAsia="黑体" w:hAnsi="黑体"/>
                <w:sz w:val="24"/>
              </w:rPr>
            </w:pPr>
            <w:r w:rsidRPr="00C90905">
              <w:rPr>
                <w:rFonts w:ascii="黑体" w:eastAsia="黑体" w:hAnsi="黑体" w:hint="eastAsia"/>
                <w:sz w:val="24"/>
              </w:rPr>
              <w:t>5.1.1风险调查</w:t>
            </w:r>
          </w:p>
          <w:p w:rsidR="0088297C" w:rsidRPr="00C90905" w:rsidRDefault="0088297C" w:rsidP="0088297C">
            <w:pPr>
              <w:tabs>
                <w:tab w:val="left" w:pos="4980"/>
              </w:tabs>
              <w:spacing w:line="520" w:lineRule="exact"/>
              <w:ind w:firstLine="480"/>
              <w:jc w:val="left"/>
              <w:rPr>
                <w:sz w:val="24"/>
              </w:rPr>
            </w:pPr>
            <w:r w:rsidRPr="00C90905">
              <w:rPr>
                <w:rFonts w:hint="eastAsia"/>
                <w:sz w:val="24"/>
              </w:rPr>
              <w:t>该项目为建筑材料生产项目，项目运营过程中涉及的物质主要为滑石粉、石膏粉、灰钙粉、纤维素等，均不属于危险化学品。</w:t>
            </w:r>
            <w:r w:rsidRPr="00C90905">
              <w:rPr>
                <w:rFonts w:hint="eastAsia"/>
                <w:sz w:val="24"/>
                <w:szCs w:val="22"/>
              </w:rPr>
              <w:t>不涉及《</w:t>
            </w:r>
            <w:r w:rsidRPr="00C90905">
              <w:rPr>
                <w:rFonts w:hint="eastAsia"/>
                <w:sz w:val="24"/>
              </w:rPr>
              <w:t>建设项目环境风险评价技术导则》（</w:t>
            </w:r>
            <w:r w:rsidRPr="00C90905">
              <w:rPr>
                <w:rFonts w:hint="eastAsia"/>
                <w:sz w:val="24"/>
              </w:rPr>
              <w:t>HJ/T169-2018</w:t>
            </w:r>
            <w:r w:rsidRPr="00C90905">
              <w:rPr>
                <w:rFonts w:hint="eastAsia"/>
                <w:sz w:val="24"/>
              </w:rPr>
              <w:t>）中有毒、易燃、爆炸性物质名称及临界量和危险工艺。</w:t>
            </w:r>
          </w:p>
          <w:p w:rsidR="0088297C" w:rsidRPr="00C90905" w:rsidRDefault="0088297C" w:rsidP="0088297C">
            <w:pPr>
              <w:spacing w:line="500" w:lineRule="exact"/>
              <w:ind w:firstLineChars="200" w:firstLine="480"/>
              <w:textAlignment w:val="baseline"/>
            </w:pPr>
            <w:r w:rsidRPr="00C90905">
              <w:rPr>
                <w:rFonts w:hint="eastAsia"/>
                <w:sz w:val="24"/>
                <w:szCs w:val="22"/>
              </w:rPr>
              <w:t>5.1.2</w:t>
            </w:r>
            <w:r w:rsidRPr="00C90905">
              <w:rPr>
                <w:rFonts w:hint="eastAsia"/>
                <w:sz w:val="24"/>
                <w:szCs w:val="22"/>
              </w:rPr>
              <w:t>风险潜势初判</w:t>
            </w:r>
          </w:p>
          <w:p w:rsidR="0088297C" w:rsidRPr="00C90905" w:rsidRDefault="0088297C" w:rsidP="0088297C">
            <w:pPr>
              <w:spacing w:line="500" w:lineRule="exact"/>
              <w:ind w:firstLineChars="200" w:firstLine="480"/>
              <w:textAlignment w:val="baseline"/>
              <w:rPr>
                <w:sz w:val="24"/>
              </w:rPr>
            </w:pPr>
            <w:r w:rsidRPr="00C90905">
              <w:rPr>
                <w:rFonts w:hint="eastAsia"/>
                <w:sz w:val="24"/>
                <w:szCs w:val="22"/>
              </w:rPr>
              <w:t>本项目使用的主要原材料不涉及《</w:t>
            </w:r>
            <w:r w:rsidRPr="00C90905">
              <w:rPr>
                <w:rFonts w:hint="eastAsia"/>
                <w:sz w:val="24"/>
              </w:rPr>
              <w:t>建设项目环境风险评价技术导则》（</w:t>
            </w:r>
            <w:r w:rsidRPr="00C90905">
              <w:rPr>
                <w:rFonts w:hint="eastAsia"/>
                <w:sz w:val="24"/>
              </w:rPr>
              <w:t>HJ/T169-2018</w:t>
            </w:r>
            <w:r w:rsidRPr="00C90905">
              <w:rPr>
                <w:rFonts w:hint="eastAsia"/>
                <w:sz w:val="24"/>
              </w:rPr>
              <w:t>）中有毒、易燃、爆炸性物质物质。</w:t>
            </w:r>
            <w:r w:rsidRPr="00C90905">
              <w:rPr>
                <w:rFonts w:hint="eastAsia"/>
                <w:sz w:val="24"/>
                <w:szCs w:val="22"/>
              </w:rPr>
              <w:t>可得</w:t>
            </w:r>
            <w:r w:rsidRPr="00C90905">
              <w:rPr>
                <w:rFonts w:hint="eastAsia"/>
                <w:sz w:val="24"/>
                <w:szCs w:val="22"/>
              </w:rPr>
              <w:t>Q=0</w:t>
            </w:r>
            <w:r w:rsidRPr="00C90905">
              <w:rPr>
                <w:rFonts w:hint="eastAsia"/>
                <w:sz w:val="24"/>
                <w:szCs w:val="22"/>
              </w:rPr>
              <w:t>＜</w:t>
            </w:r>
            <w:r w:rsidRPr="00C90905">
              <w:rPr>
                <w:rFonts w:hint="eastAsia"/>
                <w:sz w:val="24"/>
                <w:szCs w:val="22"/>
              </w:rPr>
              <w:t>1</w:t>
            </w:r>
            <w:r w:rsidRPr="00C90905">
              <w:rPr>
                <w:rFonts w:hint="eastAsia"/>
                <w:sz w:val="24"/>
                <w:szCs w:val="22"/>
              </w:rPr>
              <w:t>。</w:t>
            </w:r>
          </w:p>
          <w:p w:rsidR="0088297C" w:rsidRPr="00C90905" w:rsidRDefault="0088297C" w:rsidP="0088297C">
            <w:pPr>
              <w:spacing w:line="500" w:lineRule="exact"/>
              <w:ind w:firstLineChars="200" w:firstLine="480"/>
              <w:textAlignment w:val="baseline"/>
              <w:rPr>
                <w:sz w:val="24"/>
                <w:szCs w:val="22"/>
              </w:rPr>
            </w:pPr>
            <w:r w:rsidRPr="00C90905">
              <w:rPr>
                <w:rFonts w:hint="eastAsia"/>
                <w:sz w:val="24"/>
                <w:szCs w:val="22"/>
              </w:rPr>
              <w:t>5.1.3</w:t>
            </w:r>
            <w:r w:rsidRPr="00C90905">
              <w:rPr>
                <w:rFonts w:hint="eastAsia"/>
                <w:sz w:val="24"/>
                <w:szCs w:val="22"/>
              </w:rPr>
              <w:t>评级等级：根据《</w:t>
            </w:r>
            <w:r w:rsidRPr="00C90905">
              <w:rPr>
                <w:rFonts w:hint="eastAsia"/>
                <w:sz w:val="24"/>
              </w:rPr>
              <w:t>建设项目环境风险评价技术导则》（</w:t>
            </w:r>
            <w:r w:rsidRPr="00C90905">
              <w:rPr>
                <w:rFonts w:hint="eastAsia"/>
                <w:sz w:val="24"/>
              </w:rPr>
              <w:t>HJ/T169-2018</w:t>
            </w:r>
            <w:r w:rsidRPr="00C90905">
              <w:rPr>
                <w:rFonts w:hint="eastAsia"/>
                <w:sz w:val="24"/>
              </w:rPr>
              <w:t>）中</w:t>
            </w:r>
            <w:r w:rsidRPr="00C90905">
              <w:rPr>
                <w:rFonts w:hint="eastAsia"/>
                <w:sz w:val="24"/>
                <w:szCs w:val="22"/>
              </w:rPr>
              <w:t>评级等级划分要求，本项目环境</w:t>
            </w:r>
            <w:r w:rsidRPr="00C90905">
              <w:rPr>
                <w:rFonts w:hint="eastAsia"/>
                <w:bCs/>
                <w:sz w:val="24"/>
              </w:rPr>
              <w:t>风险潜势低于Ⅰ级，参考Ⅰ级执行，因此</w:t>
            </w:r>
            <w:r w:rsidRPr="00C90905">
              <w:rPr>
                <w:rFonts w:hint="eastAsia"/>
                <w:sz w:val="24"/>
                <w:szCs w:val="22"/>
              </w:rPr>
              <w:t>环境风险评价等级判定为简单分析。</w:t>
            </w:r>
          </w:p>
          <w:p w:rsidR="0088297C" w:rsidRPr="00C90905" w:rsidRDefault="0088297C" w:rsidP="0088297C">
            <w:pPr>
              <w:spacing w:line="500" w:lineRule="exact"/>
              <w:ind w:firstLineChars="200" w:firstLine="480"/>
              <w:textAlignment w:val="baseline"/>
              <w:rPr>
                <w:rFonts w:ascii="黑体" w:eastAsia="黑体" w:hAnsi="黑体"/>
                <w:sz w:val="24"/>
                <w:szCs w:val="22"/>
              </w:rPr>
            </w:pPr>
            <w:r w:rsidRPr="00C90905">
              <w:rPr>
                <w:rFonts w:ascii="黑体" w:eastAsia="黑体" w:hAnsi="黑体" w:hint="eastAsia"/>
                <w:sz w:val="24"/>
                <w:szCs w:val="22"/>
              </w:rPr>
              <w:t>5.2环境敏感目标概况</w:t>
            </w:r>
          </w:p>
          <w:p w:rsidR="0088297C" w:rsidRPr="00C90905" w:rsidRDefault="0088297C" w:rsidP="0088297C">
            <w:pPr>
              <w:spacing w:line="500" w:lineRule="exact"/>
              <w:ind w:firstLineChars="200" w:firstLine="480"/>
              <w:textAlignment w:val="baseline"/>
              <w:rPr>
                <w:sz w:val="24"/>
                <w:szCs w:val="22"/>
              </w:rPr>
            </w:pPr>
            <w:r w:rsidRPr="00C90905">
              <w:rPr>
                <w:rFonts w:hint="eastAsia"/>
                <w:sz w:val="24"/>
                <w:szCs w:val="22"/>
              </w:rPr>
              <w:t>经现场勘查，项目区周边近距离范围环境敏感目标情况见表</w:t>
            </w:r>
            <w:r w:rsidRPr="00C90905">
              <w:rPr>
                <w:rFonts w:hint="eastAsia"/>
                <w:sz w:val="24"/>
                <w:szCs w:val="22"/>
              </w:rPr>
              <w:t>7-16</w:t>
            </w:r>
            <w:r w:rsidRPr="00C90905">
              <w:rPr>
                <w:rFonts w:hint="eastAsia"/>
                <w:sz w:val="24"/>
                <w:szCs w:val="22"/>
              </w:rPr>
              <w:t>。</w:t>
            </w:r>
          </w:p>
          <w:p w:rsidR="0088297C" w:rsidRPr="00C90905" w:rsidRDefault="0088297C" w:rsidP="0088297C">
            <w:pPr>
              <w:spacing w:beforeLines="50" w:before="156" w:line="360" w:lineRule="auto"/>
              <w:jc w:val="center"/>
              <w:outlineLvl w:val="2"/>
              <w:rPr>
                <w:rFonts w:eastAsia="黑体"/>
                <w:sz w:val="24"/>
                <w:szCs w:val="22"/>
              </w:rPr>
            </w:pPr>
            <w:r w:rsidRPr="00C90905">
              <w:rPr>
                <w:rFonts w:eastAsia="黑体" w:hint="eastAsia"/>
                <w:sz w:val="24"/>
                <w:szCs w:val="22"/>
              </w:rPr>
              <w:t>表</w:t>
            </w:r>
            <w:r w:rsidRPr="00C90905">
              <w:rPr>
                <w:rFonts w:eastAsia="黑体" w:hint="eastAsia"/>
                <w:sz w:val="24"/>
                <w:szCs w:val="22"/>
              </w:rPr>
              <w:t xml:space="preserve">7-16  </w:t>
            </w:r>
            <w:r w:rsidRPr="00C90905">
              <w:rPr>
                <w:rFonts w:eastAsia="黑体" w:hint="eastAsia"/>
                <w:sz w:val="24"/>
                <w:szCs w:val="22"/>
              </w:rPr>
              <w:t>项目区周边近距离范围环境敏感目标</w:t>
            </w:r>
            <w:r w:rsidRPr="00C90905">
              <w:rPr>
                <w:rFonts w:eastAsia="黑体"/>
                <w:sz w:val="24"/>
                <w:szCs w:val="22"/>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3259"/>
              <w:gridCol w:w="1187"/>
              <w:gridCol w:w="1780"/>
            </w:tblGrid>
            <w:tr w:rsidR="00C90905" w:rsidRPr="00C90905" w:rsidTr="00326EDC">
              <w:trPr>
                <w:trHeight w:val="284"/>
                <w:jc w:val="center"/>
              </w:trPr>
              <w:tc>
                <w:tcPr>
                  <w:tcW w:w="1250"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szCs w:val="21"/>
                    </w:rPr>
                    <w:t>环境要素</w:t>
                  </w: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szCs w:val="21"/>
                    </w:rPr>
                    <w:t>环境保护对象名称</w:t>
                  </w:r>
                </w:p>
              </w:tc>
              <w:tc>
                <w:tcPr>
                  <w:tcW w:w="715" w:type="pct"/>
                  <w:vAlign w:val="center"/>
                </w:tcPr>
                <w:p w:rsidR="00326EDC" w:rsidRPr="00C90905" w:rsidRDefault="00326EDC" w:rsidP="00326EDC">
                  <w:pPr>
                    <w:tabs>
                      <w:tab w:val="left" w:pos="5760"/>
                      <w:tab w:val="left" w:pos="5940"/>
                    </w:tabs>
                    <w:spacing w:line="240" w:lineRule="exact"/>
                    <w:jc w:val="center"/>
                    <w:rPr>
                      <w:szCs w:val="21"/>
                    </w:rPr>
                  </w:pPr>
                  <w:r w:rsidRPr="00C90905">
                    <w:rPr>
                      <w:szCs w:val="21"/>
                    </w:rPr>
                    <w:t>方位</w:t>
                  </w:r>
                </w:p>
              </w:tc>
              <w:tc>
                <w:tcPr>
                  <w:tcW w:w="1072" w:type="pct"/>
                  <w:vAlign w:val="center"/>
                </w:tcPr>
                <w:p w:rsidR="00326EDC" w:rsidRPr="00C90905" w:rsidRDefault="00326EDC" w:rsidP="00326EDC">
                  <w:pPr>
                    <w:tabs>
                      <w:tab w:val="left" w:pos="5760"/>
                      <w:tab w:val="left" w:pos="5940"/>
                    </w:tabs>
                    <w:spacing w:line="240" w:lineRule="exact"/>
                    <w:jc w:val="center"/>
                    <w:rPr>
                      <w:szCs w:val="21"/>
                    </w:rPr>
                  </w:pPr>
                  <w:r w:rsidRPr="00C90905">
                    <w:rPr>
                      <w:szCs w:val="21"/>
                    </w:rPr>
                    <w:t>距离</w:t>
                  </w:r>
                  <w:r w:rsidRPr="00C90905">
                    <w:rPr>
                      <w:szCs w:val="21"/>
                    </w:rPr>
                    <w:t>(m)</w:t>
                  </w:r>
                </w:p>
              </w:tc>
            </w:tr>
            <w:tr w:rsidR="00C90905" w:rsidRPr="00C90905" w:rsidTr="00326EDC">
              <w:trPr>
                <w:trHeight w:val="293"/>
                <w:jc w:val="center"/>
              </w:trPr>
              <w:tc>
                <w:tcPr>
                  <w:tcW w:w="1250" w:type="pct"/>
                  <w:vMerge w:val="restar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szCs w:val="21"/>
                    </w:rPr>
                    <w:t>大气环境</w:t>
                  </w: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rFonts w:hint="eastAsia"/>
                      <w:szCs w:val="21"/>
                    </w:rPr>
                    <w:t>幸福桥村</w:t>
                  </w:r>
                </w:p>
              </w:tc>
              <w:tc>
                <w:tcPr>
                  <w:tcW w:w="715" w:type="pct"/>
                  <w:vAlign w:val="center"/>
                </w:tcPr>
                <w:p w:rsidR="00326EDC" w:rsidRPr="00C90905" w:rsidRDefault="00326EDC" w:rsidP="00326EDC">
                  <w:pPr>
                    <w:pStyle w:val="af9"/>
                  </w:pPr>
                  <w:r w:rsidRPr="00C90905">
                    <w:rPr>
                      <w:rFonts w:hint="eastAsia"/>
                    </w:rPr>
                    <w:t>N</w:t>
                  </w:r>
                </w:p>
              </w:tc>
              <w:tc>
                <w:tcPr>
                  <w:tcW w:w="1072" w:type="pct"/>
                  <w:vAlign w:val="center"/>
                </w:tcPr>
                <w:p w:rsidR="00326EDC" w:rsidRPr="00C90905" w:rsidRDefault="00326EDC" w:rsidP="00326EDC">
                  <w:pPr>
                    <w:pStyle w:val="af9"/>
                  </w:pPr>
                  <w:r w:rsidRPr="00C90905">
                    <w:rPr>
                      <w:rFonts w:hint="eastAsia"/>
                    </w:rPr>
                    <w:t>150</w:t>
                  </w:r>
                </w:p>
              </w:tc>
            </w:tr>
            <w:tr w:rsidR="00C90905" w:rsidRPr="00C90905" w:rsidTr="00326EDC">
              <w:trPr>
                <w:trHeight w:val="284"/>
                <w:jc w:val="center"/>
              </w:trPr>
              <w:tc>
                <w:tcPr>
                  <w:tcW w:w="1250" w:type="pct"/>
                  <w:vMerge/>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rFonts w:hint="eastAsia"/>
                      <w:szCs w:val="21"/>
                    </w:rPr>
                    <w:t>榆树子</w:t>
                  </w:r>
                </w:p>
              </w:tc>
              <w:tc>
                <w:tcPr>
                  <w:tcW w:w="715" w:type="pct"/>
                  <w:vAlign w:val="center"/>
                </w:tcPr>
                <w:p w:rsidR="00326EDC" w:rsidRPr="00C90905" w:rsidRDefault="00326EDC" w:rsidP="00326EDC">
                  <w:pPr>
                    <w:pStyle w:val="af9"/>
                  </w:pPr>
                  <w:r w:rsidRPr="00C90905">
                    <w:rPr>
                      <w:rFonts w:hint="eastAsia"/>
                    </w:rPr>
                    <w:t>N</w:t>
                  </w:r>
                  <w:r w:rsidRPr="00C90905">
                    <w:t>E</w:t>
                  </w:r>
                </w:p>
              </w:tc>
              <w:tc>
                <w:tcPr>
                  <w:tcW w:w="1072" w:type="pct"/>
                  <w:vAlign w:val="center"/>
                </w:tcPr>
                <w:p w:rsidR="00326EDC" w:rsidRPr="00C90905" w:rsidRDefault="00326EDC" w:rsidP="00326EDC">
                  <w:pPr>
                    <w:pStyle w:val="af9"/>
                  </w:pPr>
                  <w:r w:rsidRPr="00C90905">
                    <w:rPr>
                      <w:rFonts w:hint="eastAsia"/>
                    </w:rPr>
                    <w:t>956</w:t>
                  </w:r>
                </w:p>
              </w:tc>
            </w:tr>
            <w:tr w:rsidR="00C90905" w:rsidRPr="00C90905" w:rsidTr="00326EDC">
              <w:trPr>
                <w:trHeight w:val="284"/>
                <w:jc w:val="center"/>
              </w:trPr>
              <w:tc>
                <w:tcPr>
                  <w:tcW w:w="1250" w:type="pct"/>
                  <w:vMerge/>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rFonts w:hint="eastAsia"/>
                      <w:szCs w:val="21"/>
                    </w:rPr>
                    <w:t>冯湖村</w:t>
                  </w:r>
                </w:p>
              </w:tc>
              <w:tc>
                <w:tcPr>
                  <w:tcW w:w="715" w:type="pct"/>
                  <w:vAlign w:val="center"/>
                </w:tcPr>
                <w:p w:rsidR="00326EDC" w:rsidRPr="00C90905" w:rsidRDefault="00326EDC" w:rsidP="00326EDC">
                  <w:pPr>
                    <w:pStyle w:val="af9"/>
                  </w:pPr>
                  <w:r w:rsidRPr="00C90905">
                    <w:rPr>
                      <w:rFonts w:hint="eastAsia"/>
                    </w:rPr>
                    <w:t>E</w:t>
                  </w:r>
                </w:p>
              </w:tc>
              <w:tc>
                <w:tcPr>
                  <w:tcW w:w="1072" w:type="pct"/>
                  <w:vAlign w:val="center"/>
                </w:tcPr>
                <w:p w:rsidR="00326EDC" w:rsidRPr="00C90905" w:rsidRDefault="00326EDC" w:rsidP="00326EDC">
                  <w:pPr>
                    <w:pStyle w:val="af9"/>
                  </w:pPr>
                  <w:r w:rsidRPr="00C90905">
                    <w:rPr>
                      <w:rFonts w:hint="eastAsia"/>
                    </w:rPr>
                    <w:t>496</w:t>
                  </w:r>
                </w:p>
              </w:tc>
            </w:tr>
            <w:tr w:rsidR="00C90905" w:rsidRPr="00C90905" w:rsidTr="00326EDC">
              <w:trPr>
                <w:trHeight w:val="284"/>
                <w:jc w:val="center"/>
              </w:trPr>
              <w:tc>
                <w:tcPr>
                  <w:tcW w:w="1250" w:type="pct"/>
                  <w:vMerge/>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rFonts w:hint="eastAsia"/>
                      <w:szCs w:val="21"/>
                    </w:rPr>
                    <w:t>冯家湖</w:t>
                  </w:r>
                </w:p>
              </w:tc>
              <w:tc>
                <w:tcPr>
                  <w:tcW w:w="715" w:type="pct"/>
                  <w:vAlign w:val="center"/>
                </w:tcPr>
                <w:p w:rsidR="00326EDC" w:rsidRPr="00C90905" w:rsidRDefault="00326EDC" w:rsidP="00326EDC">
                  <w:pPr>
                    <w:pStyle w:val="af9"/>
                  </w:pPr>
                  <w:r w:rsidRPr="00C90905">
                    <w:rPr>
                      <w:rFonts w:hint="eastAsia"/>
                    </w:rPr>
                    <w:t>E</w:t>
                  </w:r>
                </w:p>
              </w:tc>
              <w:tc>
                <w:tcPr>
                  <w:tcW w:w="1072" w:type="pct"/>
                  <w:vAlign w:val="center"/>
                </w:tcPr>
                <w:p w:rsidR="00326EDC" w:rsidRPr="00C90905" w:rsidRDefault="00326EDC" w:rsidP="00326EDC">
                  <w:pPr>
                    <w:pStyle w:val="af9"/>
                  </w:pPr>
                  <w:r w:rsidRPr="00C90905">
                    <w:rPr>
                      <w:rFonts w:hint="eastAsia"/>
                    </w:rPr>
                    <w:t>868</w:t>
                  </w:r>
                </w:p>
              </w:tc>
            </w:tr>
            <w:tr w:rsidR="00C90905" w:rsidRPr="00C90905" w:rsidTr="00326EDC">
              <w:trPr>
                <w:trHeight w:val="284"/>
                <w:jc w:val="center"/>
              </w:trPr>
              <w:tc>
                <w:tcPr>
                  <w:tcW w:w="1250" w:type="pct"/>
                  <w:vMerge/>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p>
              </w:tc>
              <w:tc>
                <w:tcPr>
                  <w:tcW w:w="1962" w:type="pct"/>
                  <w:tcMar>
                    <w:left w:w="28" w:type="dxa"/>
                    <w:right w:w="28" w:type="dxa"/>
                  </w:tcMar>
                  <w:vAlign w:val="center"/>
                </w:tcPr>
                <w:p w:rsidR="00326EDC" w:rsidRPr="00C90905" w:rsidRDefault="00326EDC" w:rsidP="00326EDC">
                  <w:pPr>
                    <w:tabs>
                      <w:tab w:val="left" w:pos="5760"/>
                      <w:tab w:val="left" w:pos="5940"/>
                    </w:tabs>
                    <w:spacing w:line="240" w:lineRule="exact"/>
                    <w:jc w:val="center"/>
                    <w:rPr>
                      <w:szCs w:val="21"/>
                    </w:rPr>
                  </w:pPr>
                  <w:r w:rsidRPr="00C90905">
                    <w:rPr>
                      <w:rFonts w:hint="eastAsia"/>
                      <w:szCs w:val="21"/>
                    </w:rPr>
                    <w:t>刘桥新庄</w:t>
                  </w:r>
                </w:p>
              </w:tc>
              <w:tc>
                <w:tcPr>
                  <w:tcW w:w="715" w:type="pct"/>
                  <w:vAlign w:val="center"/>
                </w:tcPr>
                <w:p w:rsidR="00326EDC" w:rsidRPr="00C90905" w:rsidRDefault="00326EDC" w:rsidP="00326EDC">
                  <w:pPr>
                    <w:pStyle w:val="af9"/>
                  </w:pPr>
                  <w:r w:rsidRPr="00C90905">
                    <w:rPr>
                      <w:rFonts w:hint="eastAsia"/>
                    </w:rPr>
                    <w:t>NW</w:t>
                  </w:r>
                </w:p>
              </w:tc>
              <w:tc>
                <w:tcPr>
                  <w:tcW w:w="1072" w:type="pct"/>
                  <w:vAlign w:val="center"/>
                </w:tcPr>
                <w:p w:rsidR="00326EDC" w:rsidRPr="00C90905" w:rsidRDefault="00326EDC" w:rsidP="00326EDC">
                  <w:pPr>
                    <w:pStyle w:val="af9"/>
                  </w:pPr>
                  <w:r w:rsidRPr="00C90905">
                    <w:rPr>
                      <w:rFonts w:hint="eastAsia"/>
                    </w:rPr>
                    <w:t>514</w:t>
                  </w:r>
                </w:p>
              </w:tc>
            </w:tr>
          </w:tbl>
          <w:p w:rsidR="00326EDC" w:rsidRPr="00C90905" w:rsidRDefault="00326EDC" w:rsidP="00326EDC">
            <w:pPr>
              <w:spacing w:line="500" w:lineRule="exact"/>
              <w:ind w:firstLineChars="200" w:firstLine="480"/>
              <w:textAlignment w:val="baseline"/>
              <w:rPr>
                <w:rFonts w:ascii="黑体" w:eastAsia="黑体" w:hAnsi="黑体"/>
                <w:sz w:val="24"/>
                <w:szCs w:val="22"/>
              </w:rPr>
            </w:pPr>
            <w:r w:rsidRPr="00C90905">
              <w:rPr>
                <w:rFonts w:ascii="黑体" w:eastAsia="黑体" w:hAnsi="黑体" w:hint="eastAsia"/>
                <w:sz w:val="24"/>
                <w:szCs w:val="22"/>
              </w:rPr>
              <w:t>5.3环境风险</w:t>
            </w:r>
            <w:r w:rsidRPr="00C90905">
              <w:rPr>
                <w:rFonts w:ascii="黑体" w:eastAsia="黑体" w:hAnsi="黑体" w:hint="eastAsia"/>
                <w:sz w:val="24"/>
              </w:rPr>
              <w:t>识别</w:t>
            </w:r>
          </w:p>
          <w:p w:rsidR="00081B09" w:rsidRPr="00C90905" w:rsidRDefault="00081B09">
            <w:pPr>
              <w:tabs>
                <w:tab w:val="left" w:pos="4980"/>
              </w:tabs>
              <w:spacing w:line="520" w:lineRule="exact"/>
              <w:ind w:firstLine="480"/>
              <w:jc w:val="left"/>
              <w:rPr>
                <w:sz w:val="24"/>
              </w:rPr>
            </w:pPr>
            <w:r w:rsidRPr="00C90905">
              <w:rPr>
                <w:rFonts w:hint="eastAsia"/>
                <w:sz w:val="24"/>
              </w:rPr>
              <w:t>项目可能发生的风险是明火管理不当、电器设备及线路老化等引起的火灾事故，火灾一旦发生，对周围环境影响严重，污染土壤、地下水、地表水环境。</w:t>
            </w:r>
          </w:p>
          <w:p w:rsidR="00326EDC" w:rsidRPr="00C90905" w:rsidRDefault="00326EDC" w:rsidP="00326EDC">
            <w:pPr>
              <w:spacing w:beforeLines="50" w:before="156" w:line="360" w:lineRule="auto"/>
              <w:ind w:firstLineChars="200" w:firstLine="480"/>
              <w:textAlignment w:val="baseline"/>
              <w:rPr>
                <w:rFonts w:ascii="黑体" w:eastAsia="黑体" w:hAnsi="黑体"/>
                <w:sz w:val="24"/>
              </w:rPr>
            </w:pPr>
            <w:r w:rsidRPr="00C90905">
              <w:rPr>
                <w:rFonts w:ascii="黑体" w:eastAsia="黑体" w:hAnsi="黑体" w:hint="eastAsia"/>
                <w:sz w:val="24"/>
                <w:szCs w:val="22"/>
              </w:rPr>
              <w:t>5.4</w:t>
            </w:r>
            <w:r w:rsidRPr="00C90905">
              <w:rPr>
                <w:rFonts w:ascii="黑体" w:eastAsia="黑体" w:hAnsi="黑体" w:hint="eastAsia"/>
                <w:sz w:val="24"/>
              </w:rPr>
              <w:t>环境风险分析</w:t>
            </w:r>
          </w:p>
          <w:p w:rsidR="00081B09" w:rsidRPr="00C90905" w:rsidRDefault="00081B09">
            <w:pPr>
              <w:tabs>
                <w:tab w:val="left" w:pos="4980"/>
              </w:tabs>
              <w:spacing w:line="520" w:lineRule="exact"/>
              <w:ind w:firstLine="480"/>
              <w:jc w:val="left"/>
              <w:rPr>
                <w:sz w:val="24"/>
              </w:rPr>
            </w:pPr>
            <w:r w:rsidRPr="00C90905">
              <w:rPr>
                <w:rFonts w:hint="eastAsia"/>
                <w:sz w:val="24"/>
              </w:rPr>
              <w:t>项目可能发生的风险是明火或电器设备老化引发的火灾事故造成的水环境、土壤环境及大气环境污染。</w:t>
            </w:r>
          </w:p>
          <w:p w:rsidR="00081B09" w:rsidRPr="00C90905" w:rsidRDefault="00081B09">
            <w:pPr>
              <w:tabs>
                <w:tab w:val="left" w:pos="4980"/>
              </w:tabs>
              <w:spacing w:line="520" w:lineRule="exact"/>
              <w:ind w:firstLine="480"/>
              <w:jc w:val="left"/>
              <w:rPr>
                <w:sz w:val="24"/>
              </w:rPr>
            </w:pPr>
            <w:r w:rsidRPr="00C90905">
              <w:rPr>
                <w:rFonts w:hint="eastAsia"/>
                <w:sz w:val="24"/>
              </w:rPr>
              <w:t>火灾的影响主要表现在：在火灾过程中，物体燃烧后产生高温和烟雾可以使人体受到伤害，甚至危及人的生命；火灾会毁坏物资，造成经济损失；火灾中释放的烟气将对周围大气环境造成一定的污染。对可能发生的事故与风险的条件进行分析，并提出合理的防范措施，本项目潜在风险概率较小。</w:t>
            </w:r>
          </w:p>
          <w:p w:rsidR="00326EDC" w:rsidRPr="00C90905" w:rsidRDefault="00326EDC" w:rsidP="00326EDC">
            <w:pPr>
              <w:spacing w:beforeLines="50" w:before="156" w:line="360" w:lineRule="auto"/>
              <w:ind w:firstLineChars="200" w:firstLine="480"/>
              <w:textAlignment w:val="baseline"/>
              <w:rPr>
                <w:rFonts w:ascii="黑体" w:eastAsia="黑体" w:hAnsi="黑体"/>
                <w:sz w:val="24"/>
                <w:szCs w:val="22"/>
              </w:rPr>
            </w:pPr>
            <w:r w:rsidRPr="00C90905">
              <w:rPr>
                <w:rFonts w:ascii="黑体" w:eastAsia="黑体" w:hAnsi="黑体" w:hint="eastAsia"/>
                <w:sz w:val="24"/>
                <w:szCs w:val="22"/>
              </w:rPr>
              <w:t>5.5环境风险防范</w:t>
            </w:r>
          </w:p>
          <w:p w:rsidR="00081B09" w:rsidRPr="00C90905" w:rsidRDefault="00081B09" w:rsidP="00326EDC">
            <w:pPr>
              <w:tabs>
                <w:tab w:val="left" w:pos="4980"/>
              </w:tabs>
              <w:spacing w:line="360" w:lineRule="auto"/>
              <w:ind w:firstLine="482"/>
              <w:jc w:val="left"/>
              <w:rPr>
                <w:sz w:val="24"/>
              </w:rPr>
            </w:pPr>
            <w:r w:rsidRPr="00C90905">
              <w:rPr>
                <w:rFonts w:hint="eastAsia"/>
                <w:sz w:val="24"/>
              </w:rPr>
              <w:t>①建立严格的环境管理制度及操作规程，严格培训操作人员，严格遵守各项规章制度。</w:t>
            </w:r>
          </w:p>
          <w:p w:rsidR="00081B09" w:rsidRPr="00C90905" w:rsidRDefault="00081B09" w:rsidP="00326EDC">
            <w:pPr>
              <w:tabs>
                <w:tab w:val="left" w:pos="4980"/>
              </w:tabs>
              <w:spacing w:line="360" w:lineRule="auto"/>
              <w:ind w:firstLine="482"/>
              <w:jc w:val="left"/>
              <w:rPr>
                <w:sz w:val="24"/>
              </w:rPr>
            </w:pPr>
            <w:r w:rsidRPr="00C90905">
              <w:rPr>
                <w:rFonts w:hint="eastAsia"/>
                <w:sz w:val="24"/>
              </w:rPr>
              <w:t>②建立一套完整的应急方案及应急处理事故的队伍，一旦发生意外，处惊不变，能迅速地解决问题和处理事故现场，使环境损失、经济损失、人员伤亡等降至最小。</w:t>
            </w:r>
          </w:p>
          <w:p w:rsidR="00326EDC" w:rsidRPr="00C90905" w:rsidRDefault="00326EDC" w:rsidP="00326EDC">
            <w:pPr>
              <w:spacing w:line="360" w:lineRule="auto"/>
              <w:ind w:firstLineChars="200" w:firstLine="480"/>
              <w:contextualSpacing/>
              <w:rPr>
                <w:bCs/>
                <w:sz w:val="24"/>
              </w:rPr>
            </w:pPr>
            <w:r w:rsidRPr="00C90905">
              <w:rPr>
                <w:rFonts w:ascii="宋体" w:hAnsi="宋体"/>
                <w:bCs/>
                <w:sz w:val="24"/>
              </w:rPr>
              <w:fldChar w:fldCharType="begin"/>
            </w:r>
            <w:r w:rsidRPr="00C90905">
              <w:rPr>
                <w:rFonts w:ascii="宋体" w:hAnsi="宋体"/>
                <w:bCs/>
                <w:sz w:val="24"/>
              </w:rPr>
              <w:instrText xml:space="preserve"> </w:instrText>
            </w:r>
            <w:r w:rsidRPr="00C90905">
              <w:rPr>
                <w:rFonts w:ascii="宋体" w:hAnsi="宋体" w:hint="eastAsia"/>
                <w:bCs/>
                <w:sz w:val="24"/>
              </w:rPr>
              <w:instrText>= 3 \* GB3</w:instrText>
            </w:r>
            <w:r w:rsidRPr="00C90905">
              <w:rPr>
                <w:rFonts w:ascii="宋体" w:hAnsi="宋体"/>
                <w:bCs/>
                <w:sz w:val="24"/>
              </w:rPr>
              <w:instrText xml:space="preserve"> </w:instrText>
            </w:r>
            <w:r w:rsidRPr="00C90905">
              <w:rPr>
                <w:rFonts w:ascii="宋体" w:hAnsi="宋体"/>
                <w:bCs/>
                <w:sz w:val="24"/>
              </w:rPr>
              <w:fldChar w:fldCharType="separate"/>
            </w:r>
            <w:r w:rsidRPr="00C90905">
              <w:rPr>
                <w:rFonts w:ascii="宋体" w:hAnsi="宋体" w:hint="eastAsia"/>
                <w:bCs/>
                <w:noProof/>
                <w:sz w:val="24"/>
              </w:rPr>
              <w:t>③</w:t>
            </w:r>
            <w:r w:rsidRPr="00C90905">
              <w:rPr>
                <w:rFonts w:ascii="宋体" w:hAnsi="宋体"/>
                <w:bCs/>
                <w:sz w:val="24"/>
              </w:rPr>
              <w:fldChar w:fldCharType="end"/>
            </w:r>
            <w:r w:rsidRPr="00C90905">
              <w:rPr>
                <w:rFonts w:ascii="宋体" w:hAnsi="宋体" w:hint="eastAsia"/>
                <w:bCs/>
                <w:sz w:val="24"/>
              </w:rPr>
              <w:t>建立健全规章制度，落实安全环保生产责任，建立隐患排查制度与重点岗位巡查制度，定期进行安全环保检查，强化安全环保生产教育，制定切实可行的废气治理设施操作规程，工艺尾气装置的定期巡检，并正常维护运行。</w:t>
            </w:r>
          </w:p>
          <w:p w:rsidR="00326EDC" w:rsidRPr="00C90905" w:rsidRDefault="00326EDC" w:rsidP="00326EDC">
            <w:pPr>
              <w:widowControl/>
              <w:spacing w:line="360" w:lineRule="auto"/>
              <w:ind w:firstLineChars="200" w:firstLine="480"/>
              <w:contextualSpacing/>
              <w:jc w:val="left"/>
              <w:rPr>
                <w:rFonts w:hAnsi="宋体"/>
                <w:sz w:val="24"/>
              </w:rPr>
            </w:pPr>
            <w:r w:rsidRPr="00C90905">
              <w:rPr>
                <w:rFonts w:ascii="宋体" w:hAnsi="宋体"/>
                <w:sz w:val="24"/>
              </w:rPr>
              <w:fldChar w:fldCharType="begin"/>
            </w:r>
            <w:r w:rsidRPr="00C90905">
              <w:rPr>
                <w:rFonts w:ascii="宋体" w:hAnsi="宋体"/>
                <w:sz w:val="24"/>
              </w:rPr>
              <w:instrText xml:space="preserve"> </w:instrText>
            </w:r>
            <w:r w:rsidRPr="00C90905">
              <w:rPr>
                <w:rFonts w:ascii="宋体" w:hAnsi="宋体" w:hint="eastAsia"/>
                <w:sz w:val="24"/>
              </w:rPr>
              <w:instrText>= 4 \* GB3</w:instrText>
            </w:r>
            <w:r w:rsidRPr="00C90905">
              <w:rPr>
                <w:rFonts w:ascii="宋体" w:hAnsi="宋体"/>
                <w:sz w:val="24"/>
              </w:rPr>
              <w:instrText xml:space="preserve"> </w:instrText>
            </w:r>
            <w:r w:rsidRPr="00C90905">
              <w:rPr>
                <w:rFonts w:ascii="宋体" w:hAnsi="宋体"/>
                <w:sz w:val="24"/>
              </w:rPr>
              <w:fldChar w:fldCharType="separate"/>
            </w:r>
            <w:r w:rsidRPr="00C90905">
              <w:rPr>
                <w:rFonts w:ascii="宋体" w:hAnsi="宋体" w:hint="eastAsia"/>
                <w:noProof/>
                <w:sz w:val="24"/>
              </w:rPr>
              <w:t>④</w:t>
            </w:r>
            <w:r w:rsidRPr="00C90905">
              <w:rPr>
                <w:rFonts w:ascii="宋体" w:hAnsi="宋体"/>
                <w:sz w:val="24"/>
              </w:rPr>
              <w:fldChar w:fldCharType="end"/>
            </w:r>
            <w:r w:rsidRPr="00C90905">
              <w:rPr>
                <w:rFonts w:hAnsi="宋体" w:hint="eastAsia"/>
                <w:sz w:val="24"/>
              </w:rPr>
              <w:t>环保设施要建立设备、装置运行、处理效果、操作记录等管理和统计台帐。并且将环保设施的运行情况及存在的问题每月按时汇报。</w:t>
            </w:r>
          </w:p>
          <w:p w:rsidR="00326EDC" w:rsidRPr="00C90905" w:rsidRDefault="00326EDC" w:rsidP="00326EDC">
            <w:pPr>
              <w:widowControl/>
              <w:spacing w:line="360" w:lineRule="auto"/>
              <w:ind w:firstLineChars="200" w:firstLine="480"/>
              <w:contextualSpacing/>
              <w:jc w:val="left"/>
              <w:rPr>
                <w:rFonts w:hAnsi="宋体"/>
                <w:sz w:val="24"/>
              </w:rPr>
            </w:pPr>
            <w:r w:rsidRPr="00C90905">
              <w:rPr>
                <w:rFonts w:ascii="宋体" w:hAnsi="宋体"/>
                <w:sz w:val="24"/>
              </w:rPr>
              <w:fldChar w:fldCharType="begin"/>
            </w:r>
            <w:r w:rsidRPr="00C90905">
              <w:rPr>
                <w:rFonts w:ascii="宋体" w:hAnsi="宋体"/>
                <w:sz w:val="24"/>
              </w:rPr>
              <w:instrText xml:space="preserve"> </w:instrText>
            </w:r>
            <w:r w:rsidRPr="00C90905">
              <w:rPr>
                <w:rFonts w:ascii="宋体" w:hAnsi="宋体" w:hint="eastAsia"/>
                <w:sz w:val="24"/>
              </w:rPr>
              <w:instrText>= 5 \* GB3</w:instrText>
            </w:r>
            <w:r w:rsidRPr="00C90905">
              <w:rPr>
                <w:rFonts w:ascii="宋体" w:hAnsi="宋体"/>
                <w:sz w:val="24"/>
              </w:rPr>
              <w:instrText xml:space="preserve"> </w:instrText>
            </w:r>
            <w:r w:rsidRPr="00C90905">
              <w:rPr>
                <w:rFonts w:ascii="宋体" w:hAnsi="宋体"/>
                <w:sz w:val="24"/>
              </w:rPr>
              <w:fldChar w:fldCharType="separate"/>
            </w:r>
            <w:r w:rsidRPr="00C90905">
              <w:rPr>
                <w:rFonts w:ascii="宋体" w:hAnsi="宋体" w:hint="eastAsia"/>
                <w:noProof/>
                <w:sz w:val="24"/>
              </w:rPr>
              <w:t>⑤</w:t>
            </w:r>
            <w:r w:rsidRPr="00C90905">
              <w:rPr>
                <w:rFonts w:ascii="宋体" w:hAnsi="宋体"/>
                <w:sz w:val="24"/>
              </w:rPr>
              <w:fldChar w:fldCharType="end"/>
            </w:r>
            <w:r w:rsidRPr="00C90905">
              <w:rPr>
                <w:rFonts w:hAnsi="宋体" w:hint="eastAsia"/>
                <w:sz w:val="24"/>
              </w:rPr>
              <w:t>不得擅自停运、拆除、闲置环保设施。除公司年度计划检修外，环保设施停运，必须说明停运原因、恢复时间及停运期间采取的污染预防的措施，由领导审批后，方可停运。</w:t>
            </w:r>
          </w:p>
          <w:p w:rsidR="00326EDC" w:rsidRPr="00C90905" w:rsidRDefault="00326EDC" w:rsidP="00326EDC">
            <w:pPr>
              <w:widowControl/>
              <w:spacing w:line="360" w:lineRule="auto"/>
              <w:ind w:firstLineChars="200" w:firstLine="480"/>
              <w:contextualSpacing/>
              <w:jc w:val="left"/>
              <w:rPr>
                <w:rFonts w:hAnsi="宋体"/>
                <w:sz w:val="24"/>
              </w:rPr>
            </w:pPr>
            <w:r w:rsidRPr="00C90905">
              <w:rPr>
                <w:rFonts w:ascii="宋体" w:hAnsi="宋体"/>
                <w:sz w:val="24"/>
              </w:rPr>
              <w:fldChar w:fldCharType="begin"/>
            </w:r>
            <w:r w:rsidRPr="00C90905">
              <w:rPr>
                <w:rFonts w:ascii="宋体" w:hAnsi="宋体"/>
                <w:sz w:val="24"/>
              </w:rPr>
              <w:instrText xml:space="preserve"> </w:instrText>
            </w:r>
            <w:r w:rsidRPr="00C90905">
              <w:rPr>
                <w:rFonts w:ascii="宋体" w:hAnsi="宋体" w:hint="eastAsia"/>
                <w:sz w:val="24"/>
              </w:rPr>
              <w:instrText>= 6 \* GB3</w:instrText>
            </w:r>
            <w:r w:rsidRPr="00C90905">
              <w:rPr>
                <w:rFonts w:ascii="宋体" w:hAnsi="宋体"/>
                <w:sz w:val="24"/>
              </w:rPr>
              <w:instrText xml:space="preserve"> </w:instrText>
            </w:r>
            <w:r w:rsidRPr="00C90905">
              <w:rPr>
                <w:rFonts w:ascii="宋体" w:hAnsi="宋体"/>
                <w:sz w:val="24"/>
              </w:rPr>
              <w:fldChar w:fldCharType="separate"/>
            </w:r>
            <w:r w:rsidRPr="00C90905">
              <w:rPr>
                <w:rFonts w:ascii="宋体" w:hAnsi="宋体" w:hint="eastAsia"/>
                <w:noProof/>
                <w:sz w:val="24"/>
              </w:rPr>
              <w:t>⑥</w:t>
            </w:r>
            <w:r w:rsidRPr="00C90905">
              <w:rPr>
                <w:rFonts w:ascii="宋体" w:hAnsi="宋体"/>
                <w:sz w:val="24"/>
              </w:rPr>
              <w:fldChar w:fldCharType="end"/>
            </w:r>
            <w:r w:rsidRPr="00C90905">
              <w:rPr>
                <w:rFonts w:hAnsi="宋体" w:hint="eastAsia"/>
                <w:sz w:val="24"/>
              </w:rPr>
              <w:t>应制定环保设施故障时的紧急应急措施。环保设施需要停运时，应首先采取切实可行的措施，避免因设施停运造成环境污染，并及时向主管领导电话报告。</w:t>
            </w:r>
          </w:p>
          <w:p w:rsidR="00326EDC" w:rsidRPr="00C90905" w:rsidRDefault="00326EDC" w:rsidP="00326EDC">
            <w:pPr>
              <w:spacing w:beforeLines="50" w:before="156" w:line="360" w:lineRule="auto"/>
              <w:ind w:firstLineChars="200" w:firstLine="480"/>
              <w:textAlignment w:val="baseline"/>
              <w:rPr>
                <w:rFonts w:ascii="黑体" w:eastAsia="黑体" w:hAnsi="黑体"/>
                <w:sz w:val="24"/>
                <w:szCs w:val="22"/>
              </w:rPr>
            </w:pPr>
            <w:r w:rsidRPr="00C90905">
              <w:rPr>
                <w:rFonts w:ascii="黑体" w:eastAsia="黑体" w:hAnsi="黑体" w:hint="eastAsia"/>
                <w:sz w:val="24"/>
                <w:szCs w:val="22"/>
              </w:rPr>
              <w:lastRenderedPageBreak/>
              <w:t>5.6环境风险应急预案</w:t>
            </w:r>
          </w:p>
          <w:p w:rsidR="00081B09" w:rsidRPr="00C90905" w:rsidRDefault="00081B09" w:rsidP="00326EDC">
            <w:pPr>
              <w:tabs>
                <w:tab w:val="left" w:pos="4980"/>
              </w:tabs>
              <w:spacing w:line="360" w:lineRule="auto"/>
              <w:ind w:firstLine="482"/>
              <w:jc w:val="left"/>
              <w:rPr>
                <w:sz w:val="24"/>
              </w:rPr>
            </w:pPr>
            <w:r w:rsidRPr="00C90905">
              <w:rPr>
                <w:rFonts w:hint="eastAsia"/>
                <w:sz w:val="24"/>
              </w:rPr>
              <w:t>①发生一般工艺事故或者着火事故，采取报警和切断致灾源等措施，对设备容器可以通过喷水降温冷却，对厂房采取及时通风置换等措施。</w:t>
            </w:r>
          </w:p>
          <w:p w:rsidR="00081B09" w:rsidRPr="00C90905" w:rsidRDefault="00081B09" w:rsidP="00326EDC">
            <w:pPr>
              <w:tabs>
                <w:tab w:val="left" w:pos="4980"/>
              </w:tabs>
              <w:spacing w:line="360" w:lineRule="auto"/>
              <w:ind w:firstLine="482"/>
              <w:jc w:val="left"/>
              <w:rPr>
                <w:sz w:val="24"/>
              </w:rPr>
            </w:pPr>
            <w:r w:rsidRPr="00C90905">
              <w:rPr>
                <w:rFonts w:hint="eastAsia"/>
                <w:sz w:val="24"/>
              </w:rPr>
              <w:t>②加强职工的安全教育，提高安全防范风险的意识，规范职工操作。实行定期的巡检制度，及时发现问题，尽快解决。</w:t>
            </w:r>
          </w:p>
          <w:p w:rsidR="00081B09" w:rsidRPr="00C90905" w:rsidRDefault="00081B09" w:rsidP="00326EDC">
            <w:pPr>
              <w:tabs>
                <w:tab w:val="left" w:pos="4980"/>
              </w:tabs>
              <w:spacing w:line="360" w:lineRule="auto"/>
              <w:ind w:firstLine="482"/>
              <w:jc w:val="left"/>
              <w:rPr>
                <w:sz w:val="24"/>
              </w:rPr>
            </w:pPr>
            <w:r w:rsidRPr="00C90905">
              <w:rPr>
                <w:rFonts w:hint="eastAsia"/>
                <w:sz w:val="24"/>
              </w:rPr>
              <w:t>③建设单位应定期检查风险防范措施和应急预案的有效性，定期进行风险救援训练，确保责任到人、措施到位。</w:t>
            </w:r>
          </w:p>
          <w:p w:rsidR="00326EDC" w:rsidRPr="00C90905" w:rsidRDefault="00326EDC" w:rsidP="00326EDC">
            <w:pPr>
              <w:spacing w:beforeLines="50" w:before="156" w:line="360" w:lineRule="auto"/>
              <w:ind w:firstLineChars="200" w:firstLine="480"/>
              <w:textAlignment w:val="baseline"/>
              <w:rPr>
                <w:rFonts w:ascii="黑体" w:eastAsia="黑体" w:hAnsi="黑体"/>
                <w:sz w:val="24"/>
                <w:szCs w:val="22"/>
              </w:rPr>
            </w:pPr>
            <w:r w:rsidRPr="00C90905">
              <w:rPr>
                <w:rFonts w:ascii="黑体" w:eastAsia="黑体" w:hAnsi="黑体" w:hint="eastAsia"/>
                <w:sz w:val="24"/>
                <w:szCs w:val="22"/>
              </w:rPr>
              <w:t>5.7</w:t>
            </w:r>
            <w:r w:rsidRPr="00C90905">
              <w:rPr>
                <w:rFonts w:ascii="黑体" w:eastAsia="黑体" w:hAnsi="黑体" w:hint="eastAsia"/>
                <w:sz w:val="24"/>
              </w:rPr>
              <w:t>结论与建议</w:t>
            </w:r>
          </w:p>
          <w:p w:rsidR="00081B09" w:rsidRPr="00C90905" w:rsidRDefault="00081B09" w:rsidP="00326EDC">
            <w:pPr>
              <w:tabs>
                <w:tab w:val="left" w:pos="4980"/>
              </w:tabs>
              <w:spacing w:line="360" w:lineRule="auto"/>
              <w:ind w:firstLine="482"/>
              <w:jc w:val="left"/>
              <w:rPr>
                <w:sz w:val="24"/>
              </w:rPr>
            </w:pPr>
            <w:r w:rsidRPr="00C90905">
              <w:rPr>
                <w:rFonts w:hint="eastAsia"/>
                <w:sz w:val="24"/>
              </w:rPr>
              <w:t>本项目采用成熟可靠的生产工艺和设备，在设计中严格执行有关规范中的安全卫生条款，厂区严格执行安全防火措施和消防措施，正常情况下能够保证安全生产和达到工业企业设计卫生标准的要求。一旦发生事故，依靠装置内的安全防护设施和事故应急措施能及时控制事故，防止蔓延。因此，只要厂家严格遵守安全操作规程和制度，加强安全管理，项目生产过程环境风险是可防可控的。</w:t>
            </w:r>
          </w:p>
          <w:p w:rsidR="00326EDC" w:rsidRPr="00C90905" w:rsidRDefault="00326EDC" w:rsidP="00326EDC">
            <w:pPr>
              <w:spacing w:beforeLines="50" w:before="156" w:line="360" w:lineRule="auto"/>
              <w:ind w:firstLineChars="200" w:firstLine="480"/>
              <w:rPr>
                <w:sz w:val="24"/>
              </w:rPr>
            </w:pPr>
            <w:r w:rsidRPr="00C90905">
              <w:rPr>
                <w:rFonts w:eastAsia="黑体" w:hint="eastAsia"/>
                <w:sz w:val="24"/>
              </w:rPr>
              <w:t>5.8</w:t>
            </w:r>
            <w:r w:rsidRPr="00C90905">
              <w:rPr>
                <w:rFonts w:eastAsia="黑体" w:hint="eastAsia"/>
                <w:sz w:val="24"/>
              </w:rPr>
              <w:t>环境风险评价自查</w:t>
            </w:r>
          </w:p>
          <w:p w:rsidR="00326EDC" w:rsidRPr="00C90905" w:rsidRDefault="00326EDC" w:rsidP="00326EDC">
            <w:pPr>
              <w:spacing w:line="360" w:lineRule="auto"/>
              <w:ind w:firstLineChars="200" w:firstLine="480"/>
              <w:rPr>
                <w:sz w:val="24"/>
              </w:rPr>
            </w:pPr>
            <w:r w:rsidRPr="00C90905">
              <w:rPr>
                <w:rFonts w:hint="eastAsia"/>
                <w:sz w:val="24"/>
              </w:rPr>
              <w:t>建设项目环境风险简单分析内容表见表</w:t>
            </w:r>
            <w:r w:rsidRPr="00C90905">
              <w:rPr>
                <w:rFonts w:eastAsia="黑体" w:hint="eastAsia"/>
                <w:sz w:val="24"/>
              </w:rPr>
              <w:t>7</w:t>
            </w:r>
            <w:r w:rsidRPr="00C90905">
              <w:rPr>
                <w:rFonts w:eastAsia="黑体"/>
                <w:sz w:val="24"/>
              </w:rPr>
              <w:t>-</w:t>
            </w:r>
            <w:r w:rsidRPr="00C90905">
              <w:rPr>
                <w:rFonts w:eastAsia="黑体" w:hint="eastAsia"/>
                <w:sz w:val="24"/>
              </w:rPr>
              <w:t>17</w:t>
            </w:r>
            <w:r w:rsidRPr="00C90905">
              <w:rPr>
                <w:rFonts w:eastAsia="黑体" w:hint="eastAsia"/>
                <w:sz w:val="24"/>
              </w:rPr>
              <w:t>。</w:t>
            </w:r>
          </w:p>
          <w:p w:rsidR="00326EDC" w:rsidRPr="00C90905" w:rsidRDefault="00326EDC" w:rsidP="00326EDC">
            <w:pPr>
              <w:tabs>
                <w:tab w:val="left" w:pos="1995"/>
              </w:tabs>
              <w:spacing w:line="360" w:lineRule="auto"/>
              <w:jc w:val="center"/>
              <w:rPr>
                <w:sz w:val="24"/>
              </w:rPr>
            </w:pPr>
            <w:r w:rsidRPr="00C90905">
              <w:rPr>
                <w:rFonts w:ascii="黑体" w:eastAsia="黑体" w:hAnsi="黑体" w:hint="eastAsia"/>
                <w:sz w:val="24"/>
              </w:rPr>
              <w:t>表7-17  建设项目环境风险简单分析内容表</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6"/>
              <w:gridCol w:w="1628"/>
              <w:gridCol w:w="1115"/>
              <w:gridCol w:w="1390"/>
              <w:gridCol w:w="2004"/>
            </w:tblGrid>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建设项目名称</w:t>
                  </w:r>
                </w:p>
              </w:tc>
              <w:tc>
                <w:tcPr>
                  <w:tcW w:w="3705" w:type="pct"/>
                  <w:gridSpan w:val="4"/>
                  <w:shd w:val="clear" w:color="auto" w:fill="auto"/>
                  <w:vAlign w:val="center"/>
                </w:tcPr>
                <w:p w:rsidR="00326EDC" w:rsidRPr="00C90905" w:rsidRDefault="00326EDC" w:rsidP="00326EDC">
                  <w:pPr>
                    <w:jc w:val="center"/>
                    <w:rPr>
                      <w:szCs w:val="21"/>
                    </w:rPr>
                  </w:pPr>
                  <w:r w:rsidRPr="00C90905">
                    <w:rPr>
                      <w:rFonts w:hint="eastAsia"/>
                      <w:sz w:val="24"/>
                    </w:rPr>
                    <w:t>年产一万吨装饰建材生产线建设项目</w:t>
                  </w:r>
                </w:p>
              </w:tc>
            </w:tr>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建设地点</w:t>
                  </w:r>
                </w:p>
              </w:tc>
              <w:tc>
                <w:tcPr>
                  <w:tcW w:w="983" w:type="pct"/>
                  <w:shd w:val="clear" w:color="auto" w:fill="auto"/>
                  <w:vAlign w:val="center"/>
                </w:tcPr>
                <w:p w:rsidR="00326EDC" w:rsidRPr="00C90905" w:rsidRDefault="00326EDC" w:rsidP="00326EDC">
                  <w:pPr>
                    <w:jc w:val="center"/>
                    <w:rPr>
                      <w:szCs w:val="21"/>
                    </w:rPr>
                  </w:pPr>
                  <w:r w:rsidRPr="00C90905">
                    <w:rPr>
                      <w:szCs w:val="21"/>
                    </w:rPr>
                    <w:t>（山东）省</w:t>
                  </w:r>
                </w:p>
              </w:tc>
              <w:tc>
                <w:tcPr>
                  <w:tcW w:w="673" w:type="pct"/>
                  <w:shd w:val="clear" w:color="auto" w:fill="auto"/>
                  <w:vAlign w:val="center"/>
                </w:tcPr>
                <w:p w:rsidR="00326EDC" w:rsidRPr="00C90905" w:rsidRDefault="00326EDC" w:rsidP="00326EDC">
                  <w:pPr>
                    <w:jc w:val="center"/>
                    <w:rPr>
                      <w:szCs w:val="21"/>
                    </w:rPr>
                  </w:pPr>
                  <w:r w:rsidRPr="00C90905">
                    <w:rPr>
                      <w:szCs w:val="21"/>
                    </w:rPr>
                    <w:t>（枣庄）市</w:t>
                  </w:r>
                </w:p>
              </w:tc>
              <w:tc>
                <w:tcPr>
                  <w:tcW w:w="839" w:type="pct"/>
                  <w:shd w:val="clear" w:color="auto" w:fill="auto"/>
                  <w:vAlign w:val="center"/>
                </w:tcPr>
                <w:p w:rsidR="00326EDC" w:rsidRPr="00C90905" w:rsidRDefault="00326EDC" w:rsidP="00326EDC">
                  <w:pPr>
                    <w:jc w:val="center"/>
                    <w:rPr>
                      <w:szCs w:val="21"/>
                    </w:rPr>
                  </w:pPr>
                  <w:r w:rsidRPr="00C90905">
                    <w:rPr>
                      <w:szCs w:val="21"/>
                    </w:rPr>
                    <w:t>（</w:t>
                  </w:r>
                  <w:r w:rsidRPr="00C90905">
                    <w:rPr>
                      <w:rFonts w:hint="eastAsia"/>
                      <w:szCs w:val="21"/>
                    </w:rPr>
                    <w:t>台儿庄</w:t>
                  </w:r>
                  <w:r w:rsidRPr="00C90905">
                    <w:rPr>
                      <w:szCs w:val="21"/>
                    </w:rPr>
                    <w:t>）</w:t>
                  </w:r>
                  <w:r w:rsidRPr="00C90905">
                    <w:rPr>
                      <w:rFonts w:hint="eastAsia"/>
                      <w:szCs w:val="21"/>
                    </w:rPr>
                    <w:t>市</w:t>
                  </w:r>
                </w:p>
              </w:tc>
              <w:tc>
                <w:tcPr>
                  <w:tcW w:w="1210" w:type="pct"/>
                  <w:shd w:val="clear" w:color="auto" w:fill="auto"/>
                  <w:vAlign w:val="center"/>
                </w:tcPr>
                <w:p w:rsidR="00326EDC" w:rsidRPr="00C90905" w:rsidRDefault="00326EDC" w:rsidP="00326EDC">
                  <w:pPr>
                    <w:jc w:val="center"/>
                    <w:rPr>
                      <w:szCs w:val="21"/>
                    </w:rPr>
                  </w:pPr>
                  <w:r w:rsidRPr="00C90905">
                    <w:rPr>
                      <w:szCs w:val="21"/>
                    </w:rPr>
                    <w:t>（</w:t>
                  </w:r>
                  <w:r w:rsidRPr="00C90905">
                    <w:rPr>
                      <w:rFonts w:hint="eastAsia"/>
                      <w:szCs w:val="21"/>
                    </w:rPr>
                    <w:t>泥沟</w:t>
                  </w:r>
                  <w:r w:rsidRPr="00C90905">
                    <w:rPr>
                      <w:szCs w:val="21"/>
                    </w:rPr>
                    <w:t>）镇</w:t>
                  </w:r>
                </w:p>
              </w:tc>
            </w:tr>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地理坐标</w:t>
                  </w:r>
                </w:p>
              </w:tc>
              <w:tc>
                <w:tcPr>
                  <w:tcW w:w="983" w:type="pct"/>
                  <w:shd w:val="clear" w:color="auto" w:fill="auto"/>
                  <w:vAlign w:val="center"/>
                </w:tcPr>
                <w:p w:rsidR="00326EDC" w:rsidRPr="00C90905" w:rsidRDefault="00326EDC" w:rsidP="00326EDC">
                  <w:pPr>
                    <w:jc w:val="center"/>
                    <w:rPr>
                      <w:szCs w:val="21"/>
                    </w:rPr>
                  </w:pPr>
                  <w:r w:rsidRPr="00C90905">
                    <w:rPr>
                      <w:szCs w:val="21"/>
                    </w:rPr>
                    <w:t>经度</w:t>
                  </w:r>
                </w:p>
              </w:tc>
              <w:tc>
                <w:tcPr>
                  <w:tcW w:w="673" w:type="pct"/>
                  <w:shd w:val="clear" w:color="auto" w:fill="auto"/>
                  <w:vAlign w:val="center"/>
                </w:tcPr>
                <w:p w:rsidR="00326EDC" w:rsidRPr="00C90905" w:rsidRDefault="00326EDC" w:rsidP="00326EDC">
                  <w:pPr>
                    <w:jc w:val="center"/>
                    <w:rPr>
                      <w:szCs w:val="21"/>
                    </w:rPr>
                  </w:pPr>
                  <w:r w:rsidRPr="00C90905">
                    <w:rPr>
                      <w:szCs w:val="21"/>
                    </w:rPr>
                    <w:t>117.</w:t>
                  </w:r>
                  <w:r w:rsidRPr="00C90905">
                    <w:rPr>
                      <w:rFonts w:hint="eastAsia"/>
                      <w:szCs w:val="21"/>
                    </w:rPr>
                    <w:t xml:space="preserve">7507 </w:t>
                  </w:r>
                </w:p>
              </w:tc>
              <w:tc>
                <w:tcPr>
                  <w:tcW w:w="839" w:type="pct"/>
                  <w:shd w:val="clear" w:color="auto" w:fill="auto"/>
                  <w:vAlign w:val="center"/>
                </w:tcPr>
                <w:p w:rsidR="00326EDC" w:rsidRPr="00C90905" w:rsidRDefault="00326EDC" w:rsidP="00326EDC">
                  <w:pPr>
                    <w:jc w:val="center"/>
                    <w:rPr>
                      <w:szCs w:val="21"/>
                    </w:rPr>
                  </w:pPr>
                  <w:r w:rsidRPr="00C90905">
                    <w:rPr>
                      <w:szCs w:val="21"/>
                    </w:rPr>
                    <w:t>纬度</w:t>
                  </w:r>
                </w:p>
              </w:tc>
              <w:tc>
                <w:tcPr>
                  <w:tcW w:w="1210" w:type="pct"/>
                  <w:shd w:val="clear" w:color="auto" w:fill="auto"/>
                  <w:vAlign w:val="center"/>
                </w:tcPr>
                <w:p w:rsidR="00326EDC" w:rsidRPr="00C90905" w:rsidRDefault="00326EDC" w:rsidP="00326EDC">
                  <w:pPr>
                    <w:jc w:val="center"/>
                    <w:rPr>
                      <w:szCs w:val="21"/>
                    </w:rPr>
                  </w:pPr>
                  <w:r w:rsidRPr="00C90905">
                    <w:rPr>
                      <w:szCs w:val="21"/>
                    </w:rPr>
                    <w:t>3</w:t>
                  </w:r>
                  <w:r w:rsidRPr="00C90905">
                    <w:rPr>
                      <w:rFonts w:hint="eastAsia"/>
                      <w:szCs w:val="21"/>
                    </w:rPr>
                    <w:t>4</w:t>
                  </w:r>
                  <w:r w:rsidRPr="00C90905">
                    <w:rPr>
                      <w:szCs w:val="21"/>
                    </w:rPr>
                    <w:t>.</w:t>
                  </w:r>
                  <w:r w:rsidRPr="00C90905">
                    <w:rPr>
                      <w:rFonts w:hint="eastAsia"/>
                      <w:szCs w:val="21"/>
                    </w:rPr>
                    <w:t>6661</w:t>
                  </w:r>
                </w:p>
              </w:tc>
            </w:tr>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主要危险物质及分布</w:t>
                  </w:r>
                </w:p>
              </w:tc>
              <w:tc>
                <w:tcPr>
                  <w:tcW w:w="3705" w:type="pct"/>
                  <w:gridSpan w:val="4"/>
                  <w:shd w:val="clear" w:color="auto" w:fill="auto"/>
                  <w:vAlign w:val="center"/>
                </w:tcPr>
                <w:p w:rsidR="00326EDC" w:rsidRPr="00C90905" w:rsidRDefault="00326EDC" w:rsidP="00326EDC">
                  <w:pPr>
                    <w:jc w:val="center"/>
                    <w:rPr>
                      <w:szCs w:val="21"/>
                    </w:rPr>
                  </w:pPr>
                  <w:r w:rsidRPr="00C90905">
                    <w:rPr>
                      <w:rFonts w:hint="eastAsia"/>
                      <w:szCs w:val="21"/>
                    </w:rPr>
                    <w:t>无危险物质</w:t>
                  </w:r>
                </w:p>
              </w:tc>
            </w:tr>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环境影响途径及危害后果（大气、地表水、地下水等）</w:t>
                  </w:r>
                </w:p>
              </w:tc>
              <w:tc>
                <w:tcPr>
                  <w:tcW w:w="3705" w:type="pct"/>
                  <w:gridSpan w:val="4"/>
                  <w:shd w:val="clear" w:color="auto" w:fill="auto"/>
                  <w:vAlign w:val="center"/>
                </w:tcPr>
                <w:p w:rsidR="00326EDC" w:rsidRPr="00C90905" w:rsidRDefault="00326EDC" w:rsidP="00326EDC">
                  <w:pPr>
                    <w:jc w:val="left"/>
                    <w:rPr>
                      <w:szCs w:val="21"/>
                    </w:rPr>
                  </w:pPr>
                  <w:r w:rsidRPr="00C90905">
                    <w:rPr>
                      <w:rFonts w:hint="eastAsia"/>
                      <w:szCs w:val="21"/>
                    </w:rPr>
                    <w:t>项目可能发生的风险是明火管理不当、电器设备及线路老化等引起的火灾事故，火灾一旦发生，对周围环境影响严重，污染土壤、地下水、地表水环境。</w:t>
                  </w:r>
                </w:p>
              </w:tc>
            </w:tr>
            <w:tr w:rsidR="00C90905" w:rsidRPr="00C90905" w:rsidTr="00326EDC">
              <w:trPr>
                <w:trHeight w:val="340"/>
                <w:jc w:val="center"/>
              </w:trPr>
              <w:tc>
                <w:tcPr>
                  <w:tcW w:w="1295" w:type="pct"/>
                  <w:shd w:val="clear" w:color="auto" w:fill="auto"/>
                  <w:vAlign w:val="center"/>
                </w:tcPr>
                <w:p w:rsidR="00326EDC" w:rsidRPr="00C90905" w:rsidRDefault="00326EDC" w:rsidP="00326EDC">
                  <w:pPr>
                    <w:jc w:val="center"/>
                    <w:rPr>
                      <w:szCs w:val="21"/>
                    </w:rPr>
                  </w:pPr>
                  <w:r w:rsidRPr="00C90905">
                    <w:rPr>
                      <w:szCs w:val="21"/>
                    </w:rPr>
                    <w:t>风险防范措施要求</w:t>
                  </w:r>
                </w:p>
              </w:tc>
              <w:tc>
                <w:tcPr>
                  <w:tcW w:w="3705" w:type="pct"/>
                  <w:gridSpan w:val="4"/>
                  <w:shd w:val="clear" w:color="auto" w:fill="auto"/>
                  <w:vAlign w:val="center"/>
                </w:tcPr>
                <w:p w:rsidR="00326EDC" w:rsidRPr="00C90905" w:rsidRDefault="00326EDC" w:rsidP="00326EDC">
                  <w:pPr>
                    <w:rPr>
                      <w:sz w:val="24"/>
                    </w:rPr>
                  </w:pPr>
                  <w:r w:rsidRPr="00C90905">
                    <w:rPr>
                      <w:rFonts w:hint="eastAsia"/>
                      <w:sz w:val="24"/>
                    </w:rPr>
                    <w:t>①建立严格的环境管理制度及操作规程，严格培训操作人员，严格遵守各项规章制度。</w:t>
                  </w:r>
                </w:p>
                <w:p w:rsidR="00326EDC" w:rsidRPr="00C90905" w:rsidRDefault="00326EDC" w:rsidP="00326EDC">
                  <w:pPr>
                    <w:rPr>
                      <w:sz w:val="24"/>
                    </w:rPr>
                  </w:pPr>
                  <w:r w:rsidRPr="00C90905">
                    <w:rPr>
                      <w:rFonts w:hint="eastAsia"/>
                      <w:sz w:val="24"/>
                    </w:rPr>
                    <w:t>②建立一套完整的应急方案及应急处理事故的队伍，一旦发生意外，处惊不变，能迅速地解决问题和处理事故现场，使环境损失、经济损失、人员伤亡等降至最小。</w:t>
                  </w:r>
                </w:p>
              </w:tc>
            </w:tr>
          </w:tbl>
          <w:p w:rsidR="00D94004" w:rsidRPr="00C90905" w:rsidRDefault="00D94004" w:rsidP="00D94004">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6</w:t>
            </w:r>
            <w:r w:rsidRPr="00C90905">
              <w:rPr>
                <w:rFonts w:ascii="黑体" w:eastAsia="黑体" w:hAnsi="黑体" w:hint="eastAsia"/>
                <w:bCs/>
                <w:sz w:val="24"/>
              </w:rPr>
              <w:t>.</w:t>
            </w:r>
            <w:r w:rsidRPr="00C90905">
              <w:rPr>
                <w:rFonts w:ascii="黑体" w:eastAsia="黑体" w:hAnsi="黑体"/>
                <w:bCs/>
                <w:sz w:val="24"/>
              </w:rPr>
              <w:t>总量控制</w:t>
            </w:r>
          </w:p>
          <w:p w:rsidR="005415D2" w:rsidRPr="00C90905" w:rsidRDefault="005415D2" w:rsidP="005415D2">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根据《中华人民共和国国民经济和社会发展第十三个五年规划纲要》和《山东省国民经济和社会发展第十三个五年规划纲要》，“十三五”期间主要控制污染物为</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w:t>
            </w:r>
            <w:r w:rsidRPr="00C90905">
              <w:rPr>
                <w:rFonts w:ascii="Times New Roman" w:hAnsi="Times New Roman" w:hint="eastAsia"/>
                <w:sz w:val="24"/>
                <w:szCs w:val="24"/>
                <w:vertAlign w:val="subscript"/>
              </w:rPr>
              <w:t>x</w:t>
            </w:r>
            <w:r w:rsidRPr="00C90905">
              <w:rPr>
                <w:rFonts w:ascii="Times New Roman" w:hAnsi="Times New Roman" w:hint="eastAsia"/>
                <w:sz w:val="24"/>
                <w:szCs w:val="24"/>
              </w:rPr>
              <w:t>、</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，并在重点区域、重点行业对挥发性有机物进行</w:t>
            </w:r>
            <w:r w:rsidRPr="00C90905">
              <w:rPr>
                <w:rFonts w:ascii="Times New Roman" w:hAnsi="Times New Roman" w:hint="eastAsia"/>
                <w:sz w:val="24"/>
                <w:szCs w:val="24"/>
              </w:rPr>
              <w:lastRenderedPageBreak/>
              <w:t>总量控制；另根据山东省生态环境厅发布的《关于印发山东省建设项目主要大气污染物排放总量替代指标核算及管理办法的通知》</w:t>
            </w:r>
            <w:r w:rsidRPr="00C90905">
              <w:rPr>
                <w:rFonts w:ascii="Times New Roman" w:hAnsi="Times New Roman" w:hint="eastAsia"/>
                <w:sz w:val="24"/>
                <w:szCs w:val="24"/>
              </w:rPr>
              <w:t>(</w:t>
            </w:r>
            <w:r w:rsidRPr="00C90905">
              <w:rPr>
                <w:rFonts w:ascii="Times New Roman" w:hAnsi="Times New Roman" w:hint="eastAsia"/>
                <w:sz w:val="24"/>
                <w:szCs w:val="24"/>
              </w:rPr>
              <w:t>鲁环发</w:t>
            </w:r>
            <w:r w:rsidRPr="00C90905">
              <w:rPr>
                <w:rFonts w:ascii="Times New Roman" w:hAnsi="Times New Roman" w:hint="eastAsia"/>
                <w:sz w:val="24"/>
                <w:szCs w:val="24"/>
              </w:rPr>
              <w:t>[2019]132</w:t>
            </w:r>
            <w:r w:rsidRPr="00C90905">
              <w:rPr>
                <w:rFonts w:ascii="Times New Roman" w:hAnsi="Times New Roman" w:hint="eastAsia"/>
                <w:sz w:val="24"/>
                <w:szCs w:val="24"/>
              </w:rPr>
              <w:t>号</w:t>
            </w:r>
            <w:r w:rsidRPr="00C90905">
              <w:rPr>
                <w:rFonts w:ascii="Times New Roman" w:hAnsi="Times New Roman" w:hint="eastAsia"/>
                <w:sz w:val="24"/>
                <w:szCs w:val="24"/>
              </w:rPr>
              <w:t>)</w:t>
            </w:r>
            <w:r w:rsidRPr="00C90905">
              <w:rPr>
                <w:rFonts w:ascii="Times New Roman" w:hAnsi="Times New Roman" w:hint="eastAsia"/>
                <w:sz w:val="24"/>
                <w:szCs w:val="24"/>
              </w:rPr>
              <w:t>，要求对颗粒物及</w:t>
            </w:r>
            <w:r w:rsidRPr="00C90905">
              <w:rPr>
                <w:rFonts w:ascii="Times New Roman" w:hAnsi="Times New Roman" w:hint="eastAsia"/>
                <w:sz w:val="24"/>
                <w:szCs w:val="24"/>
              </w:rPr>
              <w:t>VOCs</w:t>
            </w:r>
            <w:r w:rsidRPr="00C90905">
              <w:rPr>
                <w:rFonts w:ascii="Times New Roman" w:hAnsi="Times New Roman" w:hint="eastAsia"/>
                <w:sz w:val="24"/>
                <w:szCs w:val="24"/>
              </w:rPr>
              <w:t>也进行总量控制及总量替代。</w:t>
            </w:r>
          </w:p>
          <w:p w:rsidR="005415D2" w:rsidRPr="00C90905" w:rsidRDefault="005415D2" w:rsidP="005415D2">
            <w:pPr>
              <w:pStyle w:val="a3"/>
              <w:snapToGrid w:val="0"/>
              <w:spacing w:line="360" w:lineRule="auto"/>
              <w:ind w:firstLineChars="200" w:firstLine="480"/>
              <w:rPr>
                <w:szCs w:val="24"/>
              </w:rPr>
            </w:pPr>
            <w:r w:rsidRPr="00C90905">
              <w:rPr>
                <w:rFonts w:ascii="Times New Roman" w:hAnsi="Times New Roman" w:hint="eastAsia"/>
                <w:sz w:val="24"/>
                <w:szCs w:val="24"/>
              </w:rPr>
              <w:t>项目无废水排放，不需申请</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总量指标。</w:t>
            </w:r>
          </w:p>
          <w:p w:rsidR="005415D2" w:rsidRPr="00C90905" w:rsidRDefault="005415D2" w:rsidP="005415D2">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运营过程中废气不涉及</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NOx</w:t>
            </w:r>
            <w:r w:rsidRPr="00C90905">
              <w:rPr>
                <w:rFonts w:ascii="Times New Roman" w:hAnsi="Times New Roman" w:hint="eastAsia"/>
                <w:sz w:val="24"/>
                <w:szCs w:val="24"/>
              </w:rPr>
              <w:t>、</w:t>
            </w:r>
            <w:r w:rsidRPr="00C90905">
              <w:rPr>
                <w:rFonts w:ascii="Times New Roman" w:hAnsi="Times New Roman" w:hint="eastAsia"/>
                <w:sz w:val="24"/>
                <w:szCs w:val="24"/>
              </w:rPr>
              <w:t>V</w:t>
            </w:r>
            <w:r w:rsidRPr="00C90905">
              <w:rPr>
                <w:rFonts w:ascii="Times New Roman" w:hAnsi="Times New Roman"/>
                <w:sz w:val="24"/>
                <w:szCs w:val="24"/>
              </w:rPr>
              <w:t>OC</w:t>
            </w:r>
            <w:r w:rsidRPr="00C90905">
              <w:rPr>
                <w:rFonts w:ascii="Times New Roman" w:hAnsi="Times New Roman" w:hint="eastAsia"/>
                <w:sz w:val="24"/>
                <w:szCs w:val="24"/>
              </w:rPr>
              <w:t>s</w:t>
            </w:r>
            <w:r w:rsidRPr="00C90905">
              <w:rPr>
                <w:rFonts w:ascii="Times New Roman" w:hAnsi="Times New Roman" w:hint="eastAsia"/>
                <w:sz w:val="24"/>
                <w:szCs w:val="24"/>
              </w:rPr>
              <w:t>的排放，有组织颗粒物排放量为</w:t>
            </w:r>
            <w:r w:rsidRPr="00C90905">
              <w:rPr>
                <w:rFonts w:ascii="Times New Roman" w:hAnsi="Times New Roman" w:hint="eastAsia"/>
                <w:sz w:val="24"/>
                <w:szCs w:val="24"/>
              </w:rPr>
              <w:t>0</w:t>
            </w:r>
            <w:r w:rsidRPr="00C90905">
              <w:rPr>
                <w:rFonts w:ascii="Times New Roman" w:hAnsi="Times New Roman"/>
                <w:sz w:val="24"/>
                <w:szCs w:val="24"/>
              </w:rPr>
              <w:t>.</w:t>
            </w:r>
            <w:r w:rsidRPr="00C90905">
              <w:rPr>
                <w:rFonts w:ascii="Times New Roman" w:hAnsi="Times New Roman" w:hint="eastAsia"/>
                <w:sz w:val="24"/>
                <w:szCs w:val="24"/>
              </w:rPr>
              <w:t>60t</w:t>
            </w:r>
            <w:r w:rsidRPr="00C90905">
              <w:rPr>
                <w:rFonts w:ascii="Times New Roman" w:hAnsi="Times New Roman"/>
                <w:sz w:val="24"/>
                <w:szCs w:val="24"/>
              </w:rPr>
              <w:t>/</w:t>
            </w:r>
            <w:r w:rsidRPr="00C90905">
              <w:rPr>
                <w:rFonts w:ascii="Times New Roman" w:hAnsi="Times New Roman" w:hint="eastAsia"/>
                <w:sz w:val="24"/>
                <w:szCs w:val="24"/>
              </w:rPr>
              <w:t>a</w:t>
            </w:r>
            <w:r w:rsidRPr="00C90905">
              <w:rPr>
                <w:rFonts w:ascii="Times New Roman" w:hAnsi="Times New Roman" w:hint="eastAsia"/>
                <w:sz w:val="24"/>
                <w:szCs w:val="24"/>
              </w:rPr>
              <w:t>。因此，需申请的总量控制指标为颗粒物</w:t>
            </w:r>
            <w:r w:rsidRPr="00C90905">
              <w:rPr>
                <w:rFonts w:ascii="Times New Roman" w:hAnsi="Times New Roman" w:hint="eastAsia"/>
                <w:sz w:val="24"/>
                <w:szCs w:val="24"/>
              </w:rPr>
              <w:t>0.60t/a</w:t>
            </w:r>
          </w:p>
          <w:p w:rsidR="005415D2" w:rsidRPr="00C90905" w:rsidRDefault="005415D2" w:rsidP="005415D2">
            <w:pPr>
              <w:pStyle w:val="x222"/>
            </w:pPr>
            <w:r w:rsidRPr="00C90905">
              <w:rPr>
                <w:rFonts w:hint="eastAsia"/>
              </w:rPr>
              <w:t>根据《山东省建设项目主要大气污染物排放总量替代指标核算及管理办法》（鲁环发</w:t>
            </w:r>
            <w:r w:rsidRPr="00C90905">
              <w:rPr>
                <w:rFonts w:hint="eastAsia"/>
              </w:rPr>
              <w:t>[</w:t>
            </w:r>
            <w:r w:rsidRPr="00C90905">
              <w:t>2019</w:t>
            </w:r>
            <w:r w:rsidRPr="00C90905">
              <w:rPr>
                <w:rFonts w:hint="eastAsia"/>
              </w:rPr>
              <w:t>]</w:t>
            </w:r>
            <w:r w:rsidRPr="00C90905">
              <w:t>132</w:t>
            </w:r>
            <w:r w:rsidRPr="00C90905">
              <w:rPr>
                <w:rFonts w:hint="eastAsia"/>
              </w:rPr>
              <w:t>号），枣庄市属于“上一年度细颗粒物平均浓度超标的设区的市”，</w:t>
            </w:r>
            <w:r w:rsidRPr="00C90905">
              <w:rPr>
                <w:rFonts w:hint="eastAsia"/>
              </w:rPr>
              <w:t>SO</w:t>
            </w:r>
            <w:r w:rsidRPr="00C90905">
              <w:rPr>
                <w:rFonts w:hint="eastAsia"/>
                <w:vertAlign w:val="subscript"/>
              </w:rPr>
              <w:t>2</w:t>
            </w:r>
            <w:r w:rsidRPr="00C90905">
              <w:rPr>
                <w:rFonts w:hint="eastAsia"/>
              </w:rPr>
              <w:t>、</w:t>
            </w:r>
            <w:r w:rsidRPr="00C90905">
              <w:rPr>
                <w:rFonts w:hint="eastAsia"/>
              </w:rPr>
              <w:t>NO</w:t>
            </w:r>
            <w:r w:rsidRPr="00C90905">
              <w:rPr>
                <w:rFonts w:hint="eastAsia"/>
                <w:vertAlign w:val="subscript"/>
              </w:rPr>
              <w:t>x</w:t>
            </w:r>
            <w:r w:rsidRPr="00C90905">
              <w:rPr>
                <w:rFonts w:hint="eastAsia"/>
              </w:rPr>
              <w:t>、颗粒物和</w:t>
            </w:r>
            <w:r w:rsidRPr="00C90905">
              <w:rPr>
                <w:rFonts w:hint="eastAsia"/>
              </w:rPr>
              <w:t>VOCs</w:t>
            </w:r>
            <w:r w:rsidRPr="00C90905">
              <w:rPr>
                <w:rFonts w:hint="eastAsia"/>
              </w:rPr>
              <w:t>四项污染物排放总量指标实行</w:t>
            </w:r>
            <w:r w:rsidRPr="00C90905">
              <w:rPr>
                <w:rFonts w:hint="eastAsia"/>
              </w:rPr>
              <w:t>2</w:t>
            </w:r>
            <w:r w:rsidRPr="00C90905">
              <w:rPr>
                <w:rFonts w:hint="eastAsia"/>
              </w:rPr>
              <w:t>倍消减替代。因此本项目废气污染物实行</w:t>
            </w:r>
            <w:r w:rsidRPr="00C90905">
              <w:rPr>
                <w:rFonts w:hint="eastAsia"/>
              </w:rPr>
              <w:t>2</w:t>
            </w:r>
            <w:r w:rsidRPr="00C90905">
              <w:rPr>
                <w:rFonts w:hint="eastAsia"/>
              </w:rPr>
              <w:t>倍消减替代后所需总量替代量颗粒物为</w:t>
            </w:r>
            <w:r w:rsidRPr="00C90905">
              <w:rPr>
                <w:rFonts w:hint="eastAsia"/>
              </w:rPr>
              <w:t>1.2t/a</w:t>
            </w:r>
            <w:r w:rsidRPr="00C90905">
              <w:rPr>
                <w:rFonts w:hint="eastAsia"/>
              </w:rPr>
              <w:t>。</w:t>
            </w:r>
          </w:p>
          <w:p w:rsidR="00D94004" w:rsidRPr="00C90905" w:rsidRDefault="00D94004" w:rsidP="00D94004">
            <w:pPr>
              <w:widowControl/>
              <w:spacing w:line="540" w:lineRule="exact"/>
              <w:ind w:firstLineChars="200" w:firstLine="480"/>
              <w:jc w:val="left"/>
              <w:rPr>
                <w:rFonts w:ascii="黑体" w:eastAsia="黑体" w:hAnsi="黑体"/>
                <w:bCs/>
                <w:sz w:val="24"/>
              </w:rPr>
            </w:pPr>
            <w:r w:rsidRPr="00C90905">
              <w:rPr>
                <w:rFonts w:ascii="黑体" w:eastAsia="黑体" w:hAnsi="黑体" w:hint="eastAsia"/>
                <w:bCs/>
                <w:sz w:val="24"/>
              </w:rPr>
              <w:t>7.</w:t>
            </w:r>
            <w:r w:rsidRPr="00C90905">
              <w:rPr>
                <w:rFonts w:ascii="黑体" w:eastAsia="黑体" w:hAnsi="黑体"/>
                <w:bCs/>
                <w:sz w:val="24"/>
              </w:rPr>
              <w:t>环保设施及投资概算</w:t>
            </w:r>
          </w:p>
          <w:p w:rsidR="00D94004" w:rsidRPr="00C90905" w:rsidRDefault="00D94004" w:rsidP="00D94004">
            <w:pPr>
              <w:spacing w:line="360" w:lineRule="auto"/>
              <w:ind w:firstLineChars="200" w:firstLine="480"/>
              <w:rPr>
                <w:sz w:val="24"/>
              </w:rPr>
            </w:pPr>
            <w:r w:rsidRPr="00C90905">
              <w:rPr>
                <w:sz w:val="24"/>
              </w:rPr>
              <w:t>项目环保投资为</w:t>
            </w:r>
            <w:r w:rsidR="004D14DE" w:rsidRPr="00C90905">
              <w:rPr>
                <w:rFonts w:hint="eastAsia"/>
                <w:sz w:val="24"/>
              </w:rPr>
              <w:t>77.5</w:t>
            </w:r>
            <w:r w:rsidRPr="00C90905">
              <w:rPr>
                <w:sz w:val="24"/>
              </w:rPr>
              <w:t>万元，占总投资（</w:t>
            </w:r>
            <w:r w:rsidR="00E923E3" w:rsidRPr="00C90905">
              <w:rPr>
                <w:rFonts w:hint="eastAsia"/>
                <w:sz w:val="24"/>
              </w:rPr>
              <w:t>980</w:t>
            </w:r>
            <w:r w:rsidRPr="00C90905">
              <w:rPr>
                <w:sz w:val="24"/>
              </w:rPr>
              <w:t>万元）的</w:t>
            </w:r>
            <w:r w:rsidR="004D14DE" w:rsidRPr="00C90905">
              <w:rPr>
                <w:rFonts w:hint="eastAsia"/>
                <w:sz w:val="24"/>
              </w:rPr>
              <w:t>7.9</w:t>
            </w:r>
            <w:r w:rsidRPr="00C90905">
              <w:rPr>
                <w:sz w:val="24"/>
              </w:rPr>
              <w:t>％，主要用于废气、固废处理、噪声治理等，详见表</w:t>
            </w:r>
            <w:r w:rsidR="00AA1E6B" w:rsidRPr="00C90905">
              <w:rPr>
                <w:rFonts w:hint="eastAsia"/>
                <w:sz w:val="24"/>
              </w:rPr>
              <w:t>7-18</w:t>
            </w:r>
            <w:r w:rsidRPr="00C90905">
              <w:rPr>
                <w:sz w:val="24"/>
              </w:rPr>
              <w:t>。</w:t>
            </w:r>
          </w:p>
          <w:p w:rsidR="00D94004" w:rsidRPr="00C90905" w:rsidRDefault="00D94004" w:rsidP="00D94004">
            <w:pPr>
              <w:spacing w:line="500" w:lineRule="exact"/>
              <w:ind w:firstLineChars="200" w:firstLine="480"/>
              <w:jc w:val="center"/>
              <w:rPr>
                <w:rFonts w:ascii="黑体" w:eastAsia="黑体" w:hAnsi="黑体"/>
                <w:sz w:val="24"/>
              </w:rPr>
            </w:pPr>
            <w:r w:rsidRPr="00C90905">
              <w:rPr>
                <w:rFonts w:ascii="黑体" w:eastAsia="黑体" w:hAnsi="黑体"/>
                <w:sz w:val="24"/>
              </w:rPr>
              <w:t>表</w:t>
            </w:r>
            <w:r w:rsidR="00AA1E6B" w:rsidRPr="00C90905">
              <w:rPr>
                <w:rFonts w:ascii="黑体" w:eastAsia="黑体" w:hAnsi="黑体" w:hint="eastAsia"/>
                <w:sz w:val="24"/>
              </w:rPr>
              <w:t>7-18</w:t>
            </w:r>
            <w:r w:rsidRPr="00C90905">
              <w:rPr>
                <w:rFonts w:ascii="黑体" w:eastAsia="黑体" w:hAnsi="黑体"/>
                <w:sz w:val="24"/>
              </w:rPr>
              <w:t xml:space="preserve">  </w:t>
            </w:r>
            <w:r w:rsidR="00AA1E6B" w:rsidRPr="00C90905">
              <w:rPr>
                <w:rFonts w:ascii="黑体" w:eastAsia="黑体" w:hAnsi="黑体"/>
                <w:sz w:val="24"/>
              </w:rPr>
              <w:t>项目环保投资</w:t>
            </w:r>
            <w:r w:rsidRPr="00C90905">
              <w:rPr>
                <w:rFonts w:ascii="黑体" w:eastAsia="黑体" w:hAnsi="黑体"/>
                <w:sz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695"/>
              <w:gridCol w:w="1951"/>
              <w:gridCol w:w="1650"/>
              <w:gridCol w:w="2599"/>
              <w:gridCol w:w="1408"/>
            </w:tblGrid>
            <w:tr w:rsidR="00C90905" w:rsidRPr="00C90905" w:rsidTr="00326EDC">
              <w:trPr>
                <w:trHeight w:val="284"/>
                <w:jc w:val="center"/>
              </w:trPr>
              <w:tc>
                <w:tcPr>
                  <w:tcW w:w="713" w:type="dxa"/>
                  <w:vAlign w:val="center"/>
                </w:tcPr>
                <w:p w:rsidR="00D94004" w:rsidRPr="00C90905" w:rsidRDefault="00D94004" w:rsidP="00A95B5B">
                  <w:pPr>
                    <w:jc w:val="center"/>
                    <w:rPr>
                      <w:szCs w:val="21"/>
                    </w:rPr>
                  </w:pPr>
                  <w:r w:rsidRPr="00C90905">
                    <w:rPr>
                      <w:szCs w:val="21"/>
                    </w:rPr>
                    <w:t>项目</w:t>
                  </w:r>
                </w:p>
              </w:tc>
              <w:tc>
                <w:tcPr>
                  <w:tcW w:w="2016" w:type="dxa"/>
                  <w:vAlign w:val="center"/>
                </w:tcPr>
                <w:p w:rsidR="00D94004" w:rsidRPr="00C90905" w:rsidRDefault="00D94004" w:rsidP="00A95B5B">
                  <w:pPr>
                    <w:jc w:val="center"/>
                    <w:rPr>
                      <w:szCs w:val="21"/>
                    </w:rPr>
                  </w:pPr>
                  <w:r w:rsidRPr="00C90905">
                    <w:rPr>
                      <w:szCs w:val="21"/>
                    </w:rPr>
                    <w:t>环保设施名称</w:t>
                  </w:r>
                </w:p>
              </w:tc>
              <w:tc>
                <w:tcPr>
                  <w:tcW w:w="1701" w:type="dxa"/>
                  <w:vAlign w:val="center"/>
                </w:tcPr>
                <w:p w:rsidR="00D94004" w:rsidRPr="00C90905" w:rsidRDefault="00D94004" w:rsidP="00A95B5B">
                  <w:pPr>
                    <w:jc w:val="center"/>
                    <w:rPr>
                      <w:szCs w:val="21"/>
                    </w:rPr>
                  </w:pPr>
                  <w:r w:rsidRPr="00C90905">
                    <w:rPr>
                      <w:szCs w:val="21"/>
                    </w:rPr>
                    <w:t>环保投资（万元）</w:t>
                  </w:r>
                </w:p>
              </w:tc>
              <w:tc>
                <w:tcPr>
                  <w:tcW w:w="2693" w:type="dxa"/>
                  <w:vAlign w:val="center"/>
                </w:tcPr>
                <w:p w:rsidR="00D94004" w:rsidRPr="00C90905" w:rsidRDefault="00D94004" w:rsidP="00A95B5B">
                  <w:pPr>
                    <w:jc w:val="center"/>
                    <w:rPr>
                      <w:szCs w:val="21"/>
                    </w:rPr>
                  </w:pPr>
                  <w:r w:rsidRPr="00C90905">
                    <w:rPr>
                      <w:szCs w:val="21"/>
                    </w:rPr>
                    <w:t>效果</w:t>
                  </w:r>
                </w:p>
              </w:tc>
              <w:tc>
                <w:tcPr>
                  <w:tcW w:w="1449" w:type="dxa"/>
                  <w:vAlign w:val="center"/>
                </w:tcPr>
                <w:p w:rsidR="00D94004" w:rsidRPr="00C90905" w:rsidRDefault="00D94004" w:rsidP="00A95B5B">
                  <w:pPr>
                    <w:jc w:val="center"/>
                    <w:rPr>
                      <w:szCs w:val="21"/>
                    </w:rPr>
                  </w:pPr>
                  <w:r w:rsidRPr="00C90905">
                    <w:rPr>
                      <w:szCs w:val="21"/>
                    </w:rPr>
                    <w:t>进度</w:t>
                  </w:r>
                </w:p>
              </w:tc>
            </w:tr>
            <w:tr w:rsidR="00C90905" w:rsidRPr="00C90905" w:rsidTr="00326EDC">
              <w:trPr>
                <w:trHeight w:val="284"/>
                <w:jc w:val="center"/>
              </w:trPr>
              <w:tc>
                <w:tcPr>
                  <w:tcW w:w="713" w:type="dxa"/>
                  <w:vAlign w:val="center"/>
                </w:tcPr>
                <w:p w:rsidR="00E923E3" w:rsidRPr="00C90905" w:rsidRDefault="00E923E3" w:rsidP="00A95B5B">
                  <w:pPr>
                    <w:jc w:val="center"/>
                    <w:rPr>
                      <w:szCs w:val="21"/>
                    </w:rPr>
                  </w:pPr>
                  <w:r w:rsidRPr="00C90905">
                    <w:rPr>
                      <w:szCs w:val="21"/>
                    </w:rPr>
                    <w:t>废水</w:t>
                  </w:r>
                </w:p>
              </w:tc>
              <w:tc>
                <w:tcPr>
                  <w:tcW w:w="2016" w:type="dxa"/>
                  <w:vAlign w:val="center"/>
                </w:tcPr>
                <w:p w:rsidR="00E923E3" w:rsidRPr="00C90905" w:rsidRDefault="00E923E3" w:rsidP="00A95B5B">
                  <w:pPr>
                    <w:jc w:val="center"/>
                    <w:rPr>
                      <w:szCs w:val="21"/>
                    </w:rPr>
                  </w:pPr>
                  <w:r w:rsidRPr="00C90905">
                    <w:rPr>
                      <w:rFonts w:hint="eastAsia"/>
                      <w:szCs w:val="21"/>
                    </w:rPr>
                    <w:t>化粪池</w:t>
                  </w:r>
                </w:p>
              </w:tc>
              <w:tc>
                <w:tcPr>
                  <w:tcW w:w="1701" w:type="dxa"/>
                  <w:vAlign w:val="center"/>
                </w:tcPr>
                <w:p w:rsidR="00E923E3" w:rsidRPr="00C90905" w:rsidRDefault="00E923E3" w:rsidP="00A95B5B">
                  <w:pPr>
                    <w:jc w:val="center"/>
                    <w:rPr>
                      <w:szCs w:val="21"/>
                    </w:rPr>
                  </w:pPr>
                  <w:r w:rsidRPr="00C90905">
                    <w:rPr>
                      <w:rFonts w:hint="eastAsia"/>
                      <w:szCs w:val="21"/>
                    </w:rPr>
                    <w:t>2</w:t>
                  </w:r>
                </w:p>
              </w:tc>
              <w:tc>
                <w:tcPr>
                  <w:tcW w:w="2693" w:type="dxa"/>
                  <w:vAlign w:val="center"/>
                </w:tcPr>
                <w:p w:rsidR="00E923E3" w:rsidRPr="00C90905" w:rsidRDefault="00E923E3" w:rsidP="00A95B5B">
                  <w:pPr>
                    <w:jc w:val="center"/>
                    <w:rPr>
                      <w:szCs w:val="21"/>
                    </w:rPr>
                  </w:pPr>
                  <w:r w:rsidRPr="00C90905">
                    <w:rPr>
                      <w:rFonts w:hint="eastAsia"/>
                      <w:szCs w:val="21"/>
                    </w:rPr>
                    <w:t>收集处理后委托环卫部门定期清淘</w:t>
                  </w:r>
                </w:p>
              </w:tc>
              <w:tc>
                <w:tcPr>
                  <w:tcW w:w="1449" w:type="dxa"/>
                  <w:vMerge w:val="restart"/>
                  <w:vAlign w:val="center"/>
                </w:tcPr>
                <w:p w:rsidR="00E923E3" w:rsidRPr="00C90905" w:rsidRDefault="00E923E3" w:rsidP="00A95B5B">
                  <w:pPr>
                    <w:jc w:val="center"/>
                    <w:rPr>
                      <w:szCs w:val="21"/>
                    </w:rPr>
                  </w:pPr>
                  <w:r w:rsidRPr="00C90905">
                    <w:rPr>
                      <w:szCs w:val="21"/>
                    </w:rPr>
                    <w:t>与</w:t>
                  </w:r>
                  <w:r w:rsidRPr="00C90905">
                    <w:rPr>
                      <w:rFonts w:hint="eastAsia"/>
                      <w:szCs w:val="21"/>
                    </w:rPr>
                    <w:t>本</w:t>
                  </w:r>
                  <w:r w:rsidRPr="00C90905">
                    <w:rPr>
                      <w:szCs w:val="21"/>
                    </w:rPr>
                    <w:t>项目同</w:t>
                  </w:r>
                  <w:r w:rsidRPr="00C90905">
                    <w:rPr>
                      <w:szCs w:val="21"/>
                    </w:rPr>
                    <w:cr/>
                  </w:r>
                  <w:r w:rsidRPr="00C90905">
                    <w:rPr>
                      <w:szCs w:val="21"/>
                    </w:rPr>
                    <w:t>设计、同时施工、同时投产使用</w:t>
                  </w:r>
                </w:p>
              </w:tc>
            </w:tr>
            <w:tr w:rsidR="00C90905" w:rsidRPr="00C90905" w:rsidTr="00326EDC">
              <w:trPr>
                <w:trHeight w:val="284"/>
                <w:jc w:val="center"/>
              </w:trPr>
              <w:tc>
                <w:tcPr>
                  <w:tcW w:w="713" w:type="dxa"/>
                  <w:vAlign w:val="center"/>
                </w:tcPr>
                <w:p w:rsidR="00E923E3" w:rsidRPr="00C90905" w:rsidRDefault="00E923E3" w:rsidP="00A95B5B">
                  <w:pPr>
                    <w:jc w:val="center"/>
                    <w:rPr>
                      <w:szCs w:val="21"/>
                    </w:rPr>
                  </w:pPr>
                  <w:r w:rsidRPr="00C90905">
                    <w:rPr>
                      <w:szCs w:val="21"/>
                    </w:rPr>
                    <w:t>废气</w:t>
                  </w:r>
                </w:p>
              </w:tc>
              <w:tc>
                <w:tcPr>
                  <w:tcW w:w="2016" w:type="dxa"/>
                  <w:vAlign w:val="center"/>
                </w:tcPr>
                <w:p w:rsidR="00E923E3" w:rsidRPr="00C90905" w:rsidRDefault="00B210B4" w:rsidP="00B210B4">
                  <w:pPr>
                    <w:jc w:val="center"/>
                    <w:rPr>
                      <w:szCs w:val="21"/>
                    </w:rPr>
                  </w:pPr>
                  <w:r w:rsidRPr="00C90905">
                    <w:rPr>
                      <w:rFonts w:hint="eastAsia"/>
                      <w:szCs w:val="21"/>
                    </w:rPr>
                    <w:t>2</w:t>
                  </w:r>
                  <w:r w:rsidRPr="00C90905">
                    <w:rPr>
                      <w:rFonts w:hint="eastAsia"/>
                      <w:szCs w:val="21"/>
                    </w:rPr>
                    <w:t>台破碎机设置</w:t>
                  </w:r>
                  <w:r w:rsidR="00E923E3" w:rsidRPr="00C90905">
                    <w:rPr>
                      <w:rFonts w:hint="eastAsia"/>
                      <w:szCs w:val="21"/>
                    </w:rPr>
                    <w:t>集气罩</w:t>
                  </w:r>
                  <w:r w:rsidRPr="00C90905">
                    <w:rPr>
                      <w:rFonts w:hint="eastAsia"/>
                      <w:szCs w:val="21"/>
                    </w:rPr>
                    <w:t>收集粉尘进入除尘器处理；包装机安装集气罩收集粉尘进入袋式除尘器处理；</w:t>
                  </w:r>
                  <w:r w:rsidRPr="00C90905">
                    <w:rPr>
                      <w:rFonts w:hint="eastAsia"/>
                      <w:szCs w:val="21"/>
                    </w:rPr>
                    <w:t>6</w:t>
                  </w:r>
                  <w:r w:rsidRPr="00C90905">
                    <w:rPr>
                      <w:rFonts w:hint="eastAsia"/>
                      <w:szCs w:val="21"/>
                    </w:rPr>
                    <w:t>套</w:t>
                  </w:r>
                  <w:r w:rsidR="00E923E3" w:rsidRPr="00C90905">
                    <w:rPr>
                      <w:rFonts w:hint="eastAsia"/>
                      <w:szCs w:val="21"/>
                    </w:rPr>
                    <w:t>布袋除尘器、</w:t>
                  </w:r>
                  <w:r w:rsidRPr="00C90905">
                    <w:rPr>
                      <w:rFonts w:hint="eastAsia"/>
                      <w:szCs w:val="21"/>
                    </w:rPr>
                    <w:t>2</w:t>
                  </w:r>
                  <w:r w:rsidRPr="00C90905">
                    <w:rPr>
                      <w:rFonts w:hint="eastAsia"/>
                      <w:szCs w:val="21"/>
                    </w:rPr>
                    <w:t>跟排气筒；喷淋降尘装置</w:t>
                  </w:r>
                  <w:r w:rsidR="004D14DE" w:rsidRPr="00C90905">
                    <w:rPr>
                      <w:rFonts w:hint="eastAsia"/>
                      <w:szCs w:val="21"/>
                    </w:rPr>
                    <w:t>，提升机、皮带机密封</w:t>
                  </w:r>
                  <w:r w:rsidRPr="00C90905">
                    <w:rPr>
                      <w:rFonts w:hint="eastAsia"/>
                      <w:szCs w:val="21"/>
                    </w:rPr>
                    <w:t>处理，料仓呼吸孔安装过滤袋</w:t>
                  </w:r>
                </w:p>
              </w:tc>
              <w:tc>
                <w:tcPr>
                  <w:tcW w:w="1701" w:type="dxa"/>
                  <w:vAlign w:val="center"/>
                </w:tcPr>
                <w:p w:rsidR="00E923E3" w:rsidRPr="00C90905" w:rsidRDefault="004D14DE" w:rsidP="00A95B5B">
                  <w:pPr>
                    <w:jc w:val="center"/>
                    <w:rPr>
                      <w:szCs w:val="21"/>
                    </w:rPr>
                  </w:pPr>
                  <w:r w:rsidRPr="00C90905">
                    <w:rPr>
                      <w:rFonts w:hint="eastAsia"/>
                      <w:szCs w:val="21"/>
                    </w:rPr>
                    <w:t>70</w:t>
                  </w:r>
                </w:p>
              </w:tc>
              <w:tc>
                <w:tcPr>
                  <w:tcW w:w="2693" w:type="dxa"/>
                  <w:vAlign w:val="center"/>
                </w:tcPr>
                <w:p w:rsidR="00E923E3" w:rsidRPr="00C90905" w:rsidRDefault="00E923E3" w:rsidP="00A95B5B">
                  <w:pPr>
                    <w:rPr>
                      <w:szCs w:val="21"/>
                    </w:rPr>
                  </w:pPr>
                  <w:r w:rsidRPr="00C90905">
                    <w:rPr>
                      <w:rFonts w:hint="eastAsia"/>
                      <w:szCs w:val="21"/>
                    </w:rPr>
                    <w:t>有组织废气达标排放，无组织废气厂界达标</w:t>
                  </w:r>
                </w:p>
              </w:tc>
              <w:tc>
                <w:tcPr>
                  <w:tcW w:w="1449" w:type="dxa"/>
                  <w:vMerge/>
                  <w:vAlign w:val="center"/>
                </w:tcPr>
                <w:p w:rsidR="00E923E3" w:rsidRPr="00C90905" w:rsidRDefault="00E923E3" w:rsidP="00A95B5B">
                  <w:pPr>
                    <w:jc w:val="center"/>
                    <w:rPr>
                      <w:szCs w:val="21"/>
                    </w:rPr>
                  </w:pPr>
                </w:p>
              </w:tc>
            </w:tr>
            <w:tr w:rsidR="00C90905" w:rsidRPr="00C90905" w:rsidTr="00326EDC">
              <w:trPr>
                <w:trHeight w:val="284"/>
                <w:jc w:val="center"/>
              </w:trPr>
              <w:tc>
                <w:tcPr>
                  <w:tcW w:w="713" w:type="dxa"/>
                  <w:vAlign w:val="center"/>
                </w:tcPr>
                <w:p w:rsidR="00E923E3" w:rsidRPr="00C90905" w:rsidRDefault="00E923E3" w:rsidP="00A95B5B">
                  <w:pPr>
                    <w:jc w:val="center"/>
                    <w:rPr>
                      <w:szCs w:val="21"/>
                    </w:rPr>
                  </w:pPr>
                  <w:r w:rsidRPr="00C90905">
                    <w:rPr>
                      <w:szCs w:val="21"/>
                    </w:rPr>
                    <w:t>固废</w:t>
                  </w:r>
                </w:p>
              </w:tc>
              <w:tc>
                <w:tcPr>
                  <w:tcW w:w="2016" w:type="dxa"/>
                  <w:vAlign w:val="center"/>
                </w:tcPr>
                <w:p w:rsidR="00E923E3" w:rsidRPr="00C90905" w:rsidRDefault="00E923E3" w:rsidP="00A95B5B">
                  <w:pPr>
                    <w:jc w:val="center"/>
                    <w:rPr>
                      <w:szCs w:val="21"/>
                    </w:rPr>
                  </w:pPr>
                  <w:r w:rsidRPr="00C90905">
                    <w:rPr>
                      <w:rFonts w:hint="eastAsia"/>
                      <w:szCs w:val="21"/>
                    </w:rPr>
                    <w:t>一般固废暂存</w:t>
                  </w:r>
                  <w:r w:rsidR="004D14DE" w:rsidRPr="00C90905">
                    <w:rPr>
                      <w:rFonts w:hint="eastAsia"/>
                      <w:szCs w:val="21"/>
                    </w:rPr>
                    <w:t>区</w:t>
                  </w:r>
                </w:p>
              </w:tc>
              <w:tc>
                <w:tcPr>
                  <w:tcW w:w="1701" w:type="dxa"/>
                  <w:vAlign w:val="center"/>
                </w:tcPr>
                <w:p w:rsidR="00E923E3" w:rsidRPr="00C90905" w:rsidRDefault="00E923E3" w:rsidP="00A95B5B">
                  <w:pPr>
                    <w:jc w:val="center"/>
                    <w:rPr>
                      <w:szCs w:val="21"/>
                    </w:rPr>
                  </w:pPr>
                  <w:r w:rsidRPr="00C90905">
                    <w:rPr>
                      <w:rFonts w:hint="eastAsia"/>
                      <w:szCs w:val="21"/>
                    </w:rPr>
                    <w:t>0.</w:t>
                  </w:r>
                  <w:r w:rsidR="004D14DE" w:rsidRPr="00C90905">
                    <w:rPr>
                      <w:rFonts w:hint="eastAsia"/>
                      <w:szCs w:val="21"/>
                    </w:rPr>
                    <w:t>5</w:t>
                  </w:r>
                </w:p>
              </w:tc>
              <w:tc>
                <w:tcPr>
                  <w:tcW w:w="2693" w:type="dxa"/>
                  <w:vAlign w:val="center"/>
                </w:tcPr>
                <w:p w:rsidR="00E923E3" w:rsidRPr="00C90905" w:rsidRDefault="00E923E3" w:rsidP="00A95B5B">
                  <w:pPr>
                    <w:jc w:val="center"/>
                    <w:rPr>
                      <w:szCs w:val="21"/>
                    </w:rPr>
                  </w:pPr>
                  <w:r w:rsidRPr="00C90905">
                    <w:rPr>
                      <w:rFonts w:hint="eastAsia"/>
                      <w:szCs w:val="21"/>
                    </w:rPr>
                    <w:t>工业固废</w:t>
                  </w:r>
                  <w:r w:rsidRPr="00C90905">
                    <w:rPr>
                      <w:szCs w:val="21"/>
                    </w:rPr>
                    <w:t>零排放</w:t>
                  </w:r>
                  <w:r w:rsidRPr="00C90905">
                    <w:rPr>
                      <w:rFonts w:hint="eastAsia"/>
                      <w:szCs w:val="21"/>
                    </w:rPr>
                    <w:t>，生活垃圾环卫清运</w:t>
                  </w:r>
                </w:p>
              </w:tc>
              <w:tc>
                <w:tcPr>
                  <w:tcW w:w="1449" w:type="dxa"/>
                  <w:vMerge/>
                  <w:vAlign w:val="center"/>
                </w:tcPr>
                <w:p w:rsidR="00E923E3" w:rsidRPr="00C90905" w:rsidRDefault="00E923E3" w:rsidP="00A95B5B">
                  <w:pPr>
                    <w:jc w:val="center"/>
                    <w:rPr>
                      <w:szCs w:val="21"/>
                    </w:rPr>
                  </w:pPr>
                </w:p>
              </w:tc>
            </w:tr>
            <w:tr w:rsidR="00C90905" w:rsidRPr="00C90905" w:rsidTr="00326EDC">
              <w:trPr>
                <w:trHeight w:val="284"/>
                <w:jc w:val="center"/>
              </w:trPr>
              <w:tc>
                <w:tcPr>
                  <w:tcW w:w="713" w:type="dxa"/>
                  <w:vAlign w:val="center"/>
                </w:tcPr>
                <w:p w:rsidR="00E923E3" w:rsidRPr="00C90905" w:rsidRDefault="00E923E3" w:rsidP="00A95B5B">
                  <w:pPr>
                    <w:jc w:val="center"/>
                    <w:rPr>
                      <w:szCs w:val="21"/>
                    </w:rPr>
                  </w:pPr>
                  <w:r w:rsidRPr="00C90905">
                    <w:rPr>
                      <w:szCs w:val="21"/>
                    </w:rPr>
                    <w:t>噪声</w:t>
                  </w:r>
                </w:p>
              </w:tc>
              <w:tc>
                <w:tcPr>
                  <w:tcW w:w="2016" w:type="dxa"/>
                  <w:vAlign w:val="center"/>
                </w:tcPr>
                <w:p w:rsidR="00E923E3" w:rsidRPr="00C90905" w:rsidRDefault="00E923E3" w:rsidP="00A95B5B">
                  <w:pPr>
                    <w:jc w:val="center"/>
                    <w:rPr>
                      <w:szCs w:val="21"/>
                    </w:rPr>
                  </w:pPr>
                  <w:r w:rsidRPr="00C90905">
                    <w:rPr>
                      <w:szCs w:val="21"/>
                    </w:rPr>
                    <w:t>基础固定、厂房隔音、距离衰减等</w:t>
                  </w:r>
                </w:p>
              </w:tc>
              <w:tc>
                <w:tcPr>
                  <w:tcW w:w="1701" w:type="dxa"/>
                  <w:vAlign w:val="center"/>
                </w:tcPr>
                <w:p w:rsidR="00E923E3" w:rsidRPr="00C90905" w:rsidRDefault="004D14DE" w:rsidP="00A95B5B">
                  <w:pPr>
                    <w:jc w:val="center"/>
                    <w:rPr>
                      <w:szCs w:val="21"/>
                    </w:rPr>
                  </w:pPr>
                  <w:r w:rsidRPr="00C90905">
                    <w:rPr>
                      <w:rFonts w:hint="eastAsia"/>
                      <w:szCs w:val="21"/>
                    </w:rPr>
                    <w:t>5</w:t>
                  </w:r>
                </w:p>
              </w:tc>
              <w:tc>
                <w:tcPr>
                  <w:tcW w:w="2693" w:type="dxa"/>
                  <w:vAlign w:val="center"/>
                </w:tcPr>
                <w:p w:rsidR="00E923E3" w:rsidRPr="00C90905" w:rsidRDefault="00E923E3" w:rsidP="00A95B5B">
                  <w:pPr>
                    <w:jc w:val="center"/>
                    <w:rPr>
                      <w:szCs w:val="21"/>
                    </w:rPr>
                  </w:pPr>
                  <w:r w:rsidRPr="00C90905">
                    <w:rPr>
                      <w:szCs w:val="21"/>
                    </w:rPr>
                    <w:t>厂界达标</w:t>
                  </w:r>
                </w:p>
              </w:tc>
              <w:tc>
                <w:tcPr>
                  <w:tcW w:w="1449" w:type="dxa"/>
                  <w:vMerge/>
                  <w:vAlign w:val="center"/>
                </w:tcPr>
                <w:p w:rsidR="00E923E3" w:rsidRPr="00C90905" w:rsidRDefault="00E923E3" w:rsidP="00A95B5B">
                  <w:pPr>
                    <w:jc w:val="center"/>
                    <w:rPr>
                      <w:szCs w:val="21"/>
                    </w:rPr>
                  </w:pPr>
                </w:p>
              </w:tc>
            </w:tr>
            <w:tr w:rsidR="00C90905" w:rsidRPr="00C90905" w:rsidTr="00326EDC">
              <w:trPr>
                <w:trHeight w:val="284"/>
                <w:jc w:val="center"/>
              </w:trPr>
              <w:tc>
                <w:tcPr>
                  <w:tcW w:w="2729" w:type="dxa"/>
                  <w:gridSpan w:val="2"/>
                  <w:vAlign w:val="center"/>
                </w:tcPr>
                <w:p w:rsidR="00D94004" w:rsidRPr="00C90905" w:rsidRDefault="00D94004" w:rsidP="00A95B5B">
                  <w:pPr>
                    <w:ind w:firstLineChars="400" w:firstLine="840"/>
                    <w:jc w:val="center"/>
                    <w:rPr>
                      <w:szCs w:val="21"/>
                    </w:rPr>
                  </w:pPr>
                  <w:r w:rsidRPr="00C90905">
                    <w:rPr>
                      <w:szCs w:val="21"/>
                    </w:rPr>
                    <w:t>合计</w:t>
                  </w:r>
                </w:p>
              </w:tc>
              <w:tc>
                <w:tcPr>
                  <w:tcW w:w="1701" w:type="dxa"/>
                  <w:vAlign w:val="center"/>
                </w:tcPr>
                <w:p w:rsidR="00D94004" w:rsidRPr="00C90905" w:rsidRDefault="004D14DE" w:rsidP="00A95B5B">
                  <w:pPr>
                    <w:jc w:val="center"/>
                    <w:rPr>
                      <w:szCs w:val="21"/>
                    </w:rPr>
                  </w:pPr>
                  <w:r w:rsidRPr="00C90905">
                    <w:rPr>
                      <w:rFonts w:hint="eastAsia"/>
                      <w:szCs w:val="21"/>
                    </w:rPr>
                    <w:t>77.5</w:t>
                  </w:r>
                </w:p>
              </w:tc>
              <w:tc>
                <w:tcPr>
                  <w:tcW w:w="2693" w:type="dxa"/>
                  <w:vAlign w:val="center"/>
                </w:tcPr>
                <w:p w:rsidR="00D94004" w:rsidRPr="00C90905" w:rsidRDefault="00D94004" w:rsidP="00A95B5B">
                  <w:pPr>
                    <w:jc w:val="center"/>
                    <w:rPr>
                      <w:szCs w:val="21"/>
                    </w:rPr>
                  </w:pPr>
                  <w:r w:rsidRPr="00C90905">
                    <w:rPr>
                      <w:szCs w:val="21"/>
                    </w:rPr>
                    <w:t>/</w:t>
                  </w:r>
                </w:p>
              </w:tc>
              <w:tc>
                <w:tcPr>
                  <w:tcW w:w="1449" w:type="dxa"/>
                  <w:vAlign w:val="center"/>
                </w:tcPr>
                <w:p w:rsidR="00D94004" w:rsidRPr="00C90905" w:rsidRDefault="00D94004" w:rsidP="00A95B5B">
                  <w:pPr>
                    <w:jc w:val="center"/>
                    <w:rPr>
                      <w:szCs w:val="21"/>
                    </w:rPr>
                  </w:pPr>
                  <w:r w:rsidRPr="00C90905">
                    <w:rPr>
                      <w:szCs w:val="21"/>
                    </w:rPr>
                    <w:t>/</w:t>
                  </w:r>
                </w:p>
              </w:tc>
            </w:tr>
          </w:tbl>
          <w:p w:rsidR="00D94004" w:rsidRPr="00C90905" w:rsidRDefault="00E923E3" w:rsidP="00D94004">
            <w:pPr>
              <w:spacing w:line="360" w:lineRule="auto"/>
              <w:ind w:firstLineChars="200" w:firstLine="480"/>
              <w:outlineLvl w:val="2"/>
              <w:rPr>
                <w:rFonts w:ascii="黑体" w:eastAsia="黑体" w:hAnsi="黑体"/>
                <w:sz w:val="24"/>
              </w:rPr>
            </w:pPr>
            <w:r w:rsidRPr="00C90905">
              <w:rPr>
                <w:rFonts w:ascii="黑体" w:eastAsia="黑体" w:hAnsi="黑体" w:hint="eastAsia"/>
                <w:sz w:val="24"/>
              </w:rPr>
              <w:t>8</w:t>
            </w:r>
            <w:r w:rsidR="00D94004" w:rsidRPr="00C90905">
              <w:rPr>
                <w:rFonts w:ascii="黑体" w:eastAsia="黑体" w:hAnsi="黑体" w:hint="eastAsia"/>
                <w:sz w:val="24"/>
              </w:rPr>
              <w:t>.环境管理与监测</w:t>
            </w:r>
          </w:p>
          <w:p w:rsidR="00CA70A0" w:rsidRPr="00C90905" w:rsidRDefault="00CA70A0" w:rsidP="00CA70A0">
            <w:pPr>
              <w:widowControl/>
              <w:snapToGrid w:val="0"/>
              <w:spacing w:line="360" w:lineRule="auto"/>
              <w:ind w:left="482"/>
              <w:outlineLvl w:val="3"/>
              <w:rPr>
                <w:rFonts w:ascii="黑体" w:eastAsia="黑体" w:hAnsi="黑体"/>
                <w:kern w:val="0"/>
                <w:sz w:val="24"/>
              </w:rPr>
            </w:pPr>
            <w:r w:rsidRPr="00C90905">
              <w:rPr>
                <w:rFonts w:ascii="黑体" w:eastAsia="黑体" w:hAnsi="黑体" w:hint="eastAsia"/>
                <w:kern w:val="0"/>
                <w:sz w:val="24"/>
              </w:rPr>
              <w:t>8.1环境管理</w:t>
            </w:r>
          </w:p>
          <w:p w:rsidR="00CA70A0" w:rsidRPr="00C90905" w:rsidRDefault="00CA70A0" w:rsidP="00CA70A0">
            <w:pPr>
              <w:pStyle w:val="a6"/>
              <w:autoSpaceDE w:val="0"/>
              <w:autoSpaceDN w:val="0"/>
              <w:spacing w:line="360" w:lineRule="auto"/>
              <w:ind w:firstLineChars="200" w:firstLine="480"/>
              <w:rPr>
                <w:sz w:val="24"/>
              </w:rPr>
            </w:pPr>
            <w:r w:rsidRPr="00C90905">
              <w:rPr>
                <w:rFonts w:hint="eastAsia"/>
                <w:sz w:val="24"/>
              </w:rPr>
              <w:t>项目的建设基本上是从无到有的建设过程，不同阶段环境管理的主要目标</w:t>
            </w:r>
            <w:r w:rsidRPr="00C90905">
              <w:rPr>
                <w:rFonts w:hint="eastAsia"/>
                <w:sz w:val="24"/>
              </w:rPr>
              <w:lastRenderedPageBreak/>
              <w:t>和具体工作各有不同。本项目非生态性项目，施工期已结束，本次环评主要分析运行期环境管理。</w:t>
            </w:r>
          </w:p>
          <w:p w:rsidR="00CA70A0" w:rsidRPr="00C90905" w:rsidRDefault="00CA70A0" w:rsidP="00CA70A0">
            <w:pPr>
              <w:pStyle w:val="hks"/>
              <w:ind w:firstLine="480"/>
              <w:rPr>
                <w:lang w:bidi="he-IL"/>
              </w:rPr>
            </w:pPr>
            <w:r w:rsidRPr="00C90905">
              <w:rPr>
                <w:rFonts w:hint="eastAsia"/>
              </w:rPr>
              <w:t>(1)</w:t>
            </w:r>
            <w:r w:rsidRPr="00C90905">
              <w:t xml:space="preserve"> </w:t>
            </w:r>
            <w:r w:rsidRPr="00C90905">
              <w:rPr>
                <w:lang w:bidi="he-IL"/>
              </w:rPr>
              <w:t>制定专门人员负责环保事务，确保环保措施的落实及环境监测工作；</w:t>
            </w:r>
          </w:p>
          <w:p w:rsidR="00CA70A0" w:rsidRPr="00C90905" w:rsidRDefault="00CA70A0" w:rsidP="00CA70A0">
            <w:pPr>
              <w:pStyle w:val="hks"/>
              <w:ind w:firstLine="480"/>
              <w:rPr>
                <w:lang w:bidi="he-IL"/>
              </w:rPr>
            </w:pPr>
            <w:r w:rsidRPr="00C90905">
              <w:rPr>
                <w:rFonts w:hint="eastAsia"/>
              </w:rPr>
              <w:t>(2)</w:t>
            </w:r>
            <w:r w:rsidRPr="00C90905">
              <w:t xml:space="preserve"> </w:t>
            </w:r>
            <w:r w:rsidRPr="00C90905">
              <w:rPr>
                <w:lang w:bidi="he-IL"/>
              </w:rPr>
              <w:t>对环保设备定期保养，确保环保设备运行率</w:t>
            </w:r>
            <w:r w:rsidRPr="00C90905">
              <w:rPr>
                <w:lang w:bidi="he-IL"/>
              </w:rPr>
              <w:t>100%</w:t>
            </w:r>
            <w:r w:rsidRPr="00C90905">
              <w:rPr>
                <w:lang w:bidi="he-IL"/>
              </w:rPr>
              <w:t>。环保设施如有发生突发事故，要及时向环保部门汇报，及时抢修，使环保设施及时正常运行，确保污染降到最低程度。</w:t>
            </w:r>
          </w:p>
          <w:p w:rsidR="00CA70A0" w:rsidRPr="00C90905" w:rsidRDefault="00CA70A0" w:rsidP="00CA70A0">
            <w:pPr>
              <w:pStyle w:val="hks"/>
              <w:ind w:firstLine="480"/>
              <w:rPr>
                <w:rFonts w:ascii="宋体" w:hAnsi="宋体" w:cs="宋体"/>
              </w:rPr>
            </w:pPr>
            <w:r w:rsidRPr="00C90905">
              <w:rPr>
                <w:rFonts w:hint="eastAsia"/>
              </w:rPr>
              <w:t>(3)</w:t>
            </w:r>
            <w:r w:rsidRPr="00C90905">
              <w:rPr>
                <w:rFonts w:ascii="宋体" w:hAnsi="宋体" w:cs="宋体"/>
              </w:rPr>
              <w:t xml:space="preserve"> 企业应建立大气环境、声环境等监测数据档案，并定期进行监测，以便于了解环境质量状况。</w:t>
            </w:r>
          </w:p>
          <w:p w:rsidR="00CA70A0" w:rsidRPr="00C90905" w:rsidRDefault="00CA70A0" w:rsidP="00CA70A0">
            <w:pPr>
              <w:pStyle w:val="hks"/>
              <w:ind w:firstLine="480"/>
              <w:rPr>
                <w:rFonts w:ascii="黑体" w:eastAsia="黑体" w:hAnsi="黑体"/>
                <w:kern w:val="0"/>
                <w:szCs w:val="24"/>
              </w:rPr>
            </w:pPr>
            <w:r w:rsidRPr="00C90905">
              <w:rPr>
                <w:rFonts w:ascii="黑体" w:eastAsia="黑体" w:hAnsi="黑体" w:hint="eastAsia"/>
                <w:kern w:val="0"/>
                <w:szCs w:val="24"/>
              </w:rPr>
              <w:t>8.2排污口管理</w:t>
            </w:r>
          </w:p>
          <w:p w:rsidR="00CA70A0" w:rsidRPr="00C90905" w:rsidRDefault="00C32CF7" w:rsidP="00CA70A0">
            <w:pPr>
              <w:spacing w:line="360" w:lineRule="auto"/>
              <w:ind w:firstLineChars="200" w:firstLine="480"/>
              <w:rPr>
                <w:sz w:val="24"/>
              </w:rPr>
            </w:pPr>
            <w:r w:rsidRPr="00C90905">
              <w:rPr>
                <w:rFonts w:hint="eastAsia"/>
                <w:sz w:val="24"/>
              </w:rPr>
              <w:t>(1)</w:t>
            </w:r>
            <w:r w:rsidR="00CA70A0" w:rsidRPr="00C90905">
              <w:rPr>
                <w:sz w:val="24"/>
              </w:rPr>
              <w:t>各污染物排放口应按国家《环境保护图形标志》（</w:t>
            </w:r>
            <w:r w:rsidR="00CA70A0" w:rsidRPr="00C90905">
              <w:rPr>
                <w:sz w:val="24"/>
              </w:rPr>
              <w:t>15562.1-1995</w:t>
            </w:r>
            <w:r w:rsidR="00CA70A0" w:rsidRPr="00C90905">
              <w:rPr>
                <w:sz w:val="24"/>
              </w:rPr>
              <w:t>）与</w:t>
            </w:r>
            <w:r w:rsidR="00CA70A0" w:rsidRPr="00C90905">
              <w:rPr>
                <w:sz w:val="24"/>
              </w:rPr>
              <w:t xml:space="preserve"> GB15562.2-1995</w:t>
            </w:r>
            <w:r w:rsidR="00CA70A0" w:rsidRPr="00C90905">
              <w:rPr>
                <w:sz w:val="24"/>
              </w:rPr>
              <w:t>的规定，设置国家环保总局统一制作的环境保护图形标志牌，本项目排污口标志见表</w:t>
            </w:r>
            <w:r w:rsidR="00AA1E6B" w:rsidRPr="00C90905">
              <w:rPr>
                <w:rFonts w:hint="eastAsia"/>
                <w:sz w:val="24"/>
              </w:rPr>
              <w:t>7-19</w:t>
            </w:r>
            <w:r w:rsidR="00CA70A0" w:rsidRPr="00C90905">
              <w:rPr>
                <w:rFonts w:hint="eastAsia"/>
                <w:sz w:val="24"/>
              </w:rPr>
              <w:t>。</w:t>
            </w:r>
          </w:p>
          <w:p w:rsidR="00CA70A0" w:rsidRPr="00C90905" w:rsidRDefault="00CA70A0" w:rsidP="00CA70A0">
            <w:pPr>
              <w:pStyle w:val="3"/>
              <w:spacing w:before="0" w:after="0" w:line="360" w:lineRule="auto"/>
              <w:jc w:val="center"/>
              <w:rPr>
                <w:rFonts w:ascii="黑体" w:eastAsia="黑体" w:hAnsi="黑体"/>
                <w:b w:val="0"/>
                <w:sz w:val="24"/>
                <w:szCs w:val="24"/>
              </w:rPr>
            </w:pPr>
            <w:r w:rsidRPr="00C90905">
              <w:rPr>
                <w:rFonts w:ascii="黑体" w:eastAsia="黑体" w:hAnsi="黑体" w:hint="eastAsia"/>
                <w:b w:val="0"/>
                <w:sz w:val="24"/>
                <w:szCs w:val="24"/>
              </w:rPr>
              <w:t>表7-</w:t>
            </w:r>
            <w:r w:rsidR="00AA1E6B" w:rsidRPr="00C90905">
              <w:rPr>
                <w:rFonts w:ascii="黑体" w:eastAsia="黑体" w:hAnsi="黑体" w:hint="eastAsia"/>
                <w:b w:val="0"/>
                <w:sz w:val="24"/>
                <w:szCs w:val="24"/>
              </w:rPr>
              <w:t>19</w:t>
            </w:r>
            <w:r w:rsidRPr="00C90905">
              <w:rPr>
                <w:rFonts w:ascii="黑体" w:eastAsia="黑体" w:hAnsi="黑体" w:hint="eastAsia"/>
                <w:b w:val="0"/>
                <w:sz w:val="24"/>
                <w:szCs w:val="24"/>
              </w:rPr>
              <w:t xml:space="preserve">  排污口标志表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56"/>
              <w:gridCol w:w="2108"/>
              <w:gridCol w:w="2060"/>
              <w:gridCol w:w="2779"/>
            </w:tblGrid>
            <w:tr w:rsidR="00C90905" w:rsidRPr="00C90905" w:rsidTr="00AA1E6B">
              <w:trPr>
                <w:trHeight w:val="407"/>
              </w:trPr>
              <w:tc>
                <w:tcPr>
                  <w:tcW w:w="1601" w:type="dxa"/>
                  <w:shd w:val="clear" w:color="auto" w:fill="auto"/>
                  <w:vAlign w:val="center"/>
                </w:tcPr>
                <w:p w:rsidR="00CA70A0" w:rsidRPr="00C90905" w:rsidRDefault="00CA70A0" w:rsidP="00AA1E6B">
                  <w:pPr>
                    <w:jc w:val="center"/>
                  </w:pPr>
                  <w:r w:rsidRPr="00C90905">
                    <w:t>排放口</w:t>
                  </w:r>
                </w:p>
              </w:tc>
              <w:tc>
                <w:tcPr>
                  <w:tcW w:w="2258" w:type="dxa"/>
                  <w:shd w:val="clear" w:color="auto" w:fill="auto"/>
                  <w:vAlign w:val="center"/>
                </w:tcPr>
                <w:p w:rsidR="00CA70A0" w:rsidRPr="00C90905" w:rsidRDefault="00CA70A0" w:rsidP="00AA1E6B">
                  <w:pPr>
                    <w:jc w:val="center"/>
                  </w:pPr>
                  <w:r w:rsidRPr="00C90905">
                    <w:t>废气排放口</w:t>
                  </w:r>
                </w:p>
              </w:tc>
              <w:tc>
                <w:tcPr>
                  <w:tcW w:w="2200" w:type="dxa"/>
                  <w:shd w:val="clear" w:color="auto" w:fill="auto"/>
                  <w:vAlign w:val="center"/>
                </w:tcPr>
                <w:p w:rsidR="00CA70A0" w:rsidRPr="00C90905" w:rsidRDefault="00CA70A0" w:rsidP="00AA1E6B">
                  <w:pPr>
                    <w:jc w:val="center"/>
                  </w:pPr>
                  <w:r w:rsidRPr="00C90905">
                    <w:t>噪声源</w:t>
                  </w:r>
                </w:p>
              </w:tc>
              <w:tc>
                <w:tcPr>
                  <w:tcW w:w="3075" w:type="dxa"/>
                  <w:shd w:val="clear" w:color="auto" w:fill="auto"/>
                  <w:vAlign w:val="center"/>
                </w:tcPr>
                <w:p w:rsidR="00CA70A0" w:rsidRPr="00C90905" w:rsidRDefault="00CA70A0" w:rsidP="00AA1E6B">
                  <w:pPr>
                    <w:jc w:val="center"/>
                  </w:pPr>
                  <w:r w:rsidRPr="00C90905">
                    <w:t>固体废物堆放场</w:t>
                  </w:r>
                </w:p>
              </w:tc>
            </w:tr>
            <w:tr w:rsidR="00C90905" w:rsidRPr="00C90905" w:rsidTr="00AA1E6B">
              <w:trPr>
                <w:trHeight w:val="1426"/>
              </w:trPr>
              <w:tc>
                <w:tcPr>
                  <w:tcW w:w="1601" w:type="dxa"/>
                  <w:shd w:val="clear" w:color="auto" w:fill="auto"/>
                  <w:vAlign w:val="center"/>
                </w:tcPr>
                <w:p w:rsidR="00CA70A0" w:rsidRPr="00C90905" w:rsidRDefault="00CA70A0" w:rsidP="00A95B5B">
                  <w:pPr>
                    <w:autoSpaceDE w:val="0"/>
                    <w:autoSpaceDN w:val="0"/>
                    <w:jc w:val="center"/>
                    <w:rPr>
                      <w:rFonts w:ascii="Calibri" w:hAnsi="Calibri"/>
                      <w:sz w:val="22"/>
                    </w:rPr>
                  </w:pPr>
                  <w:r w:rsidRPr="00C90905">
                    <w:rPr>
                      <w:rFonts w:ascii="Calibri" w:hAnsi="Calibri"/>
                      <w:sz w:val="22"/>
                    </w:rPr>
                    <w:t>图形符号</w:t>
                  </w:r>
                </w:p>
              </w:tc>
              <w:tc>
                <w:tcPr>
                  <w:tcW w:w="2258" w:type="dxa"/>
                  <w:shd w:val="clear" w:color="auto" w:fill="auto"/>
                  <w:vAlign w:val="center"/>
                </w:tcPr>
                <w:p w:rsidR="00CA70A0" w:rsidRPr="00C90905" w:rsidRDefault="00CA70A0" w:rsidP="00CA70A0">
                  <w:pPr>
                    <w:pStyle w:val="TableParagraph"/>
                    <w:autoSpaceDE w:val="0"/>
                    <w:autoSpaceDN w:val="0"/>
                    <w:ind w:firstLine="400"/>
                    <w:jc w:val="center"/>
                    <w:rPr>
                      <w:rFonts w:ascii="Times New Roman"/>
                      <w:sz w:val="20"/>
                    </w:rPr>
                  </w:pPr>
                  <w:r w:rsidRPr="00C90905">
                    <w:rPr>
                      <w:rFonts w:ascii="Times New Roman"/>
                      <w:noProof/>
                      <w:sz w:val="20"/>
                      <w:lang w:val="en-US" w:bidi="ar-SA"/>
                    </w:rPr>
                    <w:drawing>
                      <wp:inline distT="0" distB="0" distL="0" distR="0" wp14:anchorId="51107A2C" wp14:editId="002BC4CD">
                        <wp:extent cx="885825" cy="828675"/>
                        <wp:effectExtent l="0" t="0" r="9525" b="9525"/>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p>
              </w:tc>
              <w:tc>
                <w:tcPr>
                  <w:tcW w:w="2200" w:type="dxa"/>
                  <w:shd w:val="clear" w:color="auto" w:fill="auto"/>
                  <w:vAlign w:val="center"/>
                </w:tcPr>
                <w:p w:rsidR="00CA70A0" w:rsidRPr="00C90905" w:rsidRDefault="00CA70A0" w:rsidP="00CA70A0">
                  <w:pPr>
                    <w:pStyle w:val="TableParagraph"/>
                    <w:autoSpaceDE w:val="0"/>
                    <w:autoSpaceDN w:val="0"/>
                    <w:ind w:firstLine="400"/>
                    <w:jc w:val="center"/>
                    <w:rPr>
                      <w:rFonts w:ascii="Times New Roman"/>
                      <w:sz w:val="20"/>
                    </w:rPr>
                  </w:pPr>
                  <w:r w:rsidRPr="00C90905">
                    <w:rPr>
                      <w:rFonts w:ascii="Times New Roman"/>
                      <w:noProof/>
                      <w:sz w:val="20"/>
                      <w:lang w:val="en-US" w:bidi="ar-SA"/>
                    </w:rPr>
                    <w:drawing>
                      <wp:inline distT="0" distB="0" distL="0" distR="0" wp14:anchorId="2A29A5A5" wp14:editId="1AC47520">
                        <wp:extent cx="885825" cy="828675"/>
                        <wp:effectExtent l="0" t="0" r="9525" b="9525"/>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p>
              </w:tc>
              <w:tc>
                <w:tcPr>
                  <w:tcW w:w="3075" w:type="dxa"/>
                  <w:shd w:val="clear" w:color="auto" w:fill="auto"/>
                  <w:vAlign w:val="center"/>
                </w:tcPr>
                <w:p w:rsidR="00CA70A0" w:rsidRPr="00C90905" w:rsidRDefault="00CA70A0" w:rsidP="00CA70A0">
                  <w:pPr>
                    <w:pStyle w:val="TableParagraph"/>
                    <w:autoSpaceDE w:val="0"/>
                    <w:autoSpaceDN w:val="0"/>
                    <w:ind w:firstLine="400"/>
                    <w:jc w:val="center"/>
                    <w:rPr>
                      <w:rFonts w:ascii="Times New Roman"/>
                      <w:sz w:val="20"/>
                    </w:rPr>
                  </w:pPr>
                  <w:r w:rsidRPr="00C90905">
                    <w:rPr>
                      <w:rFonts w:ascii="Times New Roman"/>
                      <w:noProof/>
                      <w:sz w:val="20"/>
                      <w:lang w:val="en-US" w:bidi="ar-SA"/>
                    </w:rPr>
                    <w:drawing>
                      <wp:inline distT="0" distB="0" distL="0" distR="0" wp14:anchorId="7DCE07BD" wp14:editId="640BE9ED">
                        <wp:extent cx="885825" cy="828675"/>
                        <wp:effectExtent l="0" t="0" r="9525" b="9525"/>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p>
              </w:tc>
            </w:tr>
          </w:tbl>
          <w:p w:rsidR="00CA70A0" w:rsidRPr="00C90905" w:rsidRDefault="00C32CF7" w:rsidP="00CA70A0">
            <w:pPr>
              <w:pStyle w:val="TableParagraph"/>
              <w:spacing w:before="170" w:line="338" w:lineRule="auto"/>
              <w:ind w:left="108" w:right="95" w:firstLine="384"/>
              <w:rPr>
                <w:sz w:val="24"/>
              </w:rPr>
            </w:pPr>
            <w:r w:rsidRPr="00C90905">
              <w:rPr>
                <w:rFonts w:hint="eastAsia"/>
                <w:sz w:val="24"/>
              </w:rPr>
              <w:t>(2)</w:t>
            </w:r>
            <w:r w:rsidR="00CA70A0" w:rsidRPr="00C90905">
              <w:rPr>
                <w:spacing w:val="-2"/>
                <w:sz w:val="24"/>
              </w:rPr>
              <w:t>污染物排放口的环保图形标志牌应设置在靠近采样点的醒目处，标志牌设置高度</w:t>
            </w:r>
            <w:r w:rsidR="00CA70A0" w:rsidRPr="00C90905">
              <w:rPr>
                <w:spacing w:val="-10"/>
                <w:sz w:val="24"/>
              </w:rPr>
              <w:t xml:space="preserve">为其上缘距地面 </w:t>
            </w:r>
            <w:r w:rsidR="00CA70A0" w:rsidRPr="00C90905">
              <w:rPr>
                <w:rFonts w:ascii="Times New Roman" w:eastAsia="Times New Roman"/>
                <w:sz w:val="24"/>
              </w:rPr>
              <w:t>2m</w:t>
            </w:r>
            <w:r w:rsidR="00CA70A0" w:rsidRPr="00C90905">
              <w:rPr>
                <w:sz w:val="24"/>
              </w:rPr>
              <w:t>。</w:t>
            </w:r>
          </w:p>
          <w:p w:rsidR="00CA70A0" w:rsidRPr="00C90905" w:rsidRDefault="00C32CF7" w:rsidP="00CA70A0">
            <w:pPr>
              <w:pStyle w:val="TableParagraph"/>
              <w:spacing w:before="26"/>
              <w:ind w:left="588"/>
              <w:rPr>
                <w:sz w:val="24"/>
              </w:rPr>
            </w:pPr>
            <w:r w:rsidRPr="00C90905">
              <w:rPr>
                <w:rFonts w:hint="eastAsia"/>
                <w:sz w:val="24"/>
              </w:rPr>
              <w:t>(3)</w:t>
            </w:r>
            <w:r w:rsidR="00CA70A0" w:rsidRPr="00C90905">
              <w:rPr>
                <w:sz w:val="24"/>
              </w:rPr>
              <w:t>排污口建档管理</w:t>
            </w:r>
          </w:p>
          <w:p w:rsidR="00CA70A0" w:rsidRPr="00C90905" w:rsidRDefault="00CA70A0" w:rsidP="00CA70A0">
            <w:pPr>
              <w:spacing w:line="360" w:lineRule="auto"/>
              <w:ind w:firstLineChars="200" w:firstLine="480"/>
              <w:rPr>
                <w:sz w:val="24"/>
              </w:rPr>
            </w:pPr>
            <w:r w:rsidRPr="00C90905">
              <w:rPr>
                <w:sz w:val="24"/>
              </w:rPr>
              <w:t>要求使用国家环保局统一印刷的《中华人民共和国规范化排污口标志登记证》，并按要求填写有关内容；根据排污口管理档案内容要求，项目建成后，应将主要污染物种类、数量、浓度、排放去向、达标情况及设施运行情况纪录于档案。</w:t>
            </w:r>
          </w:p>
          <w:p w:rsidR="00D94004" w:rsidRPr="00C90905" w:rsidRDefault="00C32CF7" w:rsidP="00D94004">
            <w:pPr>
              <w:spacing w:line="360" w:lineRule="auto"/>
              <w:ind w:firstLineChars="200" w:firstLine="480"/>
              <w:jc w:val="left"/>
              <w:outlineLvl w:val="3"/>
              <w:rPr>
                <w:rFonts w:ascii="黑体" w:eastAsia="黑体" w:hAnsi="黑体"/>
                <w:sz w:val="24"/>
              </w:rPr>
            </w:pPr>
            <w:r w:rsidRPr="00C90905">
              <w:rPr>
                <w:rFonts w:ascii="黑体" w:eastAsia="黑体" w:hAnsi="黑体" w:hint="eastAsia"/>
                <w:sz w:val="24"/>
              </w:rPr>
              <w:t>8</w:t>
            </w:r>
            <w:r w:rsidR="00D94004" w:rsidRPr="00C90905">
              <w:rPr>
                <w:rFonts w:ascii="黑体" w:eastAsia="黑体" w:hAnsi="黑体"/>
                <w:sz w:val="24"/>
              </w:rPr>
              <w:t>.2</w:t>
            </w:r>
            <w:r w:rsidR="00D94004" w:rsidRPr="00C90905">
              <w:rPr>
                <w:rFonts w:ascii="黑体" w:eastAsia="黑体" w:hAnsi="黑体" w:hint="eastAsia"/>
                <w:sz w:val="24"/>
              </w:rPr>
              <w:t>环境监测</w:t>
            </w:r>
          </w:p>
          <w:p w:rsidR="00CA70A0" w:rsidRPr="00C90905" w:rsidRDefault="00CA70A0" w:rsidP="00CA70A0">
            <w:pPr>
              <w:spacing w:line="360" w:lineRule="auto"/>
              <w:ind w:firstLineChars="200" w:firstLine="480"/>
              <w:rPr>
                <w:sz w:val="24"/>
              </w:rPr>
            </w:pPr>
            <w:r w:rsidRPr="00C90905">
              <w:rPr>
                <w:sz w:val="24"/>
              </w:rPr>
              <w:t>企业应</w:t>
            </w:r>
            <w:r w:rsidRPr="00C90905">
              <w:rPr>
                <w:rFonts w:hint="eastAsia"/>
                <w:sz w:val="24"/>
              </w:rPr>
              <w:t>根据《固定污染源中颗粒物测定与气态污染物采样方法》（</w:t>
            </w:r>
            <w:r w:rsidRPr="00C90905">
              <w:rPr>
                <w:sz w:val="24"/>
              </w:rPr>
              <w:t>GB/T16157-1996</w:t>
            </w:r>
            <w:r w:rsidRPr="00C90905">
              <w:rPr>
                <w:rFonts w:hint="eastAsia"/>
                <w:sz w:val="24"/>
              </w:rPr>
              <w:t>）、</w:t>
            </w:r>
            <w:r w:rsidRPr="00C90905">
              <w:rPr>
                <w:sz w:val="24"/>
              </w:rPr>
              <w:t>《</w:t>
            </w:r>
            <w:r w:rsidRPr="00C90905">
              <w:rPr>
                <w:rFonts w:hint="eastAsia"/>
                <w:sz w:val="24"/>
              </w:rPr>
              <w:t>固定污染源废气监测点位设置技术规范</w:t>
            </w:r>
            <w:r w:rsidRPr="00C90905">
              <w:rPr>
                <w:sz w:val="24"/>
              </w:rPr>
              <w:t>》（</w:t>
            </w:r>
            <w:r w:rsidRPr="00C90905">
              <w:rPr>
                <w:rFonts w:hint="eastAsia"/>
                <w:sz w:val="24"/>
              </w:rPr>
              <w:t>DB37/T3535-2019</w:t>
            </w:r>
            <w:r w:rsidRPr="00C90905">
              <w:rPr>
                <w:sz w:val="24"/>
              </w:rPr>
              <w:t>）</w:t>
            </w:r>
            <w:r w:rsidRPr="00C90905">
              <w:rPr>
                <w:rFonts w:hint="eastAsia"/>
                <w:sz w:val="24"/>
              </w:rPr>
              <w:t>、《山东省建材工业大气污染物排放标准》（</w:t>
            </w:r>
            <w:r w:rsidRPr="00C90905">
              <w:rPr>
                <w:rFonts w:hint="eastAsia"/>
                <w:sz w:val="24"/>
              </w:rPr>
              <w:t>DB37/2373-2018</w:t>
            </w:r>
            <w:r w:rsidRPr="00C90905">
              <w:rPr>
                <w:rFonts w:hint="eastAsia"/>
                <w:sz w:val="24"/>
              </w:rPr>
              <w:t>）等文件要求，规范化设置采样孔</w:t>
            </w:r>
            <w:r w:rsidRPr="00C90905">
              <w:rPr>
                <w:sz w:val="24"/>
              </w:rPr>
              <w:t>及采样平台</w:t>
            </w:r>
            <w:r w:rsidRPr="00C90905">
              <w:rPr>
                <w:rFonts w:hint="eastAsia"/>
                <w:sz w:val="24"/>
              </w:rPr>
              <w:t>。</w:t>
            </w:r>
          </w:p>
          <w:p w:rsidR="00D94004" w:rsidRPr="00C90905" w:rsidRDefault="00CA70A0" w:rsidP="00CA70A0">
            <w:pPr>
              <w:spacing w:line="360" w:lineRule="auto"/>
              <w:ind w:firstLineChars="200" w:firstLine="480"/>
              <w:rPr>
                <w:sz w:val="24"/>
              </w:rPr>
            </w:pPr>
            <w:r w:rsidRPr="00C90905">
              <w:rPr>
                <w:sz w:val="24"/>
              </w:rPr>
              <w:lastRenderedPageBreak/>
              <w:t>企业应根据《排污单位自行监测技术指南</w:t>
            </w:r>
            <w:r w:rsidRPr="00C90905">
              <w:rPr>
                <w:sz w:val="24"/>
              </w:rPr>
              <w:t xml:space="preserve"> </w:t>
            </w:r>
            <w:r w:rsidRPr="00C90905">
              <w:rPr>
                <w:sz w:val="24"/>
              </w:rPr>
              <w:t>总则》，制度环境保护监测计划，并定期委托社会检测机构进行检测，具体</w:t>
            </w:r>
            <w:r w:rsidR="00D94004" w:rsidRPr="00C90905">
              <w:rPr>
                <w:rFonts w:hint="eastAsia"/>
                <w:kern w:val="24"/>
                <w:sz w:val="24"/>
                <w:szCs w:val="20"/>
                <w:lang w:bidi="he-IL"/>
              </w:rPr>
              <w:t>监测计划见表</w:t>
            </w:r>
            <w:r w:rsidR="00C32CF7" w:rsidRPr="00C90905">
              <w:rPr>
                <w:rFonts w:hint="eastAsia"/>
                <w:kern w:val="24"/>
                <w:sz w:val="24"/>
                <w:szCs w:val="20"/>
                <w:lang w:bidi="he-IL"/>
              </w:rPr>
              <w:t>7-20</w:t>
            </w:r>
            <w:r w:rsidR="00D94004" w:rsidRPr="00C90905">
              <w:rPr>
                <w:rFonts w:hint="eastAsia"/>
                <w:kern w:val="24"/>
                <w:sz w:val="24"/>
                <w:szCs w:val="20"/>
                <w:lang w:bidi="he-IL"/>
              </w:rPr>
              <w:t>。</w:t>
            </w:r>
          </w:p>
          <w:p w:rsidR="00D94004" w:rsidRPr="00C90905" w:rsidRDefault="00D94004" w:rsidP="00D94004">
            <w:pPr>
              <w:spacing w:line="360" w:lineRule="auto"/>
              <w:jc w:val="center"/>
              <w:rPr>
                <w:rFonts w:ascii="黑体" w:eastAsia="黑体" w:hAnsi="黑体"/>
                <w:bCs/>
                <w:spacing w:val="2"/>
                <w:sz w:val="24"/>
              </w:rPr>
            </w:pPr>
            <w:r w:rsidRPr="00C90905">
              <w:rPr>
                <w:rFonts w:ascii="黑体" w:eastAsia="黑体" w:hAnsi="黑体" w:hint="eastAsia"/>
                <w:bCs/>
                <w:spacing w:val="2"/>
                <w:sz w:val="24"/>
              </w:rPr>
              <w:t>表</w:t>
            </w:r>
            <w:r w:rsidR="00C32CF7" w:rsidRPr="00C90905">
              <w:rPr>
                <w:rFonts w:ascii="黑体" w:eastAsia="黑体" w:hAnsi="黑体" w:hint="eastAsia"/>
                <w:bCs/>
                <w:spacing w:val="2"/>
                <w:sz w:val="24"/>
              </w:rPr>
              <w:t>7-20</w:t>
            </w:r>
            <w:r w:rsidRPr="00C90905">
              <w:rPr>
                <w:rFonts w:ascii="黑体" w:eastAsia="黑体" w:hAnsi="黑体" w:hint="eastAsia"/>
                <w:bCs/>
                <w:spacing w:val="2"/>
                <w:sz w:val="24"/>
              </w:rPr>
              <w:t xml:space="preserve"> 污染源监测计划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0"/>
              <w:gridCol w:w="2453"/>
              <w:gridCol w:w="2581"/>
              <w:gridCol w:w="2089"/>
            </w:tblGrid>
            <w:tr w:rsidR="00C90905" w:rsidRPr="00C90905" w:rsidTr="00C32CF7">
              <w:trPr>
                <w:trHeight w:val="284"/>
                <w:jc w:val="center"/>
              </w:trPr>
              <w:tc>
                <w:tcPr>
                  <w:tcW w:w="710" w:type="pct"/>
                  <w:vAlign w:val="center"/>
                </w:tcPr>
                <w:p w:rsidR="00D94004" w:rsidRPr="00C90905" w:rsidRDefault="00D94004" w:rsidP="00A95B5B">
                  <w:pPr>
                    <w:widowControl/>
                    <w:tabs>
                      <w:tab w:val="left" w:pos="0"/>
                    </w:tabs>
                    <w:jc w:val="center"/>
                    <w:rPr>
                      <w:bCs/>
                      <w:kern w:val="18"/>
                      <w:szCs w:val="21"/>
                    </w:rPr>
                  </w:pPr>
                  <w:r w:rsidRPr="00C90905">
                    <w:rPr>
                      <w:rFonts w:hint="eastAsia"/>
                      <w:bCs/>
                      <w:kern w:val="0"/>
                      <w:szCs w:val="21"/>
                    </w:rPr>
                    <w:t>污染源名称</w:t>
                  </w:r>
                </w:p>
              </w:tc>
              <w:tc>
                <w:tcPr>
                  <w:tcW w:w="1477" w:type="pct"/>
                  <w:vAlign w:val="center"/>
                </w:tcPr>
                <w:p w:rsidR="00D94004" w:rsidRPr="00C90905" w:rsidRDefault="00D94004" w:rsidP="00A95B5B">
                  <w:pPr>
                    <w:widowControl/>
                    <w:tabs>
                      <w:tab w:val="left" w:pos="0"/>
                    </w:tabs>
                    <w:jc w:val="center"/>
                    <w:rPr>
                      <w:bCs/>
                      <w:kern w:val="18"/>
                      <w:szCs w:val="21"/>
                    </w:rPr>
                  </w:pPr>
                  <w:r w:rsidRPr="00C90905">
                    <w:rPr>
                      <w:rFonts w:hint="eastAsia"/>
                      <w:bCs/>
                      <w:kern w:val="0"/>
                      <w:szCs w:val="21"/>
                    </w:rPr>
                    <w:t>监测位置</w:t>
                  </w:r>
                </w:p>
              </w:tc>
              <w:tc>
                <w:tcPr>
                  <w:tcW w:w="1554" w:type="pct"/>
                  <w:vAlign w:val="center"/>
                </w:tcPr>
                <w:p w:rsidR="00D94004" w:rsidRPr="00C90905" w:rsidRDefault="00D94004" w:rsidP="00A95B5B">
                  <w:pPr>
                    <w:widowControl/>
                    <w:tabs>
                      <w:tab w:val="left" w:pos="0"/>
                    </w:tabs>
                    <w:jc w:val="center"/>
                    <w:rPr>
                      <w:bCs/>
                      <w:kern w:val="18"/>
                      <w:szCs w:val="21"/>
                    </w:rPr>
                  </w:pPr>
                  <w:r w:rsidRPr="00C90905">
                    <w:rPr>
                      <w:rFonts w:hint="eastAsia"/>
                      <w:bCs/>
                      <w:kern w:val="0"/>
                      <w:szCs w:val="21"/>
                    </w:rPr>
                    <w:t>污染物名称</w:t>
                  </w:r>
                </w:p>
              </w:tc>
              <w:tc>
                <w:tcPr>
                  <w:tcW w:w="1258" w:type="pct"/>
                  <w:vAlign w:val="center"/>
                </w:tcPr>
                <w:p w:rsidR="00D94004" w:rsidRPr="00C90905" w:rsidRDefault="00D94004" w:rsidP="00A95B5B">
                  <w:pPr>
                    <w:widowControl/>
                    <w:tabs>
                      <w:tab w:val="left" w:pos="0"/>
                    </w:tabs>
                    <w:jc w:val="center"/>
                    <w:rPr>
                      <w:bCs/>
                      <w:kern w:val="18"/>
                      <w:szCs w:val="21"/>
                    </w:rPr>
                  </w:pPr>
                  <w:r w:rsidRPr="00C90905">
                    <w:rPr>
                      <w:rFonts w:hint="eastAsia"/>
                      <w:bCs/>
                      <w:kern w:val="0"/>
                      <w:szCs w:val="21"/>
                    </w:rPr>
                    <w:t>监测频次</w:t>
                  </w:r>
                </w:p>
              </w:tc>
            </w:tr>
            <w:tr w:rsidR="00C90905" w:rsidRPr="00C90905" w:rsidTr="00C32CF7">
              <w:trPr>
                <w:trHeight w:val="284"/>
                <w:jc w:val="center"/>
              </w:trPr>
              <w:tc>
                <w:tcPr>
                  <w:tcW w:w="710" w:type="pct"/>
                  <w:vMerge w:val="restart"/>
                  <w:vAlign w:val="center"/>
                </w:tcPr>
                <w:p w:rsidR="00D94004" w:rsidRPr="00C90905" w:rsidRDefault="00D94004" w:rsidP="00A95B5B">
                  <w:pPr>
                    <w:jc w:val="center"/>
                    <w:textAlignment w:val="baseline"/>
                    <w:rPr>
                      <w:bCs/>
                      <w:szCs w:val="21"/>
                    </w:rPr>
                  </w:pPr>
                  <w:r w:rsidRPr="00C90905">
                    <w:rPr>
                      <w:rFonts w:hint="eastAsia"/>
                      <w:bCs/>
                      <w:szCs w:val="21"/>
                    </w:rPr>
                    <w:t>废气</w:t>
                  </w:r>
                </w:p>
              </w:tc>
              <w:tc>
                <w:tcPr>
                  <w:tcW w:w="1477" w:type="pct"/>
                  <w:vAlign w:val="center"/>
                </w:tcPr>
                <w:p w:rsidR="00D94004" w:rsidRPr="00C90905" w:rsidRDefault="00D94004" w:rsidP="00A95B5B">
                  <w:pPr>
                    <w:jc w:val="center"/>
                    <w:textAlignment w:val="baseline"/>
                    <w:rPr>
                      <w:bCs/>
                      <w:szCs w:val="21"/>
                    </w:rPr>
                  </w:pPr>
                  <w:r w:rsidRPr="00C90905">
                    <w:rPr>
                      <w:rFonts w:hint="eastAsia"/>
                      <w:bCs/>
                      <w:szCs w:val="21"/>
                    </w:rPr>
                    <w:t>排气筒</w:t>
                  </w:r>
                  <w:r w:rsidRPr="00C90905">
                    <w:rPr>
                      <w:rFonts w:hint="eastAsia"/>
                      <w:bCs/>
                      <w:szCs w:val="21"/>
                    </w:rPr>
                    <w:t>H1</w:t>
                  </w:r>
                </w:p>
              </w:tc>
              <w:tc>
                <w:tcPr>
                  <w:tcW w:w="1554" w:type="pct"/>
                  <w:vAlign w:val="center"/>
                </w:tcPr>
                <w:p w:rsidR="00D94004" w:rsidRPr="00C90905" w:rsidRDefault="00D94004" w:rsidP="00A95B5B">
                  <w:pPr>
                    <w:snapToGrid w:val="0"/>
                    <w:jc w:val="center"/>
                    <w:rPr>
                      <w:bCs/>
                      <w:szCs w:val="21"/>
                    </w:rPr>
                  </w:pPr>
                  <w:r w:rsidRPr="00C90905">
                    <w:rPr>
                      <w:rFonts w:hint="eastAsia"/>
                      <w:bCs/>
                      <w:szCs w:val="21"/>
                    </w:rPr>
                    <w:t>颗粒物</w:t>
                  </w:r>
                </w:p>
              </w:tc>
              <w:tc>
                <w:tcPr>
                  <w:tcW w:w="1258" w:type="pct"/>
                  <w:vAlign w:val="center"/>
                </w:tcPr>
                <w:p w:rsidR="00D94004" w:rsidRPr="00C90905" w:rsidRDefault="00D94004" w:rsidP="00A95B5B">
                  <w:pPr>
                    <w:snapToGrid w:val="0"/>
                    <w:jc w:val="center"/>
                    <w:rPr>
                      <w:bCs/>
                      <w:kern w:val="0"/>
                      <w:szCs w:val="21"/>
                    </w:rPr>
                  </w:pPr>
                  <w:r w:rsidRPr="00C90905">
                    <w:rPr>
                      <w:rFonts w:hint="eastAsia"/>
                      <w:bCs/>
                      <w:kern w:val="0"/>
                      <w:szCs w:val="21"/>
                    </w:rPr>
                    <w:t>每半年一次</w:t>
                  </w:r>
                </w:p>
              </w:tc>
            </w:tr>
            <w:tr w:rsidR="00C90905" w:rsidRPr="00C90905" w:rsidTr="00C32CF7">
              <w:trPr>
                <w:trHeight w:val="284"/>
                <w:jc w:val="center"/>
              </w:trPr>
              <w:tc>
                <w:tcPr>
                  <w:tcW w:w="710" w:type="pct"/>
                  <w:vMerge/>
                  <w:vAlign w:val="center"/>
                </w:tcPr>
                <w:p w:rsidR="00D94004" w:rsidRPr="00C90905" w:rsidRDefault="00D94004" w:rsidP="00A95B5B">
                  <w:pPr>
                    <w:jc w:val="center"/>
                    <w:textAlignment w:val="baseline"/>
                    <w:rPr>
                      <w:bCs/>
                      <w:szCs w:val="21"/>
                    </w:rPr>
                  </w:pPr>
                </w:p>
              </w:tc>
              <w:tc>
                <w:tcPr>
                  <w:tcW w:w="1477" w:type="pct"/>
                  <w:vAlign w:val="center"/>
                </w:tcPr>
                <w:p w:rsidR="00D94004" w:rsidRPr="00C90905" w:rsidRDefault="00D94004" w:rsidP="00A95B5B">
                  <w:pPr>
                    <w:jc w:val="center"/>
                    <w:textAlignment w:val="baseline"/>
                    <w:rPr>
                      <w:bCs/>
                      <w:szCs w:val="21"/>
                    </w:rPr>
                  </w:pPr>
                  <w:r w:rsidRPr="00C90905">
                    <w:rPr>
                      <w:rFonts w:hint="eastAsia"/>
                      <w:bCs/>
                      <w:szCs w:val="21"/>
                    </w:rPr>
                    <w:t>排气筒</w:t>
                  </w:r>
                  <w:r w:rsidRPr="00C90905">
                    <w:rPr>
                      <w:rFonts w:hint="eastAsia"/>
                      <w:bCs/>
                      <w:szCs w:val="21"/>
                    </w:rPr>
                    <w:t>H2</w:t>
                  </w:r>
                </w:p>
              </w:tc>
              <w:tc>
                <w:tcPr>
                  <w:tcW w:w="1554" w:type="pct"/>
                  <w:vAlign w:val="center"/>
                </w:tcPr>
                <w:p w:rsidR="00D94004" w:rsidRPr="00C90905" w:rsidRDefault="00D94004" w:rsidP="00A95B5B">
                  <w:pPr>
                    <w:jc w:val="center"/>
                  </w:pPr>
                  <w:r w:rsidRPr="00C90905">
                    <w:rPr>
                      <w:rFonts w:hint="eastAsia"/>
                      <w:bCs/>
                      <w:szCs w:val="21"/>
                    </w:rPr>
                    <w:t>颗粒物</w:t>
                  </w:r>
                </w:p>
              </w:tc>
              <w:tc>
                <w:tcPr>
                  <w:tcW w:w="1258" w:type="pct"/>
                  <w:vAlign w:val="center"/>
                </w:tcPr>
                <w:p w:rsidR="00D94004" w:rsidRPr="00C90905" w:rsidRDefault="00D94004" w:rsidP="00A95B5B">
                  <w:pPr>
                    <w:jc w:val="center"/>
                  </w:pPr>
                  <w:r w:rsidRPr="00C90905">
                    <w:rPr>
                      <w:rFonts w:hint="eastAsia"/>
                      <w:bCs/>
                      <w:kern w:val="0"/>
                      <w:szCs w:val="21"/>
                    </w:rPr>
                    <w:t>每半年一次</w:t>
                  </w:r>
                </w:p>
              </w:tc>
            </w:tr>
            <w:tr w:rsidR="00C90905" w:rsidRPr="00C90905" w:rsidTr="00C32CF7">
              <w:trPr>
                <w:trHeight w:val="284"/>
                <w:jc w:val="center"/>
              </w:trPr>
              <w:tc>
                <w:tcPr>
                  <w:tcW w:w="710" w:type="pct"/>
                  <w:vMerge/>
                  <w:vAlign w:val="center"/>
                </w:tcPr>
                <w:p w:rsidR="00D94004" w:rsidRPr="00C90905" w:rsidRDefault="00D94004" w:rsidP="00A95B5B">
                  <w:pPr>
                    <w:jc w:val="center"/>
                    <w:textAlignment w:val="baseline"/>
                    <w:rPr>
                      <w:bCs/>
                      <w:szCs w:val="21"/>
                    </w:rPr>
                  </w:pPr>
                </w:p>
              </w:tc>
              <w:tc>
                <w:tcPr>
                  <w:tcW w:w="1477" w:type="pct"/>
                  <w:vAlign w:val="center"/>
                </w:tcPr>
                <w:p w:rsidR="00D94004" w:rsidRPr="00C90905" w:rsidRDefault="00D94004" w:rsidP="00A95B5B">
                  <w:pPr>
                    <w:jc w:val="center"/>
                    <w:textAlignment w:val="baseline"/>
                    <w:rPr>
                      <w:bCs/>
                      <w:szCs w:val="21"/>
                    </w:rPr>
                  </w:pPr>
                  <w:r w:rsidRPr="00C90905">
                    <w:rPr>
                      <w:rFonts w:hint="eastAsia"/>
                      <w:bCs/>
                      <w:szCs w:val="21"/>
                    </w:rPr>
                    <w:t>厂界四周</w:t>
                  </w:r>
                </w:p>
              </w:tc>
              <w:tc>
                <w:tcPr>
                  <w:tcW w:w="1554" w:type="pct"/>
                  <w:vAlign w:val="center"/>
                </w:tcPr>
                <w:p w:rsidR="00D94004" w:rsidRPr="00C90905" w:rsidRDefault="00D94004" w:rsidP="00A95B5B">
                  <w:pPr>
                    <w:jc w:val="center"/>
                    <w:rPr>
                      <w:bCs/>
                      <w:szCs w:val="21"/>
                    </w:rPr>
                  </w:pPr>
                  <w:r w:rsidRPr="00C90905">
                    <w:rPr>
                      <w:rFonts w:hint="eastAsia"/>
                      <w:bCs/>
                      <w:szCs w:val="21"/>
                    </w:rPr>
                    <w:t>无组织颗粒物</w:t>
                  </w:r>
                </w:p>
              </w:tc>
              <w:tc>
                <w:tcPr>
                  <w:tcW w:w="1258" w:type="pct"/>
                  <w:vAlign w:val="center"/>
                </w:tcPr>
                <w:p w:rsidR="00D94004" w:rsidRPr="00C90905" w:rsidRDefault="00D94004" w:rsidP="00A95B5B">
                  <w:pPr>
                    <w:jc w:val="center"/>
                    <w:rPr>
                      <w:bCs/>
                      <w:kern w:val="0"/>
                      <w:szCs w:val="21"/>
                    </w:rPr>
                  </w:pPr>
                  <w:r w:rsidRPr="00C90905">
                    <w:rPr>
                      <w:rFonts w:hint="eastAsia"/>
                      <w:bCs/>
                      <w:kern w:val="0"/>
                      <w:szCs w:val="21"/>
                    </w:rPr>
                    <w:t>每半年一次</w:t>
                  </w:r>
                </w:p>
              </w:tc>
            </w:tr>
            <w:tr w:rsidR="00C90905" w:rsidRPr="00C90905" w:rsidTr="00C32CF7">
              <w:trPr>
                <w:trHeight w:val="284"/>
                <w:jc w:val="center"/>
              </w:trPr>
              <w:tc>
                <w:tcPr>
                  <w:tcW w:w="710" w:type="pct"/>
                  <w:vAlign w:val="center"/>
                </w:tcPr>
                <w:p w:rsidR="00D94004" w:rsidRPr="00C90905" w:rsidRDefault="00D94004" w:rsidP="00A95B5B">
                  <w:pPr>
                    <w:jc w:val="center"/>
                    <w:textAlignment w:val="baseline"/>
                    <w:rPr>
                      <w:bCs/>
                      <w:szCs w:val="21"/>
                    </w:rPr>
                  </w:pPr>
                  <w:r w:rsidRPr="00C90905">
                    <w:rPr>
                      <w:rFonts w:hint="eastAsia"/>
                      <w:bCs/>
                      <w:szCs w:val="21"/>
                    </w:rPr>
                    <w:t>噪声</w:t>
                  </w:r>
                </w:p>
              </w:tc>
              <w:tc>
                <w:tcPr>
                  <w:tcW w:w="1477" w:type="pct"/>
                  <w:vAlign w:val="center"/>
                </w:tcPr>
                <w:p w:rsidR="00D94004" w:rsidRPr="00C90905" w:rsidRDefault="00D94004" w:rsidP="00A95B5B">
                  <w:pPr>
                    <w:jc w:val="center"/>
                    <w:textAlignment w:val="baseline"/>
                    <w:rPr>
                      <w:bCs/>
                      <w:szCs w:val="21"/>
                    </w:rPr>
                  </w:pPr>
                  <w:r w:rsidRPr="00C90905">
                    <w:rPr>
                      <w:rFonts w:hint="eastAsia"/>
                      <w:bCs/>
                      <w:szCs w:val="21"/>
                    </w:rPr>
                    <w:t>厂界四周</w:t>
                  </w:r>
                </w:p>
              </w:tc>
              <w:tc>
                <w:tcPr>
                  <w:tcW w:w="1554" w:type="pct"/>
                  <w:vAlign w:val="center"/>
                </w:tcPr>
                <w:p w:rsidR="00D94004" w:rsidRPr="00C90905" w:rsidRDefault="00D94004" w:rsidP="00A95B5B">
                  <w:pPr>
                    <w:snapToGrid w:val="0"/>
                    <w:jc w:val="center"/>
                    <w:rPr>
                      <w:bCs/>
                      <w:szCs w:val="21"/>
                    </w:rPr>
                  </w:pPr>
                  <w:r w:rsidRPr="00C90905">
                    <w:rPr>
                      <w:bCs/>
                      <w:szCs w:val="21"/>
                    </w:rPr>
                    <w:t>等效连续</w:t>
                  </w:r>
                  <w:r w:rsidRPr="00C90905">
                    <w:rPr>
                      <w:bCs/>
                      <w:szCs w:val="21"/>
                    </w:rPr>
                    <w:t>A</w:t>
                  </w:r>
                  <w:r w:rsidRPr="00C90905">
                    <w:rPr>
                      <w:bCs/>
                      <w:szCs w:val="21"/>
                    </w:rPr>
                    <w:t>声级</w:t>
                  </w:r>
                </w:p>
              </w:tc>
              <w:tc>
                <w:tcPr>
                  <w:tcW w:w="1258" w:type="pct"/>
                  <w:vAlign w:val="center"/>
                </w:tcPr>
                <w:p w:rsidR="00D94004" w:rsidRPr="00C90905" w:rsidRDefault="00D94004" w:rsidP="00A95B5B">
                  <w:pPr>
                    <w:snapToGrid w:val="0"/>
                    <w:jc w:val="center"/>
                    <w:rPr>
                      <w:bCs/>
                      <w:szCs w:val="21"/>
                    </w:rPr>
                  </w:pPr>
                  <w:r w:rsidRPr="00C90905">
                    <w:rPr>
                      <w:rFonts w:hint="eastAsia"/>
                      <w:bCs/>
                      <w:kern w:val="0"/>
                      <w:szCs w:val="21"/>
                    </w:rPr>
                    <w:t>每季度一次</w:t>
                  </w:r>
                </w:p>
              </w:tc>
            </w:tr>
            <w:tr w:rsidR="00C90905" w:rsidRPr="00C90905" w:rsidTr="00C32CF7">
              <w:trPr>
                <w:trHeight w:val="284"/>
                <w:jc w:val="center"/>
              </w:trPr>
              <w:tc>
                <w:tcPr>
                  <w:tcW w:w="710" w:type="pct"/>
                  <w:vAlign w:val="center"/>
                </w:tcPr>
                <w:p w:rsidR="00D94004" w:rsidRPr="00C90905" w:rsidRDefault="00D94004" w:rsidP="00A95B5B">
                  <w:pPr>
                    <w:jc w:val="center"/>
                    <w:textAlignment w:val="baseline"/>
                    <w:rPr>
                      <w:bCs/>
                      <w:szCs w:val="21"/>
                    </w:rPr>
                  </w:pPr>
                  <w:r w:rsidRPr="00C90905">
                    <w:rPr>
                      <w:rFonts w:hint="eastAsia"/>
                      <w:bCs/>
                      <w:szCs w:val="21"/>
                    </w:rPr>
                    <w:t>固废</w:t>
                  </w:r>
                </w:p>
              </w:tc>
              <w:tc>
                <w:tcPr>
                  <w:tcW w:w="1477" w:type="pct"/>
                  <w:vAlign w:val="center"/>
                </w:tcPr>
                <w:p w:rsidR="00D94004" w:rsidRPr="00C90905" w:rsidRDefault="00D94004" w:rsidP="00A95B5B">
                  <w:pPr>
                    <w:jc w:val="center"/>
                    <w:textAlignment w:val="baseline"/>
                    <w:rPr>
                      <w:bCs/>
                      <w:szCs w:val="21"/>
                    </w:rPr>
                  </w:pPr>
                  <w:r w:rsidRPr="00C90905">
                    <w:rPr>
                      <w:bCs/>
                      <w:szCs w:val="21"/>
                    </w:rPr>
                    <w:t>/</w:t>
                  </w:r>
                </w:p>
              </w:tc>
              <w:tc>
                <w:tcPr>
                  <w:tcW w:w="1554" w:type="pct"/>
                  <w:vAlign w:val="center"/>
                </w:tcPr>
                <w:p w:rsidR="00D94004" w:rsidRPr="00C90905" w:rsidRDefault="00D94004" w:rsidP="00A95B5B">
                  <w:pPr>
                    <w:autoSpaceDE w:val="0"/>
                    <w:autoSpaceDN w:val="0"/>
                    <w:adjustRightInd w:val="0"/>
                    <w:jc w:val="center"/>
                    <w:rPr>
                      <w:bCs/>
                      <w:szCs w:val="21"/>
                    </w:rPr>
                  </w:pPr>
                  <w:r w:rsidRPr="00C90905">
                    <w:rPr>
                      <w:rFonts w:hint="eastAsia"/>
                      <w:szCs w:val="21"/>
                    </w:rPr>
                    <w:t>一般固废</w:t>
                  </w:r>
                </w:p>
              </w:tc>
              <w:tc>
                <w:tcPr>
                  <w:tcW w:w="1258" w:type="pct"/>
                  <w:vAlign w:val="center"/>
                </w:tcPr>
                <w:p w:rsidR="00D94004" w:rsidRPr="00C90905" w:rsidRDefault="00D94004" w:rsidP="00A95B5B">
                  <w:pPr>
                    <w:snapToGrid w:val="0"/>
                    <w:jc w:val="center"/>
                    <w:rPr>
                      <w:bCs/>
                      <w:szCs w:val="21"/>
                    </w:rPr>
                  </w:pPr>
                  <w:r w:rsidRPr="00C90905">
                    <w:rPr>
                      <w:rFonts w:hint="eastAsia"/>
                      <w:bCs/>
                      <w:szCs w:val="21"/>
                    </w:rPr>
                    <w:t>台账管理</w:t>
                  </w:r>
                </w:p>
              </w:tc>
            </w:tr>
          </w:tbl>
          <w:p w:rsidR="00D94004" w:rsidRPr="00C90905" w:rsidRDefault="00E923E3" w:rsidP="00D94004">
            <w:pPr>
              <w:widowControl/>
              <w:spacing w:line="540" w:lineRule="exact"/>
              <w:ind w:firstLineChars="200" w:firstLine="480"/>
              <w:jc w:val="left"/>
              <w:rPr>
                <w:rFonts w:ascii="黑体" w:eastAsia="黑体" w:hAnsi="黑体"/>
                <w:bCs/>
                <w:sz w:val="24"/>
              </w:rPr>
            </w:pPr>
            <w:r w:rsidRPr="00C90905">
              <w:rPr>
                <w:rFonts w:ascii="黑体" w:eastAsia="黑体" w:hAnsi="黑体" w:hint="eastAsia"/>
                <w:bCs/>
                <w:sz w:val="24"/>
              </w:rPr>
              <w:t>9</w:t>
            </w:r>
            <w:r w:rsidR="00D94004" w:rsidRPr="00C90905">
              <w:rPr>
                <w:rFonts w:ascii="黑体" w:eastAsia="黑体" w:hAnsi="黑体" w:hint="eastAsia"/>
                <w:bCs/>
                <w:sz w:val="24"/>
              </w:rPr>
              <w:t>.“</w:t>
            </w:r>
            <w:r w:rsidR="00D94004" w:rsidRPr="00C90905">
              <w:rPr>
                <w:rFonts w:ascii="黑体" w:eastAsia="黑体" w:hAnsi="黑体"/>
                <w:bCs/>
                <w:sz w:val="24"/>
              </w:rPr>
              <w:t>三同时</w:t>
            </w:r>
            <w:r w:rsidR="00D94004" w:rsidRPr="00C90905">
              <w:rPr>
                <w:rFonts w:ascii="黑体" w:eastAsia="黑体" w:hAnsi="黑体" w:hint="eastAsia"/>
                <w:bCs/>
                <w:sz w:val="24"/>
              </w:rPr>
              <w:t>”</w:t>
            </w:r>
            <w:r w:rsidR="00D94004" w:rsidRPr="00C90905">
              <w:rPr>
                <w:rFonts w:ascii="黑体" w:eastAsia="黑体" w:hAnsi="黑体"/>
                <w:bCs/>
                <w:sz w:val="24"/>
              </w:rPr>
              <w:t>验收</w:t>
            </w:r>
          </w:p>
          <w:p w:rsidR="00D94004" w:rsidRPr="00C90905" w:rsidRDefault="00D94004" w:rsidP="00D94004">
            <w:pPr>
              <w:spacing w:line="360" w:lineRule="auto"/>
              <w:ind w:firstLineChars="200" w:firstLine="480"/>
              <w:rPr>
                <w:sz w:val="24"/>
              </w:rPr>
            </w:pPr>
            <w:r w:rsidRPr="00C90905">
              <w:rPr>
                <w:sz w:val="24"/>
              </w:rPr>
              <w:t>根据《中华人民共和国环境保护法》规定，建设项目污染防治设施必须与主体工程同时设计、同时施工、同时投入运行，建设单位应尽快落实本评价提出的各项措施，并</w:t>
            </w:r>
            <w:r w:rsidRPr="00C90905">
              <w:rPr>
                <w:rFonts w:hint="eastAsia"/>
                <w:sz w:val="24"/>
              </w:rPr>
              <w:t>进行自主</w:t>
            </w:r>
            <w:r w:rsidRPr="00C90905">
              <w:rPr>
                <w:sz w:val="24"/>
              </w:rPr>
              <w:t>验收，</w:t>
            </w:r>
            <w:r w:rsidRPr="00C90905">
              <w:rPr>
                <w:rFonts w:hint="eastAsia"/>
                <w:sz w:val="24"/>
              </w:rPr>
              <w:t>“</w:t>
            </w:r>
            <w:r w:rsidRPr="00C90905">
              <w:rPr>
                <w:sz w:val="24"/>
              </w:rPr>
              <w:t>三同时</w:t>
            </w:r>
            <w:r w:rsidRPr="00C90905">
              <w:rPr>
                <w:rFonts w:hint="eastAsia"/>
                <w:sz w:val="24"/>
              </w:rPr>
              <w:t>”</w:t>
            </w:r>
            <w:r w:rsidRPr="00C90905">
              <w:rPr>
                <w:sz w:val="24"/>
              </w:rPr>
              <w:t>具体实施计划为：</w:t>
            </w:r>
          </w:p>
          <w:p w:rsidR="00D94004" w:rsidRPr="00C90905" w:rsidRDefault="00D94004" w:rsidP="00D94004">
            <w:pPr>
              <w:spacing w:line="360" w:lineRule="auto"/>
              <w:ind w:firstLineChars="200" w:firstLine="480"/>
              <w:rPr>
                <w:sz w:val="24"/>
              </w:rPr>
            </w:pPr>
            <w:r w:rsidRPr="00C90905">
              <w:rPr>
                <w:sz w:val="24"/>
              </w:rPr>
              <w:t>（</w:t>
            </w:r>
            <w:r w:rsidRPr="00C90905">
              <w:rPr>
                <w:sz w:val="24"/>
              </w:rPr>
              <w:t>1</w:t>
            </w:r>
            <w:r w:rsidRPr="00C90905">
              <w:rPr>
                <w:sz w:val="24"/>
              </w:rPr>
              <w:t>）项目建成后，建设单位</w:t>
            </w:r>
            <w:r w:rsidRPr="00C90905">
              <w:rPr>
                <w:rFonts w:hint="eastAsia"/>
                <w:sz w:val="24"/>
              </w:rPr>
              <w:t>应进行竣工环保</w:t>
            </w:r>
            <w:r w:rsidRPr="00C90905">
              <w:rPr>
                <w:sz w:val="24"/>
              </w:rPr>
              <w:t>验收</w:t>
            </w:r>
            <w:r w:rsidRPr="00C90905">
              <w:rPr>
                <w:rFonts w:hint="eastAsia"/>
                <w:sz w:val="24"/>
              </w:rPr>
              <w:t>工作，并报当地环保部门备案</w:t>
            </w:r>
            <w:r w:rsidRPr="00C90905">
              <w:rPr>
                <w:sz w:val="24"/>
              </w:rPr>
              <w:t>；</w:t>
            </w:r>
          </w:p>
          <w:p w:rsidR="00D94004" w:rsidRPr="00C90905" w:rsidRDefault="00D94004" w:rsidP="00D94004">
            <w:pPr>
              <w:spacing w:line="360" w:lineRule="auto"/>
              <w:ind w:firstLineChars="200" w:firstLine="480"/>
              <w:rPr>
                <w:sz w:val="24"/>
              </w:rPr>
            </w:pPr>
            <w:r w:rsidRPr="00C90905">
              <w:rPr>
                <w:sz w:val="24"/>
              </w:rPr>
              <w:t>（</w:t>
            </w:r>
            <w:r w:rsidRPr="00C90905">
              <w:rPr>
                <w:sz w:val="24"/>
              </w:rPr>
              <w:t>2</w:t>
            </w:r>
            <w:r w:rsidRPr="00C90905">
              <w:rPr>
                <w:sz w:val="24"/>
              </w:rPr>
              <w:t>）建设单位请环境监测部门对正常生产情况下各排污口排放的污染物浓度进行监测；</w:t>
            </w:r>
          </w:p>
          <w:p w:rsidR="00D94004" w:rsidRPr="00C90905" w:rsidRDefault="00D94004" w:rsidP="00D94004">
            <w:pPr>
              <w:spacing w:line="360" w:lineRule="auto"/>
              <w:ind w:firstLineChars="200" w:firstLine="480"/>
              <w:rPr>
                <w:sz w:val="24"/>
              </w:rPr>
            </w:pPr>
            <w:r w:rsidRPr="00C90905">
              <w:rPr>
                <w:sz w:val="24"/>
              </w:rPr>
              <w:t>（</w:t>
            </w:r>
            <w:r w:rsidRPr="00C90905">
              <w:rPr>
                <w:sz w:val="24"/>
              </w:rPr>
              <w:t>3</w:t>
            </w:r>
            <w:r w:rsidRPr="00C90905">
              <w:rPr>
                <w:sz w:val="24"/>
              </w:rPr>
              <w:t>）</w:t>
            </w:r>
            <w:r w:rsidRPr="00C90905">
              <w:rPr>
                <w:rFonts w:hint="eastAsia"/>
                <w:sz w:val="24"/>
              </w:rPr>
              <w:t>“</w:t>
            </w:r>
            <w:r w:rsidRPr="00C90905">
              <w:rPr>
                <w:sz w:val="24"/>
              </w:rPr>
              <w:t>三同时</w:t>
            </w:r>
            <w:r w:rsidRPr="00C90905">
              <w:rPr>
                <w:rFonts w:hint="eastAsia"/>
                <w:sz w:val="24"/>
              </w:rPr>
              <w:t>”</w:t>
            </w:r>
            <w:r w:rsidRPr="00C90905">
              <w:rPr>
                <w:sz w:val="24"/>
              </w:rPr>
              <w:t>验收清单见下表：</w:t>
            </w:r>
          </w:p>
          <w:p w:rsidR="00D94004" w:rsidRPr="00C90905" w:rsidRDefault="00D94004" w:rsidP="00D94004">
            <w:pPr>
              <w:spacing w:line="540" w:lineRule="exact"/>
              <w:ind w:firstLineChars="200" w:firstLine="480"/>
              <w:jc w:val="center"/>
              <w:rPr>
                <w:rFonts w:ascii="黑体" w:eastAsia="黑体" w:hAnsi="黑体"/>
                <w:bCs/>
                <w:sz w:val="24"/>
              </w:rPr>
            </w:pPr>
            <w:r w:rsidRPr="00C90905">
              <w:rPr>
                <w:rFonts w:ascii="黑体" w:eastAsia="黑体" w:hAnsi="黑体"/>
                <w:bCs/>
                <w:sz w:val="24"/>
              </w:rPr>
              <w:t>表</w:t>
            </w:r>
            <w:r w:rsidR="00C32CF7" w:rsidRPr="00C90905">
              <w:rPr>
                <w:rFonts w:ascii="黑体" w:eastAsia="黑体" w:hAnsi="黑体" w:hint="eastAsia"/>
                <w:bCs/>
                <w:sz w:val="24"/>
              </w:rPr>
              <w:t>7-21</w:t>
            </w:r>
            <w:r w:rsidRPr="00C90905">
              <w:rPr>
                <w:rFonts w:ascii="黑体" w:eastAsia="黑体" w:hAnsi="黑体"/>
                <w:bCs/>
                <w:sz w:val="24"/>
              </w:rPr>
              <w:t xml:space="preserve">  本项目</w:t>
            </w:r>
            <w:r w:rsidRPr="00C90905">
              <w:rPr>
                <w:rFonts w:ascii="黑体" w:eastAsia="黑体" w:hAnsi="黑体" w:hint="eastAsia"/>
                <w:bCs/>
                <w:sz w:val="24"/>
              </w:rPr>
              <w:t>“</w:t>
            </w:r>
            <w:r w:rsidRPr="00C90905">
              <w:rPr>
                <w:rFonts w:ascii="黑体" w:eastAsia="黑体" w:hAnsi="黑体"/>
                <w:bCs/>
                <w:sz w:val="24"/>
              </w:rPr>
              <w:t>三同时</w:t>
            </w:r>
            <w:r w:rsidRPr="00C90905">
              <w:rPr>
                <w:rFonts w:ascii="黑体" w:eastAsia="黑体" w:hAnsi="黑体" w:hint="eastAsia"/>
                <w:bCs/>
                <w:sz w:val="24"/>
              </w:rPr>
              <w:t>”</w:t>
            </w:r>
            <w:r w:rsidRPr="00C90905">
              <w:rPr>
                <w:rFonts w:ascii="黑体" w:eastAsia="黑体" w:hAnsi="黑体"/>
                <w:bCs/>
                <w:sz w:val="24"/>
              </w:rPr>
              <w:t>验收一览表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2275"/>
              <w:gridCol w:w="4153"/>
              <w:gridCol w:w="947"/>
            </w:tblGrid>
            <w:tr w:rsidR="00C90905" w:rsidRPr="00C90905" w:rsidTr="00C32CF7">
              <w:trPr>
                <w:trHeight w:val="397"/>
                <w:jc w:val="center"/>
              </w:trPr>
              <w:tc>
                <w:tcPr>
                  <w:tcW w:w="559" w:type="pct"/>
                  <w:vAlign w:val="center"/>
                </w:tcPr>
                <w:p w:rsidR="00D94004" w:rsidRPr="00C90905" w:rsidRDefault="00D94004" w:rsidP="00A95B5B">
                  <w:pPr>
                    <w:pStyle w:val="aa"/>
                    <w:spacing w:line="240" w:lineRule="exact"/>
                    <w:rPr>
                      <w:rFonts w:ascii="Times New Roman" w:eastAsia="宋体"/>
                      <w:sz w:val="21"/>
                      <w:szCs w:val="21"/>
                      <w:lang w:val="en-US" w:eastAsia="zh-CN"/>
                    </w:rPr>
                  </w:pPr>
                  <w:r w:rsidRPr="00C90905">
                    <w:rPr>
                      <w:rFonts w:ascii="Times New Roman" w:eastAsia="宋体"/>
                      <w:sz w:val="21"/>
                      <w:szCs w:val="21"/>
                      <w:lang w:val="en-US" w:eastAsia="zh-CN"/>
                    </w:rPr>
                    <w:t>类别</w:t>
                  </w:r>
                </w:p>
              </w:tc>
              <w:tc>
                <w:tcPr>
                  <w:tcW w:w="1370" w:type="pct"/>
                  <w:vAlign w:val="center"/>
                </w:tcPr>
                <w:p w:rsidR="00D94004" w:rsidRPr="00C90905" w:rsidRDefault="00D94004" w:rsidP="00A95B5B">
                  <w:pPr>
                    <w:pStyle w:val="aa"/>
                    <w:spacing w:line="240" w:lineRule="exact"/>
                    <w:rPr>
                      <w:rFonts w:ascii="Times New Roman" w:eastAsia="宋体"/>
                      <w:sz w:val="21"/>
                      <w:szCs w:val="21"/>
                      <w:lang w:val="en-US" w:eastAsia="zh-CN"/>
                    </w:rPr>
                  </w:pPr>
                  <w:r w:rsidRPr="00C90905">
                    <w:rPr>
                      <w:rFonts w:ascii="Times New Roman" w:eastAsia="宋体"/>
                      <w:sz w:val="21"/>
                      <w:szCs w:val="21"/>
                      <w:lang w:val="en-US" w:eastAsia="zh-CN"/>
                    </w:rPr>
                    <w:t>验收内容</w:t>
                  </w:r>
                </w:p>
              </w:tc>
              <w:tc>
                <w:tcPr>
                  <w:tcW w:w="2501" w:type="pct"/>
                  <w:vAlign w:val="center"/>
                </w:tcPr>
                <w:p w:rsidR="00D94004" w:rsidRPr="00C90905" w:rsidRDefault="00D94004" w:rsidP="00A95B5B">
                  <w:pPr>
                    <w:pStyle w:val="aa"/>
                    <w:spacing w:line="240" w:lineRule="exact"/>
                    <w:rPr>
                      <w:rFonts w:ascii="Times New Roman" w:eastAsia="宋体"/>
                      <w:sz w:val="21"/>
                      <w:szCs w:val="21"/>
                      <w:lang w:val="en-US" w:eastAsia="zh-CN"/>
                    </w:rPr>
                  </w:pPr>
                  <w:r w:rsidRPr="00C90905">
                    <w:rPr>
                      <w:rFonts w:ascii="Times New Roman" w:eastAsia="宋体"/>
                      <w:sz w:val="21"/>
                      <w:szCs w:val="21"/>
                      <w:lang w:val="en-US" w:eastAsia="zh-CN"/>
                    </w:rPr>
                    <w:t>验收标准（效果）</w:t>
                  </w:r>
                </w:p>
              </w:tc>
              <w:tc>
                <w:tcPr>
                  <w:tcW w:w="570" w:type="pct"/>
                  <w:vAlign w:val="center"/>
                </w:tcPr>
                <w:p w:rsidR="00D94004" w:rsidRPr="00C90905" w:rsidRDefault="00D94004" w:rsidP="00A95B5B">
                  <w:pPr>
                    <w:pStyle w:val="aa"/>
                    <w:spacing w:line="240" w:lineRule="exact"/>
                    <w:rPr>
                      <w:rFonts w:ascii="Times New Roman" w:eastAsia="宋体"/>
                      <w:sz w:val="21"/>
                      <w:szCs w:val="21"/>
                      <w:lang w:val="en-US" w:eastAsia="zh-CN"/>
                    </w:rPr>
                  </w:pPr>
                  <w:r w:rsidRPr="00C90905">
                    <w:rPr>
                      <w:rFonts w:ascii="Times New Roman" w:eastAsia="宋体"/>
                      <w:sz w:val="21"/>
                      <w:szCs w:val="21"/>
                      <w:lang w:val="en-US" w:eastAsia="zh-CN"/>
                    </w:rPr>
                    <w:t>建设时间</w:t>
                  </w:r>
                </w:p>
              </w:tc>
            </w:tr>
            <w:tr w:rsidR="00C90905" w:rsidRPr="00C90905" w:rsidTr="00C32CF7">
              <w:trPr>
                <w:trHeight w:val="397"/>
                <w:jc w:val="center"/>
              </w:trPr>
              <w:tc>
                <w:tcPr>
                  <w:tcW w:w="559" w:type="pct"/>
                  <w:vAlign w:val="center"/>
                </w:tcPr>
                <w:p w:rsidR="00D94004" w:rsidRPr="00C90905" w:rsidRDefault="00D94004" w:rsidP="00A95B5B">
                  <w:pPr>
                    <w:spacing w:line="240" w:lineRule="exact"/>
                    <w:jc w:val="center"/>
                    <w:rPr>
                      <w:szCs w:val="21"/>
                    </w:rPr>
                  </w:pPr>
                  <w:r w:rsidRPr="00C90905">
                    <w:rPr>
                      <w:szCs w:val="21"/>
                    </w:rPr>
                    <w:t>废水</w:t>
                  </w:r>
                </w:p>
              </w:tc>
              <w:tc>
                <w:tcPr>
                  <w:tcW w:w="1370" w:type="pct"/>
                  <w:vAlign w:val="center"/>
                </w:tcPr>
                <w:p w:rsidR="00D94004" w:rsidRPr="00C90905" w:rsidRDefault="00D94004" w:rsidP="00A95B5B">
                  <w:pPr>
                    <w:spacing w:line="240" w:lineRule="exact"/>
                    <w:jc w:val="center"/>
                    <w:rPr>
                      <w:spacing w:val="4"/>
                      <w:kern w:val="18"/>
                      <w:szCs w:val="21"/>
                    </w:rPr>
                  </w:pPr>
                  <w:r w:rsidRPr="00C90905">
                    <w:rPr>
                      <w:spacing w:val="4"/>
                      <w:kern w:val="18"/>
                      <w:szCs w:val="21"/>
                    </w:rPr>
                    <w:t>雨污分流；</w:t>
                  </w:r>
                  <w:r w:rsidRPr="00C90905">
                    <w:rPr>
                      <w:rFonts w:hint="eastAsia"/>
                      <w:snapToGrid w:val="0"/>
                      <w:szCs w:val="21"/>
                    </w:rPr>
                    <w:t>生活污水经化粪池沉淀收集后委托环卫部门定期清掏</w:t>
                  </w:r>
                </w:p>
              </w:tc>
              <w:tc>
                <w:tcPr>
                  <w:tcW w:w="2501" w:type="pct"/>
                  <w:vAlign w:val="center"/>
                </w:tcPr>
                <w:p w:rsidR="00D94004" w:rsidRPr="00C90905" w:rsidRDefault="00D94004" w:rsidP="00A95B5B">
                  <w:pPr>
                    <w:spacing w:line="240" w:lineRule="exact"/>
                    <w:jc w:val="center"/>
                    <w:rPr>
                      <w:spacing w:val="4"/>
                      <w:kern w:val="18"/>
                      <w:szCs w:val="21"/>
                    </w:rPr>
                  </w:pPr>
                  <w:r w:rsidRPr="00C90905">
                    <w:rPr>
                      <w:rFonts w:hint="eastAsia"/>
                      <w:szCs w:val="21"/>
                    </w:rPr>
                    <w:t>零排放</w:t>
                  </w:r>
                </w:p>
              </w:tc>
              <w:tc>
                <w:tcPr>
                  <w:tcW w:w="570" w:type="pct"/>
                  <w:vMerge w:val="restart"/>
                  <w:vAlign w:val="center"/>
                </w:tcPr>
                <w:p w:rsidR="00D94004" w:rsidRPr="00C90905" w:rsidRDefault="00D94004" w:rsidP="00A95B5B">
                  <w:pPr>
                    <w:spacing w:line="240" w:lineRule="exact"/>
                    <w:jc w:val="center"/>
                    <w:rPr>
                      <w:szCs w:val="21"/>
                    </w:rPr>
                  </w:pPr>
                  <w:r w:rsidRPr="00C90905">
                    <w:rPr>
                      <w:szCs w:val="21"/>
                    </w:rPr>
                    <w:t>新增部分与</w:t>
                  </w:r>
                  <w:r w:rsidRPr="00C90905">
                    <w:rPr>
                      <w:rFonts w:hint="eastAsia"/>
                      <w:szCs w:val="21"/>
                    </w:rPr>
                    <w:t>本</w:t>
                  </w:r>
                  <w:r w:rsidRPr="00C90905">
                    <w:rPr>
                      <w:szCs w:val="21"/>
                    </w:rPr>
                    <w:t>项目同时设计、同时施工、同时投产使用</w:t>
                  </w:r>
                </w:p>
              </w:tc>
            </w:tr>
            <w:tr w:rsidR="00C90905" w:rsidRPr="00C90905" w:rsidTr="00C32CF7">
              <w:trPr>
                <w:trHeight w:val="397"/>
                <w:jc w:val="center"/>
              </w:trPr>
              <w:tc>
                <w:tcPr>
                  <w:tcW w:w="559" w:type="pct"/>
                  <w:vAlign w:val="center"/>
                </w:tcPr>
                <w:p w:rsidR="00D94004" w:rsidRPr="00C90905" w:rsidRDefault="00D94004" w:rsidP="00A95B5B">
                  <w:pPr>
                    <w:spacing w:line="240" w:lineRule="exact"/>
                    <w:jc w:val="center"/>
                    <w:rPr>
                      <w:szCs w:val="21"/>
                    </w:rPr>
                  </w:pPr>
                  <w:r w:rsidRPr="00C90905">
                    <w:rPr>
                      <w:szCs w:val="21"/>
                    </w:rPr>
                    <w:t>废气</w:t>
                  </w:r>
                </w:p>
              </w:tc>
              <w:tc>
                <w:tcPr>
                  <w:tcW w:w="1370" w:type="pct"/>
                  <w:vAlign w:val="center"/>
                </w:tcPr>
                <w:p w:rsidR="00D94004" w:rsidRPr="00C90905" w:rsidRDefault="00B210B4" w:rsidP="00A95B5B">
                  <w:pPr>
                    <w:spacing w:line="240" w:lineRule="exact"/>
                    <w:jc w:val="center"/>
                    <w:rPr>
                      <w:spacing w:val="4"/>
                      <w:kern w:val="18"/>
                      <w:szCs w:val="21"/>
                    </w:rPr>
                  </w:pPr>
                  <w:r w:rsidRPr="00C90905">
                    <w:rPr>
                      <w:rFonts w:hint="eastAsia"/>
                      <w:szCs w:val="21"/>
                    </w:rPr>
                    <w:t>2</w:t>
                  </w:r>
                  <w:r w:rsidRPr="00C90905">
                    <w:rPr>
                      <w:rFonts w:hint="eastAsia"/>
                      <w:szCs w:val="21"/>
                    </w:rPr>
                    <w:t>台破碎机设置集气罩收集粉尘进入除尘器处理；包装机安装集气罩收集粉尘进入袋式除尘器处理；</w:t>
                  </w:r>
                  <w:r w:rsidRPr="00C90905">
                    <w:rPr>
                      <w:rFonts w:hint="eastAsia"/>
                      <w:szCs w:val="21"/>
                    </w:rPr>
                    <w:t>6</w:t>
                  </w:r>
                  <w:r w:rsidRPr="00C90905">
                    <w:rPr>
                      <w:rFonts w:hint="eastAsia"/>
                      <w:szCs w:val="21"/>
                    </w:rPr>
                    <w:t>套布袋除尘器、</w:t>
                  </w:r>
                  <w:r w:rsidRPr="00C90905">
                    <w:rPr>
                      <w:rFonts w:hint="eastAsia"/>
                      <w:szCs w:val="21"/>
                    </w:rPr>
                    <w:t>2</w:t>
                  </w:r>
                  <w:r w:rsidRPr="00C90905">
                    <w:rPr>
                      <w:rFonts w:hint="eastAsia"/>
                      <w:szCs w:val="21"/>
                    </w:rPr>
                    <w:t>跟排气筒；喷淋降尘装置，提升机、皮带机密封处理，料仓呼吸孔安装过滤袋</w:t>
                  </w:r>
                </w:p>
              </w:tc>
              <w:tc>
                <w:tcPr>
                  <w:tcW w:w="2501" w:type="pct"/>
                  <w:vAlign w:val="center"/>
                </w:tcPr>
                <w:p w:rsidR="00D94004" w:rsidRPr="00C90905" w:rsidRDefault="00E923E3" w:rsidP="00E923E3">
                  <w:pPr>
                    <w:spacing w:line="240" w:lineRule="exact"/>
                    <w:jc w:val="center"/>
                    <w:rPr>
                      <w:spacing w:val="4"/>
                      <w:kern w:val="18"/>
                      <w:szCs w:val="21"/>
                    </w:rPr>
                  </w:pPr>
                  <w:r w:rsidRPr="00C90905">
                    <w:rPr>
                      <w:rFonts w:hint="eastAsia"/>
                      <w:szCs w:val="21"/>
                    </w:rPr>
                    <w:t>有组织粉尘等颗粒物在除尘器处理后排放浓度满足《山东省建材工业大气污染物排放标准》（</w:t>
                  </w:r>
                  <w:r w:rsidRPr="00C90905">
                    <w:rPr>
                      <w:rFonts w:hint="eastAsia"/>
                      <w:szCs w:val="21"/>
                    </w:rPr>
                    <w:t>DB37/2373-2018</w:t>
                  </w:r>
                  <w:r w:rsidRPr="00C90905">
                    <w:rPr>
                      <w:rFonts w:hint="eastAsia"/>
                      <w:szCs w:val="21"/>
                    </w:rPr>
                    <w:t>）表</w:t>
                  </w:r>
                  <w:r w:rsidRPr="00C90905">
                    <w:rPr>
                      <w:rFonts w:hint="eastAsia"/>
                      <w:szCs w:val="21"/>
                    </w:rPr>
                    <w:t>2</w:t>
                  </w:r>
                  <w:r w:rsidRPr="00C90905">
                    <w:rPr>
                      <w:rFonts w:hint="eastAsia"/>
                      <w:szCs w:val="21"/>
                    </w:rPr>
                    <w:t>新建企业大气污染物排放限值其他建材标准要求，排放速率满足《大气污染物综合排放标准》（</w:t>
                  </w:r>
                  <w:r w:rsidRPr="00C90905">
                    <w:rPr>
                      <w:rFonts w:hint="eastAsia"/>
                      <w:szCs w:val="21"/>
                    </w:rPr>
                    <w:t>GB16297-1996</w:t>
                  </w:r>
                  <w:r w:rsidRPr="00C90905">
                    <w:rPr>
                      <w:rFonts w:hint="eastAsia"/>
                      <w:szCs w:val="21"/>
                    </w:rPr>
                    <w:t>）表</w:t>
                  </w:r>
                  <w:r w:rsidRPr="00C90905">
                    <w:rPr>
                      <w:rFonts w:hint="eastAsia"/>
                      <w:szCs w:val="21"/>
                    </w:rPr>
                    <w:t>2</w:t>
                  </w:r>
                  <w:r w:rsidRPr="00C90905">
                    <w:rPr>
                      <w:rFonts w:hint="eastAsia"/>
                      <w:szCs w:val="21"/>
                    </w:rPr>
                    <w:t>二级标准要求（对应标准要求为颗粒物：</w:t>
                  </w:r>
                  <w:r w:rsidRPr="00C90905">
                    <w:rPr>
                      <w:rFonts w:hint="eastAsia"/>
                      <w:szCs w:val="21"/>
                    </w:rPr>
                    <w:t>3.5kg/h</w:t>
                  </w:r>
                  <w:r w:rsidRPr="00C90905">
                    <w:rPr>
                      <w:rFonts w:hint="eastAsia"/>
                      <w:szCs w:val="21"/>
                    </w:rPr>
                    <w:t>）；</w:t>
                  </w:r>
                  <w:r w:rsidRPr="00C90905">
                    <w:rPr>
                      <w:rFonts w:hAnsi="宋体" w:hint="eastAsia"/>
                      <w:szCs w:val="21"/>
                    </w:rPr>
                    <w:t>无组织颗粒物排放浓度满足</w:t>
                  </w:r>
                  <w:r w:rsidRPr="00C90905">
                    <w:rPr>
                      <w:rFonts w:hint="eastAsia"/>
                      <w:szCs w:val="21"/>
                    </w:rPr>
                    <w:t>《山东省建材工业大气污染物排放标准》（</w:t>
                  </w:r>
                  <w:r w:rsidRPr="00C90905">
                    <w:rPr>
                      <w:rFonts w:hint="eastAsia"/>
                      <w:szCs w:val="21"/>
                    </w:rPr>
                    <w:t>DB37/2373-2018</w:t>
                  </w:r>
                  <w:r w:rsidRPr="00C90905">
                    <w:rPr>
                      <w:rFonts w:hint="eastAsia"/>
                      <w:szCs w:val="21"/>
                    </w:rPr>
                    <w:t>）表</w:t>
                  </w:r>
                  <w:r w:rsidRPr="00C90905">
                    <w:rPr>
                      <w:rFonts w:hint="eastAsia"/>
                      <w:szCs w:val="21"/>
                    </w:rPr>
                    <w:t>2</w:t>
                  </w:r>
                  <w:r w:rsidRPr="00C90905">
                    <w:rPr>
                      <w:rFonts w:hint="eastAsia"/>
                      <w:szCs w:val="21"/>
                    </w:rPr>
                    <w:t>建材工业大气污染物无组织排放限值“除水泥外其他建材”要求</w:t>
                  </w:r>
                </w:p>
              </w:tc>
              <w:tc>
                <w:tcPr>
                  <w:tcW w:w="570" w:type="pct"/>
                  <w:vMerge/>
                  <w:vAlign w:val="center"/>
                </w:tcPr>
                <w:p w:rsidR="00D94004" w:rsidRPr="00C90905" w:rsidRDefault="00D94004" w:rsidP="00A95B5B">
                  <w:pPr>
                    <w:spacing w:line="240" w:lineRule="exact"/>
                    <w:jc w:val="center"/>
                    <w:rPr>
                      <w:szCs w:val="21"/>
                    </w:rPr>
                  </w:pPr>
                </w:p>
              </w:tc>
            </w:tr>
            <w:tr w:rsidR="00C90905" w:rsidRPr="00C90905" w:rsidTr="00C32CF7">
              <w:trPr>
                <w:trHeight w:val="397"/>
                <w:jc w:val="center"/>
              </w:trPr>
              <w:tc>
                <w:tcPr>
                  <w:tcW w:w="559" w:type="pct"/>
                  <w:vAlign w:val="center"/>
                </w:tcPr>
                <w:p w:rsidR="00D94004" w:rsidRPr="00C90905" w:rsidRDefault="00D94004" w:rsidP="00A95B5B">
                  <w:pPr>
                    <w:spacing w:line="240" w:lineRule="exact"/>
                    <w:jc w:val="center"/>
                    <w:rPr>
                      <w:szCs w:val="21"/>
                    </w:rPr>
                  </w:pPr>
                  <w:r w:rsidRPr="00C90905">
                    <w:rPr>
                      <w:szCs w:val="21"/>
                    </w:rPr>
                    <w:t>噪声</w:t>
                  </w:r>
                </w:p>
              </w:tc>
              <w:tc>
                <w:tcPr>
                  <w:tcW w:w="1370" w:type="pct"/>
                  <w:vAlign w:val="center"/>
                </w:tcPr>
                <w:p w:rsidR="00D94004" w:rsidRPr="00C90905" w:rsidRDefault="00E923E3" w:rsidP="00E923E3">
                  <w:pPr>
                    <w:spacing w:line="240" w:lineRule="exact"/>
                    <w:jc w:val="center"/>
                    <w:rPr>
                      <w:szCs w:val="21"/>
                    </w:rPr>
                  </w:pPr>
                  <w:r w:rsidRPr="00C90905">
                    <w:rPr>
                      <w:rFonts w:hint="eastAsia"/>
                      <w:szCs w:val="21"/>
                    </w:rPr>
                    <w:t>设备平衡安装、建筑隔声、基础减振等降噪减排措施</w:t>
                  </w:r>
                </w:p>
              </w:tc>
              <w:tc>
                <w:tcPr>
                  <w:tcW w:w="2501" w:type="pct"/>
                  <w:vAlign w:val="center"/>
                </w:tcPr>
                <w:p w:rsidR="00D94004" w:rsidRPr="00C90905" w:rsidRDefault="00E923E3" w:rsidP="00A95B5B">
                  <w:pPr>
                    <w:spacing w:line="240" w:lineRule="exact"/>
                    <w:jc w:val="center"/>
                    <w:rPr>
                      <w:szCs w:val="21"/>
                    </w:rPr>
                  </w:pPr>
                  <w:r w:rsidRPr="00C90905">
                    <w:rPr>
                      <w:szCs w:val="21"/>
                    </w:rPr>
                    <w:t>《工业企业厂界噪声排放标准》（</w:t>
                  </w:r>
                  <w:r w:rsidRPr="00C90905">
                    <w:rPr>
                      <w:szCs w:val="21"/>
                    </w:rPr>
                    <w:t>GB12348-2008</w:t>
                  </w:r>
                  <w:r w:rsidRPr="00C90905">
                    <w:rPr>
                      <w:szCs w:val="21"/>
                    </w:rPr>
                    <w:t>）中的</w:t>
                  </w:r>
                  <w:r w:rsidRPr="00C90905">
                    <w:rPr>
                      <w:rFonts w:hint="eastAsia"/>
                      <w:szCs w:val="21"/>
                    </w:rPr>
                    <w:t>2</w:t>
                  </w:r>
                  <w:r w:rsidRPr="00C90905">
                    <w:rPr>
                      <w:szCs w:val="21"/>
                    </w:rPr>
                    <w:t>类标准。</w:t>
                  </w:r>
                </w:p>
              </w:tc>
              <w:tc>
                <w:tcPr>
                  <w:tcW w:w="570" w:type="pct"/>
                  <w:vMerge/>
                  <w:vAlign w:val="center"/>
                </w:tcPr>
                <w:p w:rsidR="00D94004" w:rsidRPr="00C90905" w:rsidRDefault="00D94004" w:rsidP="00A95B5B">
                  <w:pPr>
                    <w:spacing w:line="240" w:lineRule="exact"/>
                    <w:jc w:val="center"/>
                    <w:rPr>
                      <w:szCs w:val="21"/>
                    </w:rPr>
                  </w:pPr>
                </w:p>
              </w:tc>
            </w:tr>
            <w:tr w:rsidR="00C90905" w:rsidRPr="00C90905" w:rsidTr="00C32CF7">
              <w:trPr>
                <w:trHeight w:val="397"/>
                <w:jc w:val="center"/>
              </w:trPr>
              <w:tc>
                <w:tcPr>
                  <w:tcW w:w="559" w:type="pct"/>
                  <w:vAlign w:val="center"/>
                </w:tcPr>
                <w:p w:rsidR="00D94004" w:rsidRPr="00C90905" w:rsidRDefault="00D94004" w:rsidP="00A95B5B">
                  <w:pPr>
                    <w:spacing w:line="240" w:lineRule="exact"/>
                    <w:jc w:val="center"/>
                    <w:rPr>
                      <w:szCs w:val="21"/>
                    </w:rPr>
                  </w:pPr>
                  <w:r w:rsidRPr="00C90905">
                    <w:rPr>
                      <w:szCs w:val="21"/>
                    </w:rPr>
                    <w:t>固体废物</w:t>
                  </w:r>
                </w:p>
              </w:tc>
              <w:tc>
                <w:tcPr>
                  <w:tcW w:w="1370" w:type="pct"/>
                  <w:vAlign w:val="center"/>
                </w:tcPr>
                <w:p w:rsidR="00D94004" w:rsidRPr="00C90905" w:rsidRDefault="00D94004" w:rsidP="00A95B5B">
                  <w:pPr>
                    <w:spacing w:line="240" w:lineRule="exact"/>
                    <w:jc w:val="center"/>
                    <w:rPr>
                      <w:szCs w:val="21"/>
                    </w:rPr>
                  </w:pPr>
                  <w:r w:rsidRPr="00C90905">
                    <w:rPr>
                      <w:szCs w:val="21"/>
                    </w:rPr>
                    <w:t>分类收集暂存、零排放</w:t>
                  </w:r>
                </w:p>
              </w:tc>
              <w:tc>
                <w:tcPr>
                  <w:tcW w:w="2501" w:type="pct"/>
                  <w:vAlign w:val="center"/>
                </w:tcPr>
                <w:p w:rsidR="00D94004" w:rsidRPr="00C90905" w:rsidRDefault="00D94004" w:rsidP="00A95B5B">
                  <w:pPr>
                    <w:spacing w:line="240" w:lineRule="exact"/>
                    <w:jc w:val="center"/>
                    <w:rPr>
                      <w:szCs w:val="21"/>
                    </w:rPr>
                  </w:pPr>
                  <w:r w:rsidRPr="00C90905">
                    <w:rPr>
                      <w:szCs w:val="21"/>
                    </w:rPr>
                    <w:t>零排放</w:t>
                  </w:r>
                </w:p>
              </w:tc>
              <w:tc>
                <w:tcPr>
                  <w:tcW w:w="570" w:type="pct"/>
                  <w:vMerge/>
                  <w:vAlign w:val="center"/>
                </w:tcPr>
                <w:p w:rsidR="00D94004" w:rsidRPr="00C90905" w:rsidRDefault="00D94004" w:rsidP="00A95B5B">
                  <w:pPr>
                    <w:spacing w:line="240" w:lineRule="exact"/>
                    <w:jc w:val="center"/>
                    <w:rPr>
                      <w:szCs w:val="21"/>
                    </w:rPr>
                  </w:pPr>
                </w:p>
              </w:tc>
            </w:tr>
          </w:tbl>
          <w:p w:rsidR="00081B09" w:rsidRPr="00C90905" w:rsidRDefault="00081B09">
            <w:pPr>
              <w:spacing w:line="360" w:lineRule="auto"/>
              <w:ind w:firstLineChars="200" w:firstLine="560"/>
              <w:outlineLvl w:val="1"/>
              <w:rPr>
                <w:rFonts w:eastAsia="黑体"/>
                <w:sz w:val="28"/>
              </w:rPr>
            </w:pPr>
          </w:p>
        </w:tc>
      </w:tr>
    </w:tbl>
    <w:p w:rsidR="00081B09" w:rsidRPr="00C90905" w:rsidRDefault="007F49C6" w:rsidP="007F49C6">
      <w:pPr>
        <w:spacing w:beforeLines="50" w:before="156" w:line="360" w:lineRule="auto"/>
        <w:outlineLvl w:val="0"/>
        <w:rPr>
          <w:rFonts w:eastAsia="黑体"/>
          <w:sz w:val="32"/>
        </w:rPr>
      </w:pPr>
      <w:r w:rsidRPr="00C90905">
        <w:rPr>
          <w:rFonts w:eastAsia="黑体" w:hint="eastAsia"/>
          <w:sz w:val="32"/>
        </w:rPr>
        <w:lastRenderedPageBreak/>
        <w:t>八、</w:t>
      </w:r>
      <w:r w:rsidR="00081B09" w:rsidRPr="00C90905">
        <w:rPr>
          <w:rFonts w:eastAsia="黑体"/>
          <w:sz w:val="32"/>
        </w:rPr>
        <w:t>建设项目拟采取的防治措施及预期治理效果</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1559"/>
        <w:gridCol w:w="1276"/>
        <w:gridCol w:w="1842"/>
        <w:gridCol w:w="3282"/>
        <w:gridCol w:w="8"/>
      </w:tblGrid>
      <w:tr w:rsidR="00C90905" w:rsidRPr="00C90905" w:rsidTr="00C32CF7">
        <w:trPr>
          <w:gridAfter w:val="1"/>
          <w:wAfter w:w="8" w:type="dxa"/>
          <w:trHeight w:val="20"/>
        </w:trPr>
        <w:tc>
          <w:tcPr>
            <w:tcW w:w="1044" w:type="dxa"/>
            <w:tcBorders>
              <w:tl2br w:val="single" w:sz="4" w:space="0" w:color="auto"/>
            </w:tcBorders>
            <w:tcMar>
              <w:top w:w="0" w:type="dxa"/>
              <w:left w:w="51" w:type="dxa"/>
              <w:bottom w:w="0" w:type="dxa"/>
              <w:right w:w="51" w:type="dxa"/>
            </w:tcMar>
            <w:vAlign w:val="center"/>
          </w:tcPr>
          <w:p w:rsidR="00081B09" w:rsidRPr="00C90905" w:rsidRDefault="00081B09">
            <w:pPr>
              <w:spacing w:line="360" w:lineRule="auto"/>
              <w:jc w:val="right"/>
              <w:rPr>
                <w:rFonts w:eastAsia="黑体"/>
                <w:sz w:val="24"/>
              </w:rPr>
            </w:pPr>
            <w:r w:rsidRPr="00C90905">
              <w:rPr>
                <w:rFonts w:eastAsia="黑体"/>
                <w:sz w:val="24"/>
              </w:rPr>
              <w:t>内容</w:t>
            </w:r>
          </w:p>
          <w:p w:rsidR="00081B09" w:rsidRPr="00C90905" w:rsidRDefault="00081B09">
            <w:pPr>
              <w:spacing w:line="360" w:lineRule="auto"/>
              <w:rPr>
                <w:rFonts w:eastAsia="黑体"/>
                <w:sz w:val="24"/>
              </w:rPr>
            </w:pPr>
            <w:r w:rsidRPr="00C90905">
              <w:rPr>
                <w:rFonts w:eastAsia="黑体"/>
                <w:sz w:val="24"/>
              </w:rPr>
              <w:t>类型</w:t>
            </w:r>
          </w:p>
        </w:tc>
        <w:tc>
          <w:tcPr>
            <w:tcW w:w="1559" w:type="dxa"/>
            <w:tcMar>
              <w:top w:w="0" w:type="dxa"/>
              <w:left w:w="51" w:type="dxa"/>
              <w:bottom w:w="0" w:type="dxa"/>
              <w:right w:w="51" w:type="dxa"/>
            </w:tcMar>
            <w:vAlign w:val="center"/>
          </w:tcPr>
          <w:p w:rsidR="00081B09" w:rsidRPr="00C90905" w:rsidRDefault="00081B09">
            <w:pPr>
              <w:ind w:left="-108" w:right="-108"/>
              <w:jc w:val="center"/>
              <w:rPr>
                <w:rFonts w:eastAsia="黑体"/>
                <w:sz w:val="24"/>
              </w:rPr>
            </w:pPr>
            <w:r w:rsidRPr="00C90905">
              <w:rPr>
                <w:rFonts w:eastAsia="黑体"/>
                <w:sz w:val="24"/>
              </w:rPr>
              <w:t>排放源</w:t>
            </w:r>
          </w:p>
          <w:p w:rsidR="00081B09" w:rsidRPr="00C90905" w:rsidRDefault="00081B09">
            <w:pPr>
              <w:ind w:left="-108" w:right="-108"/>
              <w:jc w:val="center"/>
              <w:rPr>
                <w:rFonts w:eastAsia="黑体"/>
                <w:sz w:val="24"/>
              </w:rPr>
            </w:pPr>
            <w:r w:rsidRPr="00C90905">
              <w:rPr>
                <w:rFonts w:eastAsia="黑体"/>
                <w:sz w:val="24"/>
              </w:rPr>
              <w:t>(</w:t>
            </w:r>
            <w:r w:rsidRPr="00C90905">
              <w:rPr>
                <w:rFonts w:eastAsia="黑体"/>
                <w:sz w:val="24"/>
              </w:rPr>
              <w:t>编号</w:t>
            </w:r>
            <w:r w:rsidRPr="00C90905">
              <w:rPr>
                <w:rFonts w:eastAsia="黑体"/>
                <w:sz w:val="24"/>
              </w:rPr>
              <w:t>)</w:t>
            </w:r>
          </w:p>
        </w:tc>
        <w:tc>
          <w:tcPr>
            <w:tcW w:w="1276" w:type="dxa"/>
            <w:tcMar>
              <w:top w:w="0" w:type="dxa"/>
              <w:left w:w="51" w:type="dxa"/>
              <w:bottom w:w="0" w:type="dxa"/>
              <w:right w:w="51" w:type="dxa"/>
            </w:tcMar>
            <w:vAlign w:val="center"/>
          </w:tcPr>
          <w:p w:rsidR="00081B09" w:rsidRPr="00C90905" w:rsidRDefault="00081B09">
            <w:pPr>
              <w:ind w:left="-108"/>
              <w:jc w:val="center"/>
              <w:rPr>
                <w:rFonts w:eastAsia="黑体"/>
                <w:sz w:val="24"/>
              </w:rPr>
            </w:pPr>
            <w:r w:rsidRPr="00C90905">
              <w:rPr>
                <w:rFonts w:eastAsia="黑体"/>
                <w:sz w:val="24"/>
              </w:rPr>
              <w:t>污染物</w:t>
            </w:r>
          </w:p>
          <w:p w:rsidR="00081B09" w:rsidRPr="00C90905" w:rsidRDefault="00081B09">
            <w:pPr>
              <w:ind w:left="-108"/>
              <w:jc w:val="center"/>
              <w:rPr>
                <w:rFonts w:eastAsia="黑体"/>
                <w:sz w:val="24"/>
              </w:rPr>
            </w:pPr>
            <w:r w:rsidRPr="00C90905">
              <w:rPr>
                <w:rFonts w:eastAsia="黑体"/>
                <w:sz w:val="24"/>
              </w:rPr>
              <w:t>名称</w:t>
            </w:r>
          </w:p>
        </w:tc>
        <w:tc>
          <w:tcPr>
            <w:tcW w:w="1842" w:type="dxa"/>
            <w:tcMar>
              <w:top w:w="0" w:type="dxa"/>
              <w:left w:w="51" w:type="dxa"/>
              <w:bottom w:w="0" w:type="dxa"/>
              <w:right w:w="51" w:type="dxa"/>
            </w:tcMar>
            <w:vAlign w:val="center"/>
          </w:tcPr>
          <w:p w:rsidR="00081B09" w:rsidRPr="00C90905" w:rsidRDefault="00081B09">
            <w:pPr>
              <w:ind w:left="-108"/>
              <w:jc w:val="center"/>
              <w:rPr>
                <w:rFonts w:eastAsia="黑体"/>
                <w:sz w:val="24"/>
              </w:rPr>
            </w:pPr>
            <w:r w:rsidRPr="00C90905">
              <w:rPr>
                <w:rFonts w:eastAsia="黑体"/>
                <w:sz w:val="24"/>
              </w:rPr>
              <w:t>防治措施</w:t>
            </w:r>
          </w:p>
        </w:tc>
        <w:tc>
          <w:tcPr>
            <w:tcW w:w="3282" w:type="dxa"/>
            <w:tcMar>
              <w:top w:w="0" w:type="dxa"/>
              <w:left w:w="51" w:type="dxa"/>
              <w:bottom w:w="0" w:type="dxa"/>
              <w:right w:w="51" w:type="dxa"/>
            </w:tcMar>
            <w:vAlign w:val="center"/>
          </w:tcPr>
          <w:p w:rsidR="00081B09" w:rsidRPr="00C90905" w:rsidRDefault="00081B09">
            <w:pPr>
              <w:ind w:left="-96" w:hanging="12"/>
              <w:jc w:val="center"/>
              <w:rPr>
                <w:rFonts w:eastAsia="黑体"/>
                <w:sz w:val="24"/>
              </w:rPr>
            </w:pPr>
            <w:r w:rsidRPr="00C90905">
              <w:rPr>
                <w:rFonts w:eastAsia="黑体"/>
                <w:sz w:val="24"/>
              </w:rPr>
              <w:t>预期治理</w:t>
            </w:r>
          </w:p>
          <w:p w:rsidR="00081B09" w:rsidRPr="00C90905" w:rsidRDefault="00081B09">
            <w:pPr>
              <w:ind w:left="-96" w:hanging="12"/>
              <w:jc w:val="center"/>
              <w:rPr>
                <w:rFonts w:eastAsia="黑体"/>
                <w:sz w:val="24"/>
              </w:rPr>
            </w:pPr>
            <w:r w:rsidRPr="00C90905">
              <w:rPr>
                <w:rFonts w:eastAsia="黑体"/>
                <w:sz w:val="24"/>
              </w:rPr>
              <w:t>效果</w:t>
            </w:r>
          </w:p>
        </w:tc>
      </w:tr>
      <w:tr w:rsidR="00C90905" w:rsidRPr="00C90905" w:rsidTr="00C32CF7">
        <w:trPr>
          <w:gridAfter w:val="1"/>
          <w:wAfter w:w="8" w:type="dxa"/>
          <w:trHeight w:val="1821"/>
        </w:trPr>
        <w:tc>
          <w:tcPr>
            <w:tcW w:w="1044" w:type="dxa"/>
            <w:vMerge w:val="restart"/>
            <w:tcMar>
              <w:top w:w="0" w:type="dxa"/>
              <w:left w:w="51" w:type="dxa"/>
              <w:bottom w:w="0" w:type="dxa"/>
              <w:right w:w="51" w:type="dxa"/>
            </w:tcMar>
            <w:vAlign w:val="center"/>
          </w:tcPr>
          <w:p w:rsidR="0036680E" w:rsidRPr="00C90905" w:rsidRDefault="0036680E">
            <w:pPr>
              <w:jc w:val="center"/>
              <w:rPr>
                <w:rFonts w:eastAsia="黑体"/>
                <w:sz w:val="24"/>
              </w:rPr>
            </w:pPr>
            <w:r w:rsidRPr="00C90905">
              <w:rPr>
                <w:rFonts w:eastAsia="黑体"/>
                <w:sz w:val="24"/>
              </w:rPr>
              <w:t>大</w:t>
            </w:r>
          </w:p>
          <w:p w:rsidR="0036680E" w:rsidRPr="00C90905" w:rsidRDefault="0036680E">
            <w:pPr>
              <w:jc w:val="center"/>
              <w:rPr>
                <w:rFonts w:eastAsia="黑体"/>
                <w:sz w:val="24"/>
              </w:rPr>
            </w:pPr>
            <w:r w:rsidRPr="00C90905">
              <w:rPr>
                <w:rFonts w:eastAsia="黑体"/>
                <w:sz w:val="24"/>
              </w:rPr>
              <w:t>气</w:t>
            </w:r>
          </w:p>
          <w:p w:rsidR="0036680E" w:rsidRPr="00C90905" w:rsidRDefault="0036680E">
            <w:pPr>
              <w:jc w:val="center"/>
              <w:rPr>
                <w:rFonts w:eastAsia="黑体"/>
                <w:sz w:val="24"/>
              </w:rPr>
            </w:pPr>
            <w:r w:rsidRPr="00C90905">
              <w:rPr>
                <w:rFonts w:eastAsia="黑体"/>
                <w:sz w:val="24"/>
              </w:rPr>
              <w:t>污</w:t>
            </w:r>
          </w:p>
          <w:p w:rsidR="0036680E" w:rsidRPr="00C90905" w:rsidRDefault="0036680E">
            <w:pPr>
              <w:jc w:val="center"/>
              <w:rPr>
                <w:rFonts w:eastAsia="黑体"/>
                <w:sz w:val="24"/>
              </w:rPr>
            </w:pPr>
            <w:r w:rsidRPr="00C90905">
              <w:rPr>
                <w:rFonts w:eastAsia="黑体"/>
                <w:sz w:val="24"/>
              </w:rPr>
              <w:t>染</w:t>
            </w:r>
          </w:p>
          <w:p w:rsidR="0036680E" w:rsidRPr="00C90905" w:rsidRDefault="0036680E">
            <w:pPr>
              <w:jc w:val="center"/>
              <w:rPr>
                <w:rFonts w:eastAsia="黑体"/>
                <w:sz w:val="24"/>
              </w:rPr>
            </w:pPr>
            <w:r w:rsidRPr="00C90905">
              <w:rPr>
                <w:rFonts w:eastAsia="黑体"/>
                <w:sz w:val="24"/>
              </w:rPr>
              <w:t>物</w:t>
            </w:r>
          </w:p>
        </w:tc>
        <w:tc>
          <w:tcPr>
            <w:tcW w:w="1559" w:type="dxa"/>
            <w:tcMar>
              <w:top w:w="0" w:type="dxa"/>
              <w:left w:w="51" w:type="dxa"/>
              <w:bottom w:w="0" w:type="dxa"/>
              <w:right w:w="51" w:type="dxa"/>
            </w:tcMar>
            <w:vAlign w:val="center"/>
          </w:tcPr>
          <w:p w:rsidR="00C32CF7" w:rsidRPr="00C90905" w:rsidRDefault="0036680E" w:rsidP="00CA70A0">
            <w:pPr>
              <w:ind w:left="-108" w:right="-108"/>
              <w:jc w:val="center"/>
              <w:rPr>
                <w:szCs w:val="21"/>
              </w:rPr>
            </w:pPr>
            <w:r w:rsidRPr="00C90905">
              <w:rPr>
                <w:rFonts w:hint="eastAsia"/>
                <w:szCs w:val="21"/>
              </w:rPr>
              <w:t xml:space="preserve"> </w:t>
            </w:r>
            <w:r w:rsidR="00CA70A0" w:rsidRPr="00C90905">
              <w:rPr>
                <w:rFonts w:hint="eastAsia"/>
                <w:szCs w:val="21"/>
              </w:rPr>
              <w:t>H1</w:t>
            </w:r>
            <w:r w:rsidR="00CA70A0" w:rsidRPr="00C90905">
              <w:rPr>
                <w:rFonts w:hint="eastAsia"/>
                <w:szCs w:val="21"/>
              </w:rPr>
              <w:t>、</w:t>
            </w:r>
            <w:r w:rsidR="00CA70A0" w:rsidRPr="00C90905">
              <w:rPr>
                <w:rFonts w:hint="eastAsia"/>
                <w:szCs w:val="21"/>
              </w:rPr>
              <w:t>H2</w:t>
            </w:r>
            <w:r w:rsidR="00CA70A0" w:rsidRPr="00C90905">
              <w:rPr>
                <w:rFonts w:hint="eastAsia"/>
                <w:szCs w:val="21"/>
              </w:rPr>
              <w:t>排气</w:t>
            </w:r>
          </w:p>
          <w:p w:rsidR="0036680E" w:rsidRPr="00C90905" w:rsidRDefault="00CA70A0" w:rsidP="00CA70A0">
            <w:pPr>
              <w:ind w:left="-108" w:right="-108"/>
              <w:jc w:val="center"/>
              <w:rPr>
                <w:szCs w:val="21"/>
              </w:rPr>
            </w:pPr>
            <w:r w:rsidRPr="00C90905">
              <w:rPr>
                <w:rFonts w:hint="eastAsia"/>
                <w:szCs w:val="21"/>
              </w:rPr>
              <w:t>筒</w:t>
            </w:r>
          </w:p>
        </w:tc>
        <w:tc>
          <w:tcPr>
            <w:tcW w:w="1276" w:type="dxa"/>
            <w:tcMar>
              <w:top w:w="0" w:type="dxa"/>
              <w:left w:w="51" w:type="dxa"/>
              <w:bottom w:w="0" w:type="dxa"/>
              <w:right w:w="51" w:type="dxa"/>
            </w:tcMar>
            <w:vAlign w:val="center"/>
          </w:tcPr>
          <w:p w:rsidR="0036680E" w:rsidRPr="00C90905" w:rsidRDefault="0036680E" w:rsidP="0036680E">
            <w:pPr>
              <w:rPr>
                <w:szCs w:val="21"/>
              </w:rPr>
            </w:pPr>
            <w:r w:rsidRPr="00C90905">
              <w:rPr>
                <w:rFonts w:hint="eastAsia"/>
                <w:szCs w:val="21"/>
              </w:rPr>
              <w:t>有组织颗粒物</w:t>
            </w:r>
          </w:p>
        </w:tc>
        <w:tc>
          <w:tcPr>
            <w:tcW w:w="1842" w:type="dxa"/>
            <w:tcMar>
              <w:top w:w="0" w:type="dxa"/>
              <w:left w:w="51" w:type="dxa"/>
              <w:bottom w:w="0" w:type="dxa"/>
              <w:right w:w="51" w:type="dxa"/>
            </w:tcMar>
            <w:vAlign w:val="center"/>
          </w:tcPr>
          <w:p w:rsidR="0036680E" w:rsidRPr="00C90905" w:rsidRDefault="0036680E" w:rsidP="00B210B4">
            <w:pPr>
              <w:rPr>
                <w:szCs w:val="21"/>
              </w:rPr>
            </w:pPr>
            <w:r w:rsidRPr="00C90905">
              <w:rPr>
                <w:rFonts w:hint="eastAsia"/>
                <w:szCs w:val="21"/>
              </w:rPr>
              <w:t xml:space="preserve"> </w:t>
            </w:r>
            <w:r w:rsidR="00B210B4" w:rsidRPr="00C90905">
              <w:rPr>
                <w:rFonts w:hint="eastAsia"/>
                <w:szCs w:val="21"/>
              </w:rPr>
              <w:t>2</w:t>
            </w:r>
            <w:r w:rsidR="00B210B4" w:rsidRPr="00C90905">
              <w:rPr>
                <w:rFonts w:hint="eastAsia"/>
                <w:szCs w:val="21"/>
              </w:rPr>
              <w:t>台破碎机设置集气罩收集粉尘进入除尘器处理；包装机安装集气罩收集粉尘进入袋式除尘器处理；</w:t>
            </w:r>
            <w:r w:rsidR="00B210B4" w:rsidRPr="00C90905">
              <w:rPr>
                <w:rFonts w:hint="eastAsia"/>
                <w:szCs w:val="21"/>
              </w:rPr>
              <w:t>6</w:t>
            </w:r>
            <w:r w:rsidR="00B210B4" w:rsidRPr="00C90905">
              <w:rPr>
                <w:rFonts w:hint="eastAsia"/>
                <w:szCs w:val="21"/>
              </w:rPr>
              <w:t>套布袋除尘器、</w:t>
            </w:r>
            <w:r w:rsidR="00B210B4" w:rsidRPr="00C90905">
              <w:rPr>
                <w:rFonts w:hint="eastAsia"/>
                <w:szCs w:val="21"/>
              </w:rPr>
              <w:t>2</w:t>
            </w:r>
            <w:r w:rsidR="00B210B4" w:rsidRPr="00C90905">
              <w:rPr>
                <w:rFonts w:hint="eastAsia"/>
                <w:szCs w:val="21"/>
              </w:rPr>
              <w:t>跟排气筒；</w:t>
            </w:r>
            <w:r w:rsidR="00B210B4" w:rsidRPr="00C90905">
              <w:rPr>
                <w:szCs w:val="21"/>
              </w:rPr>
              <w:t xml:space="preserve"> </w:t>
            </w:r>
          </w:p>
        </w:tc>
        <w:tc>
          <w:tcPr>
            <w:tcW w:w="3282" w:type="dxa"/>
            <w:vMerge w:val="restart"/>
            <w:tcMar>
              <w:top w:w="0" w:type="dxa"/>
              <w:left w:w="51" w:type="dxa"/>
              <w:bottom w:w="0" w:type="dxa"/>
              <w:right w:w="51" w:type="dxa"/>
            </w:tcMar>
            <w:vAlign w:val="center"/>
          </w:tcPr>
          <w:p w:rsidR="0036680E" w:rsidRPr="00C90905" w:rsidRDefault="00CA70A0">
            <w:pPr>
              <w:rPr>
                <w:sz w:val="24"/>
              </w:rPr>
            </w:pPr>
            <w:r w:rsidRPr="00C90905">
              <w:rPr>
                <w:rFonts w:hint="eastAsia"/>
                <w:szCs w:val="21"/>
              </w:rPr>
              <w:t>有组织粉尘等颗粒物在除尘器处理后排放浓度满足《山东省建材工业大气污染物排放标准》（</w:t>
            </w:r>
            <w:r w:rsidRPr="00C90905">
              <w:rPr>
                <w:rFonts w:hint="eastAsia"/>
                <w:szCs w:val="21"/>
              </w:rPr>
              <w:t>DB37/2373-2018</w:t>
            </w:r>
            <w:r w:rsidRPr="00C90905">
              <w:rPr>
                <w:rFonts w:hint="eastAsia"/>
                <w:szCs w:val="21"/>
              </w:rPr>
              <w:t>）表</w:t>
            </w:r>
            <w:r w:rsidRPr="00C90905">
              <w:rPr>
                <w:rFonts w:hint="eastAsia"/>
                <w:szCs w:val="21"/>
              </w:rPr>
              <w:t>2</w:t>
            </w:r>
            <w:r w:rsidRPr="00C90905">
              <w:rPr>
                <w:rFonts w:hint="eastAsia"/>
                <w:szCs w:val="21"/>
              </w:rPr>
              <w:t>新建企业大气污染物排放限值其他建材标准要求，排放速率满足《大气污染物综合排放标准》（</w:t>
            </w:r>
            <w:r w:rsidRPr="00C90905">
              <w:rPr>
                <w:rFonts w:hint="eastAsia"/>
                <w:szCs w:val="21"/>
              </w:rPr>
              <w:t>GB16297-1996</w:t>
            </w:r>
            <w:r w:rsidRPr="00C90905">
              <w:rPr>
                <w:rFonts w:hint="eastAsia"/>
                <w:szCs w:val="21"/>
              </w:rPr>
              <w:t>）表</w:t>
            </w:r>
            <w:r w:rsidRPr="00C90905">
              <w:rPr>
                <w:rFonts w:hint="eastAsia"/>
                <w:szCs w:val="21"/>
              </w:rPr>
              <w:t>2</w:t>
            </w:r>
            <w:r w:rsidRPr="00C90905">
              <w:rPr>
                <w:rFonts w:hint="eastAsia"/>
                <w:szCs w:val="21"/>
              </w:rPr>
              <w:t>二级标准要求（对应标准要求为颗粒物：</w:t>
            </w:r>
            <w:r w:rsidRPr="00C90905">
              <w:rPr>
                <w:rFonts w:hint="eastAsia"/>
                <w:szCs w:val="21"/>
              </w:rPr>
              <w:t>3.5kg/h</w:t>
            </w:r>
            <w:r w:rsidRPr="00C90905">
              <w:rPr>
                <w:rFonts w:hint="eastAsia"/>
                <w:szCs w:val="21"/>
              </w:rPr>
              <w:t>）；</w:t>
            </w:r>
            <w:r w:rsidRPr="00C90905">
              <w:rPr>
                <w:rFonts w:hAnsi="宋体" w:hint="eastAsia"/>
                <w:szCs w:val="21"/>
              </w:rPr>
              <w:t>无组织颗粒物排放浓度满足</w:t>
            </w:r>
            <w:r w:rsidRPr="00C90905">
              <w:rPr>
                <w:rFonts w:hint="eastAsia"/>
                <w:szCs w:val="21"/>
              </w:rPr>
              <w:t>《山东省建材工业大气污染物排放标准》（</w:t>
            </w:r>
            <w:r w:rsidRPr="00C90905">
              <w:rPr>
                <w:rFonts w:hint="eastAsia"/>
                <w:szCs w:val="21"/>
              </w:rPr>
              <w:t>DB37/2373-2018</w:t>
            </w:r>
            <w:r w:rsidRPr="00C90905">
              <w:rPr>
                <w:rFonts w:hint="eastAsia"/>
                <w:szCs w:val="21"/>
              </w:rPr>
              <w:t>）表</w:t>
            </w:r>
            <w:r w:rsidRPr="00C90905">
              <w:rPr>
                <w:rFonts w:hint="eastAsia"/>
                <w:szCs w:val="21"/>
              </w:rPr>
              <w:t>2</w:t>
            </w:r>
            <w:r w:rsidRPr="00C90905">
              <w:rPr>
                <w:rFonts w:hint="eastAsia"/>
                <w:szCs w:val="21"/>
              </w:rPr>
              <w:t>建材工业大气污染物无组织排放限值“除水泥外其他建材”要求</w:t>
            </w:r>
          </w:p>
        </w:tc>
      </w:tr>
      <w:tr w:rsidR="00C90905" w:rsidRPr="00C90905" w:rsidTr="00C32CF7">
        <w:trPr>
          <w:gridAfter w:val="1"/>
          <w:wAfter w:w="8" w:type="dxa"/>
          <w:trHeight w:val="1821"/>
        </w:trPr>
        <w:tc>
          <w:tcPr>
            <w:tcW w:w="1044" w:type="dxa"/>
            <w:vMerge/>
            <w:tcMar>
              <w:top w:w="0" w:type="dxa"/>
              <w:left w:w="51" w:type="dxa"/>
              <w:bottom w:w="0" w:type="dxa"/>
              <w:right w:w="51" w:type="dxa"/>
            </w:tcMar>
            <w:vAlign w:val="center"/>
          </w:tcPr>
          <w:p w:rsidR="0036680E" w:rsidRPr="00C90905" w:rsidRDefault="0036680E">
            <w:pPr>
              <w:jc w:val="center"/>
              <w:rPr>
                <w:rFonts w:eastAsia="黑体"/>
                <w:sz w:val="24"/>
              </w:rPr>
            </w:pPr>
          </w:p>
        </w:tc>
        <w:tc>
          <w:tcPr>
            <w:tcW w:w="1559" w:type="dxa"/>
            <w:tcMar>
              <w:top w:w="0" w:type="dxa"/>
              <w:left w:w="51" w:type="dxa"/>
              <w:bottom w:w="0" w:type="dxa"/>
              <w:right w:w="51" w:type="dxa"/>
            </w:tcMar>
            <w:vAlign w:val="center"/>
          </w:tcPr>
          <w:p w:rsidR="0036680E" w:rsidRPr="00C90905" w:rsidRDefault="0036680E">
            <w:pPr>
              <w:ind w:left="-108" w:right="-108"/>
              <w:jc w:val="center"/>
              <w:rPr>
                <w:szCs w:val="21"/>
              </w:rPr>
            </w:pPr>
            <w:r w:rsidRPr="00C90905">
              <w:rPr>
                <w:rFonts w:hint="eastAsia"/>
                <w:szCs w:val="21"/>
              </w:rPr>
              <w:t>联合生产车间</w:t>
            </w:r>
          </w:p>
        </w:tc>
        <w:tc>
          <w:tcPr>
            <w:tcW w:w="1276" w:type="dxa"/>
            <w:tcMar>
              <w:top w:w="0" w:type="dxa"/>
              <w:left w:w="51" w:type="dxa"/>
              <w:bottom w:w="0" w:type="dxa"/>
              <w:right w:w="51" w:type="dxa"/>
            </w:tcMar>
            <w:vAlign w:val="center"/>
          </w:tcPr>
          <w:p w:rsidR="0036680E" w:rsidRPr="00C90905" w:rsidRDefault="0036680E">
            <w:pPr>
              <w:ind w:left="-108"/>
              <w:jc w:val="center"/>
              <w:rPr>
                <w:szCs w:val="21"/>
              </w:rPr>
            </w:pPr>
            <w:r w:rsidRPr="00C90905">
              <w:rPr>
                <w:rFonts w:hint="eastAsia"/>
                <w:szCs w:val="21"/>
              </w:rPr>
              <w:t>无组织颗粒物</w:t>
            </w:r>
          </w:p>
        </w:tc>
        <w:tc>
          <w:tcPr>
            <w:tcW w:w="1842" w:type="dxa"/>
            <w:tcMar>
              <w:top w:w="0" w:type="dxa"/>
              <w:left w:w="51" w:type="dxa"/>
              <w:bottom w:w="0" w:type="dxa"/>
              <w:right w:w="51" w:type="dxa"/>
            </w:tcMar>
            <w:vAlign w:val="center"/>
          </w:tcPr>
          <w:p w:rsidR="0036680E" w:rsidRPr="00C90905" w:rsidRDefault="00B210B4" w:rsidP="00CA70A0">
            <w:pPr>
              <w:rPr>
                <w:szCs w:val="21"/>
              </w:rPr>
            </w:pPr>
            <w:r w:rsidRPr="00C90905">
              <w:rPr>
                <w:rFonts w:hint="eastAsia"/>
                <w:szCs w:val="21"/>
              </w:rPr>
              <w:t>喷淋降尘装置，提升机、皮带机密封处理，料仓呼吸孔安装过滤袋</w:t>
            </w:r>
            <w:r w:rsidR="0036680E" w:rsidRPr="00C90905">
              <w:rPr>
                <w:rFonts w:hint="eastAsia"/>
                <w:szCs w:val="21"/>
              </w:rPr>
              <w:t>，</w:t>
            </w:r>
            <w:r w:rsidR="00CA70A0" w:rsidRPr="00C90905">
              <w:rPr>
                <w:rFonts w:hint="eastAsia"/>
                <w:szCs w:val="21"/>
              </w:rPr>
              <w:t>加强车间通风换气</w:t>
            </w:r>
          </w:p>
        </w:tc>
        <w:tc>
          <w:tcPr>
            <w:tcW w:w="3282" w:type="dxa"/>
            <w:vMerge/>
            <w:tcMar>
              <w:top w:w="0" w:type="dxa"/>
              <w:left w:w="51" w:type="dxa"/>
              <w:bottom w:w="0" w:type="dxa"/>
              <w:right w:w="51" w:type="dxa"/>
            </w:tcMar>
            <w:vAlign w:val="center"/>
          </w:tcPr>
          <w:p w:rsidR="0036680E" w:rsidRPr="00C90905" w:rsidRDefault="0036680E">
            <w:pPr>
              <w:adjustRightInd w:val="0"/>
              <w:spacing w:line="360" w:lineRule="auto"/>
              <w:jc w:val="center"/>
              <w:rPr>
                <w:sz w:val="24"/>
              </w:rPr>
            </w:pPr>
          </w:p>
        </w:tc>
      </w:tr>
      <w:tr w:rsidR="00C90905" w:rsidRPr="00C90905" w:rsidTr="00C32CF7">
        <w:trPr>
          <w:gridAfter w:val="1"/>
          <w:wAfter w:w="8" w:type="dxa"/>
          <w:trHeight w:val="1061"/>
        </w:trPr>
        <w:tc>
          <w:tcPr>
            <w:tcW w:w="1044" w:type="dxa"/>
            <w:tcMar>
              <w:top w:w="0" w:type="dxa"/>
              <w:left w:w="51" w:type="dxa"/>
              <w:bottom w:w="0" w:type="dxa"/>
              <w:right w:w="51" w:type="dxa"/>
            </w:tcMar>
            <w:vAlign w:val="center"/>
          </w:tcPr>
          <w:p w:rsidR="00081B09" w:rsidRPr="00C90905" w:rsidRDefault="00081B09">
            <w:pPr>
              <w:jc w:val="center"/>
              <w:rPr>
                <w:rFonts w:eastAsia="黑体"/>
                <w:sz w:val="24"/>
              </w:rPr>
            </w:pPr>
            <w:r w:rsidRPr="00C90905">
              <w:rPr>
                <w:rFonts w:eastAsia="黑体"/>
                <w:sz w:val="24"/>
              </w:rPr>
              <w:t>水</w:t>
            </w:r>
          </w:p>
          <w:p w:rsidR="00081B09" w:rsidRPr="00C90905" w:rsidRDefault="00081B09">
            <w:pPr>
              <w:jc w:val="center"/>
              <w:rPr>
                <w:rFonts w:eastAsia="黑体"/>
                <w:sz w:val="24"/>
              </w:rPr>
            </w:pPr>
            <w:r w:rsidRPr="00C90905">
              <w:rPr>
                <w:rFonts w:eastAsia="黑体"/>
                <w:sz w:val="24"/>
              </w:rPr>
              <w:t>污</w:t>
            </w:r>
          </w:p>
          <w:p w:rsidR="00081B09" w:rsidRPr="00C90905" w:rsidRDefault="00081B09">
            <w:pPr>
              <w:jc w:val="center"/>
              <w:rPr>
                <w:rFonts w:eastAsia="黑体"/>
                <w:sz w:val="24"/>
              </w:rPr>
            </w:pPr>
            <w:r w:rsidRPr="00C90905">
              <w:rPr>
                <w:rFonts w:eastAsia="黑体"/>
                <w:sz w:val="24"/>
              </w:rPr>
              <w:t>染</w:t>
            </w:r>
          </w:p>
          <w:p w:rsidR="00081B09" w:rsidRPr="00C90905" w:rsidRDefault="00081B09">
            <w:pPr>
              <w:jc w:val="center"/>
              <w:rPr>
                <w:rFonts w:eastAsia="黑体"/>
                <w:sz w:val="24"/>
              </w:rPr>
            </w:pPr>
            <w:r w:rsidRPr="00C90905">
              <w:rPr>
                <w:rFonts w:eastAsia="黑体"/>
                <w:sz w:val="24"/>
              </w:rPr>
              <w:t>物</w:t>
            </w:r>
          </w:p>
        </w:tc>
        <w:tc>
          <w:tcPr>
            <w:tcW w:w="1559" w:type="dxa"/>
            <w:tcMar>
              <w:top w:w="0" w:type="dxa"/>
              <w:left w:w="51" w:type="dxa"/>
              <w:bottom w:w="0" w:type="dxa"/>
              <w:right w:w="51" w:type="dxa"/>
            </w:tcMar>
            <w:vAlign w:val="center"/>
          </w:tcPr>
          <w:p w:rsidR="00081B09" w:rsidRPr="00C90905" w:rsidRDefault="00081B09">
            <w:pPr>
              <w:jc w:val="center"/>
              <w:rPr>
                <w:szCs w:val="21"/>
              </w:rPr>
            </w:pPr>
            <w:r w:rsidRPr="00C90905">
              <w:rPr>
                <w:szCs w:val="21"/>
              </w:rPr>
              <w:t>生活</w:t>
            </w:r>
            <w:r w:rsidRPr="00C90905">
              <w:rPr>
                <w:rFonts w:hint="eastAsia"/>
                <w:szCs w:val="21"/>
              </w:rPr>
              <w:t>废水</w:t>
            </w:r>
          </w:p>
        </w:tc>
        <w:tc>
          <w:tcPr>
            <w:tcW w:w="1276" w:type="dxa"/>
            <w:tcMar>
              <w:top w:w="0" w:type="dxa"/>
              <w:left w:w="51" w:type="dxa"/>
              <w:bottom w:w="0" w:type="dxa"/>
              <w:right w:w="51" w:type="dxa"/>
            </w:tcMar>
            <w:vAlign w:val="center"/>
          </w:tcPr>
          <w:p w:rsidR="00081B09" w:rsidRPr="00C90905" w:rsidRDefault="00081B09">
            <w:pPr>
              <w:ind w:left="-108"/>
              <w:jc w:val="center"/>
              <w:rPr>
                <w:szCs w:val="21"/>
              </w:rPr>
            </w:pPr>
            <w:r w:rsidRPr="00C90905">
              <w:rPr>
                <w:rFonts w:hint="eastAsia"/>
                <w:szCs w:val="21"/>
              </w:rPr>
              <w:t xml:space="preserve"> </w:t>
            </w:r>
            <w:r w:rsidRPr="00C90905">
              <w:rPr>
                <w:szCs w:val="21"/>
              </w:rPr>
              <w:t>COD</w:t>
            </w:r>
            <w:r w:rsidRPr="00C90905">
              <w:rPr>
                <w:szCs w:val="21"/>
              </w:rPr>
              <w:t>、</w:t>
            </w:r>
            <w:r w:rsidRPr="00C90905">
              <w:rPr>
                <w:szCs w:val="21"/>
              </w:rPr>
              <w:t>BOD5</w:t>
            </w:r>
            <w:r w:rsidRPr="00C90905">
              <w:rPr>
                <w:szCs w:val="21"/>
              </w:rPr>
              <w:t>、</w:t>
            </w:r>
            <w:r w:rsidRPr="00C90905">
              <w:rPr>
                <w:szCs w:val="21"/>
              </w:rPr>
              <w:t>NH3-H</w:t>
            </w:r>
          </w:p>
        </w:tc>
        <w:tc>
          <w:tcPr>
            <w:tcW w:w="1842" w:type="dxa"/>
            <w:tcMar>
              <w:top w:w="0" w:type="dxa"/>
              <w:left w:w="51" w:type="dxa"/>
              <w:bottom w:w="0" w:type="dxa"/>
              <w:right w:w="51" w:type="dxa"/>
            </w:tcMar>
            <w:vAlign w:val="center"/>
          </w:tcPr>
          <w:p w:rsidR="00081B09" w:rsidRPr="00C90905" w:rsidRDefault="00081B09">
            <w:pPr>
              <w:ind w:left="-108"/>
              <w:jc w:val="center"/>
              <w:rPr>
                <w:szCs w:val="21"/>
              </w:rPr>
            </w:pPr>
            <w:r w:rsidRPr="00C90905">
              <w:rPr>
                <w:rFonts w:hint="eastAsia"/>
                <w:szCs w:val="21"/>
              </w:rPr>
              <w:t>经化粪池收集后委托环卫部门清运</w:t>
            </w:r>
          </w:p>
        </w:tc>
        <w:tc>
          <w:tcPr>
            <w:tcW w:w="3282" w:type="dxa"/>
            <w:tcMar>
              <w:top w:w="0" w:type="dxa"/>
              <w:left w:w="51" w:type="dxa"/>
              <w:bottom w:w="0" w:type="dxa"/>
              <w:right w:w="51" w:type="dxa"/>
            </w:tcMar>
            <w:vAlign w:val="center"/>
          </w:tcPr>
          <w:p w:rsidR="00081B09" w:rsidRPr="00C90905" w:rsidRDefault="00081B09" w:rsidP="00C32CF7">
            <w:pPr>
              <w:ind w:left="-108" w:right="-108"/>
              <w:jc w:val="center"/>
              <w:rPr>
                <w:sz w:val="24"/>
              </w:rPr>
            </w:pPr>
            <w:r w:rsidRPr="00C90905">
              <w:rPr>
                <w:rFonts w:hint="eastAsia"/>
                <w:szCs w:val="21"/>
              </w:rPr>
              <w:t>无废水外排水环境</w:t>
            </w:r>
          </w:p>
        </w:tc>
      </w:tr>
      <w:tr w:rsidR="00C90905" w:rsidRPr="00C90905" w:rsidTr="00C32CF7">
        <w:trPr>
          <w:gridAfter w:val="1"/>
          <w:wAfter w:w="8" w:type="dxa"/>
          <w:trHeight w:val="924"/>
        </w:trPr>
        <w:tc>
          <w:tcPr>
            <w:tcW w:w="1044" w:type="dxa"/>
            <w:vMerge w:val="restart"/>
            <w:tcMar>
              <w:top w:w="0" w:type="dxa"/>
              <w:left w:w="51" w:type="dxa"/>
              <w:bottom w:w="0" w:type="dxa"/>
              <w:right w:w="51" w:type="dxa"/>
            </w:tcMar>
            <w:vAlign w:val="center"/>
          </w:tcPr>
          <w:p w:rsidR="00081B09" w:rsidRPr="00C90905" w:rsidRDefault="00081B09">
            <w:pPr>
              <w:jc w:val="center"/>
              <w:rPr>
                <w:rFonts w:eastAsia="黑体"/>
                <w:sz w:val="24"/>
              </w:rPr>
            </w:pPr>
            <w:r w:rsidRPr="00C90905">
              <w:rPr>
                <w:rFonts w:eastAsia="黑体"/>
                <w:sz w:val="24"/>
              </w:rPr>
              <w:t>固体</w:t>
            </w:r>
          </w:p>
          <w:p w:rsidR="00081B09" w:rsidRPr="00C90905" w:rsidRDefault="00081B09">
            <w:pPr>
              <w:jc w:val="center"/>
              <w:rPr>
                <w:rFonts w:eastAsia="黑体"/>
                <w:sz w:val="24"/>
              </w:rPr>
            </w:pPr>
            <w:r w:rsidRPr="00C90905">
              <w:rPr>
                <w:rFonts w:eastAsia="黑体"/>
                <w:sz w:val="24"/>
              </w:rPr>
              <w:t>废物</w:t>
            </w:r>
          </w:p>
        </w:tc>
        <w:tc>
          <w:tcPr>
            <w:tcW w:w="1559"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szCs w:val="21"/>
              </w:rPr>
              <w:t>生产</w:t>
            </w:r>
          </w:p>
        </w:tc>
        <w:tc>
          <w:tcPr>
            <w:tcW w:w="1276"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袋式除尘器搜集的粉尘、车间地面搜集的粉尘</w:t>
            </w:r>
          </w:p>
        </w:tc>
        <w:tc>
          <w:tcPr>
            <w:tcW w:w="184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szCs w:val="21"/>
              </w:rPr>
              <w:t>回收利用</w:t>
            </w:r>
          </w:p>
        </w:tc>
        <w:tc>
          <w:tcPr>
            <w:tcW w:w="328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szCs w:val="21"/>
              </w:rPr>
              <w:t>不排放</w:t>
            </w:r>
          </w:p>
        </w:tc>
      </w:tr>
      <w:tr w:rsidR="00C90905" w:rsidRPr="00C90905" w:rsidTr="00C32CF7">
        <w:trPr>
          <w:gridAfter w:val="1"/>
          <w:wAfter w:w="8" w:type="dxa"/>
          <w:trHeight w:val="924"/>
        </w:trPr>
        <w:tc>
          <w:tcPr>
            <w:tcW w:w="1044" w:type="dxa"/>
            <w:vMerge/>
            <w:tcMar>
              <w:top w:w="0" w:type="dxa"/>
              <w:left w:w="51" w:type="dxa"/>
              <w:bottom w:w="0" w:type="dxa"/>
              <w:right w:w="51" w:type="dxa"/>
            </w:tcMar>
            <w:vAlign w:val="center"/>
          </w:tcPr>
          <w:p w:rsidR="00081B09" w:rsidRPr="00C90905" w:rsidRDefault="00081B09">
            <w:pPr>
              <w:jc w:val="center"/>
              <w:rPr>
                <w:rFonts w:eastAsia="黑体"/>
                <w:sz w:val="24"/>
              </w:rPr>
            </w:pPr>
          </w:p>
        </w:tc>
        <w:tc>
          <w:tcPr>
            <w:tcW w:w="1559"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原料包装</w:t>
            </w:r>
          </w:p>
        </w:tc>
        <w:tc>
          <w:tcPr>
            <w:tcW w:w="1276"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废包装袋</w:t>
            </w:r>
          </w:p>
        </w:tc>
        <w:tc>
          <w:tcPr>
            <w:tcW w:w="184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作为废品出售</w:t>
            </w:r>
          </w:p>
        </w:tc>
        <w:tc>
          <w:tcPr>
            <w:tcW w:w="328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不外排</w:t>
            </w:r>
          </w:p>
        </w:tc>
      </w:tr>
      <w:tr w:rsidR="00C90905" w:rsidRPr="00C90905" w:rsidTr="00C32CF7">
        <w:trPr>
          <w:gridAfter w:val="1"/>
          <w:wAfter w:w="8" w:type="dxa"/>
          <w:trHeight w:val="924"/>
        </w:trPr>
        <w:tc>
          <w:tcPr>
            <w:tcW w:w="1044" w:type="dxa"/>
            <w:vMerge/>
            <w:tcMar>
              <w:top w:w="0" w:type="dxa"/>
              <w:left w:w="51" w:type="dxa"/>
              <w:bottom w:w="0" w:type="dxa"/>
              <w:right w:w="51" w:type="dxa"/>
            </w:tcMar>
            <w:vAlign w:val="center"/>
          </w:tcPr>
          <w:p w:rsidR="00081B09" w:rsidRPr="00C90905" w:rsidRDefault="00081B09">
            <w:pPr>
              <w:jc w:val="center"/>
              <w:rPr>
                <w:rFonts w:eastAsia="黑体"/>
                <w:sz w:val="24"/>
              </w:rPr>
            </w:pPr>
          </w:p>
        </w:tc>
        <w:tc>
          <w:tcPr>
            <w:tcW w:w="1559" w:type="dxa"/>
            <w:tcMar>
              <w:top w:w="0" w:type="dxa"/>
              <w:left w:w="51" w:type="dxa"/>
              <w:bottom w:w="0" w:type="dxa"/>
              <w:right w:w="51" w:type="dxa"/>
            </w:tcMar>
            <w:vAlign w:val="center"/>
          </w:tcPr>
          <w:p w:rsidR="00081B09" w:rsidRPr="00C90905" w:rsidRDefault="00CA70A0" w:rsidP="00C32CF7">
            <w:pPr>
              <w:ind w:left="-108" w:right="-108"/>
              <w:jc w:val="center"/>
              <w:rPr>
                <w:szCs w:val="21"/>
              </w:rPr>
            </w:pPr>
            <w:r w:rsidRPr="00C90905">
              <w:rPr>
                <w:rFonts w:hint="eastAsia"/>
                <w:szCs w:val="21"/>
              </w:rPr>
              <w:t>职工生活</w:t>
            </w:r>
          </w:p>
        </w:tc>
        <w:tc>
          <w:tcPr>
            <w:tcW w:w="1276" w:type="dxa"/>
            <w:tcMar>
              <w:top w:w="0" w:type="dxa"/>
              <w:left w:w="51" w:type="dxa"/>
              <w:bottom w:w="0" w:type="dxa"/>
              <w:right w:w="51" w:type="dxa"/>
            </w:tcMar>
            <w:vAlign w:val="center"/>
          </w:tcPr>
          <w:p w:rsidR="00081B09" w:rsidRPr="00C90905" w:rsidRDefault="00CA70A0" w:rsidP="00C32CF7">
            <w:pPr>
              <w:ind w:left="-108" w:right="-108" w:firstLineChars="100" w:firstLine="210"/>
              <w:rPr>
                <w:szCs w:val="21"/>
              </w:rPr>
            </w:pPr>
            <w:r w:rsidRPr="00C90905">
              <w:rPr>
                <w:szCs w:val="21"/>
              </w:rPr>
              <w:t>生活垃圾</w:t>
            </w:r>
          </w:p>
        </w:tc>
        <w:tc>
          <w:tcPr>
            <w:tcW w:w="184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szCs w:val="21"/>
              </w:rPr>
              <w:t>由环卫部门</w:t>
            </w:r>
          </w:p>
          <w:p w:rsidR="00081B09" w:rsidRPr="00C90905" w:rsidRDefault="00081B09" w:rsidP="00C32CF7">
            <w:pPr>
              <w:ind w:left="-108" w:right="-108"/>
              <w:jc w:val="center"/>
              <w:rPr>
                <w:szCs w:val="21"/>
              </w:rPr>
            </w:pPr>
            <w:r w:rsidRPr="00C90905">
              <w:rPr>
                <w:rFonts w:hint="eastAsia"/>
                <w:szCs w:val="21"/>
              </w:rPr>
              <w:t>清运</w:t>
            </w:r>
          </w:p>
        </w:tc>
        <w:tc>
          <w:tcPr>
            <w:tcW w:w="3282" w:type="dxa"/>
            <w:tcMar>
              <w:top w:w="0" w:type="dxa"/>
              <w:left w:w="51" w:type="dxa"/>
              <w:bottom w:w="0" w:type="dxa"/>
              <w:right w:w="51" w:type="dxa"/>
            </w:tcMar>
            <w:vAlign w:val="center"/>
          </w:tcPr>
          <w:p w:rsidR="00081B09" w:rsidRPr="00C90905" w:rsidRDefault="00081B09" w:rsidP="00C32CF7">
            <w:pPr>
              <w:ind w:left="-108" w:right="-108"/>
              <w:jc w:val="center"/>
              <w:rPr>
                <w:szCs w:val="21"/>
              </w:rPr>
            </w:pPr>
            <w:r w:rsidRPr="00C90905">
              <w:rPr>
                <w:rFonts w:hint="eastAsia"/>
                <w:szCs w:val="21"/>
              </w:rPr>
              <w:t>不外排</w:t>
            </w:r>
          </w:p>
        </w:tc>
      </w:tr>
      <w:tr w:rsidR="00C90905" w:rsidRPr="00C90905" w:rsidTr="0036680E">
        <w:trPr>
          <w:gridAfter w:val="1"/>
          <w:wAfter w:w="8" w:type="dxa"/>
          <w:trHeight w:val="1215"/>
        </w:trPr>
        <w:tc>
          <w:tcPr>
            <w:tcW w:w="1044" w:type="dxa"/>
            <w:tcMar>
              <w:top w:w="0" w:type="dxa"/>
              <w:left w:w="51" w:type="dxa"/>
              <w:bottom w:w="0" w:type="dxa"/>
              <w:right w:w="51" w:type="dxa"/>
            </w:tcMar>
            <w:vAlign w:val="center"/>
          </w:tcPr>
          <w:p w:rsidR="00081B09" w:rsidRPr="00C90905" w:rsidRDefault="00081B09">
            <w:pPr>
              <w:jc w:val="center"/>
              <w:rPr>
                <w:rFonts w:eastAsia="黑体"/>
                <w:sz w:val="24"/>
              </w:rPr>
            </w:pPr>
            <w:r w:rsidRPr="00C90905">
              <w:rPr>
                <w:rFonts w:eastAsia="黑体"/>
                <w:sz w:val="24"/>
              </w:rPr>
              <w:t>噪</w:t>
            </w:r>
          </w:p>
          <w:p w:rsidR="00081B09" w:rsidRPr="00C90905" w:rsidRDefault="00081B09">
            <w:pPr>
              <w:jc w:val="center"/>
              <w:rPr>
                <w:rFonts w:eastAsia="黑体"/>
                <w:sz w:val="24"/>
              </w:rPr>
            </w:pPr>
            <w:r w:rsidRPr="00C90905">
              <w:rPr>
                <w:rFonts w:eastAsia="黑体"/>
                <w:sz w:val="24"/>
              </w:rPr>
              <w:t>声</w:t>
            </w:r>
          </w:p>
        </w:tc>
        <w:tc>
          <w:tcPr>
            <w:tcW w:w="7959" w:type="dxa"/>
            <w:gridSpan w:val="4"/>
            <w:tcMar>
              <w:top w:w="0" w:type="dxa"/>
              <w:left w:w="51" w:type="dxa"/>
              <w:bottom w:w="0" w:type="dxa"/>
              <w:right w:w="51" w:type="dxa"/>
            </w:tcMar>
            <w:vAlign w:val="center"/>
          </w:tcPr>
          <w:p w:rsidR="00081B09" w:rsidRPr="00C90905" w:rsidRDefault="00081B09" w:rsidP="0036680E">
            <w:pPr>
              <w:spacing w:line="360" w:lineRule="auto"/>
              <w:ind w:firstLineChars="200" w:firstLine="480"/>
              <w:rPr>
                <w:sz w:val="24"/>
              </w:rPr>
            </w:pPr>
            <w:r w:rsidRPr="00C90905">
              <w:rPr>
                <w:sz w:val="24"/>
              </w:rPr>
              <w:t>生产中主要噪声设备</w:t>
            </w:r>
            <w:r w:rsidR="00756DB9" w:rsidRPr="00C90905">
              <w:rPr>
                <w:rFonts w:hint="eastAsia"/>
                <w:sz w:val="24"/>
              </w:rPr>
              <w:t>筛分机、选粉机、粉碎机、搅拌机、研磨机、包装机以及袋式除尘器除尘风机</w:t>
            </w:r>
            <w:r w:rsidRPr="00C90905">
              <w:rPr>
                <w:rFonts w:hint="eastAsia"/>
                <w:sz w:val="24"/>
              </w:rPr>
              <w:t>等</w:t>
            </w:r>
            <w:r w:rsidR="00756DB9" w:rsidRPr="00C90905">
              <w:rPr>
                <w:rFonts w:hint="eastAsia"/>
                <w:sz w:val="24"/>
              </w:rPr>
              <w:t>工作</w:t>
            </w:r>
            <w:r w:rsidRPr="00C90905">
              <w:rPr>
                <w:rFonts w:hint="eastAsia"/>
                <w:sz w:val="24"/>
              </w:rPr>
              <w:t>过程中产生的噪声，</w:t>
            </w:r>
            <w:r w:rsidRPr="00C90905">
              <w:rPr>
                <w:sz w:val="24"/>
              </w:rPr>
              <w:t>噪声源强在</w:t>
            </w:r>
            <w:r w:rsidR="0036680E" w:rsidRPr="00C90905">
              <w:rPr>
                <w:rFonts w:hint="eastAsia"/>
                <w:sz w:val="24"/>
              </w:rPr>
              <w:t>5</w:t>
            </w:r>
            <w:r w:rsidRPr="00C90905">
              <w:rPr>
                <w:rFonts w:hint="eastAsia"/>
                <w:sz w:val="24"/>
              </w:rPr>
              <w:t>0</w:t>
            </w:r>
            <w:r w:rsidRPr="00C90905">
              <w:rPr>
                <w:sz w:val="24"/>
              </w:rPr>
              <w:t>～</w:t>
            </w:r>
            <w:r w:rsidRPr="00C90905">
              <w:rPr>
                <w:sz w:val="24"/>
              </w:rPr>
              <w:t>85dB(A)</w:t>
            </w:r>
            <w:r w:rsidRPr="00C90905">
              <w:rPr>
                <w:sz w:val="24"/>
              </w:rPr>
              <w:t>。本项目对高噪声设备采用基础减振和建筑物、构筑物隔声，确保厂界噪声满足《工业企业厂界噪声排放标准》</w:t>
            </w:r>
            <w:r w:rsidRPr="00C90905">
              <w:rPr>
                <w:sz w:val="24"/>
              </w:rPr>
              <w:t>(GB 12348-2008)</w:t>
            </w:r>
            <w:r w:rsidRPr="00C90905">
              <w:rPr>
                <w:sz w:val="24"/>
              </w:rPr>
              <w:t>中</w:t>
            </w:r>
            <w:r w:rsidRPr="00C90905">
              <w:rPr>
                <w:sz w:val="24"/>
              </w:rPr>
              <w:t>2</w:t>
            </w:r>
            <w:r w:rsidRPr="00C90905">
              <w:rPr>
                <w:sz w:val="24"/>
              </w:rPr>
              <w:t>类标准要求。</w:t>
            </w:r>
          </w:p>
        </w:tc>
      </w:tr>
      <w:tr w:rsidR="00C90905" w:rsidRPr="00C90905" w:rsidTr="0036680E">
        <w:trPr>
          <w:gridAfter w:val="1"/>
          <w:wAfter w:w="8" w:type="dxa"/>
          <w:trHeight w:val="904"/>
        </w:trPr>
        <w:tc>
          <w:tcPr>
            <w:tcW w:w="1044" w:type="dxa"/>
            <w:tcMar>
              <w:top w:w="0" w:type="dxa"/>
              <w:left w:w="51" w:type="dxa"/>
              <w:bottom w:w="0" w:type="dxa"/>
              <w:right w:w="51" w:type="dxa"/>
            </w:tcMar>
            <w:vAlign w:val="center"/>
          </w:tcPr>
          <w:p w:rsidR="00081B09" w:rsidRPr="00C90905" w:rsidRDefault="00081B09">
            <w:pPr>
              <w:jc w:val="center"/>
              <w:rPr>
                <w:rFonts w:eastAsia="黑体"/>
                <w:sz w:val="24"/>
              </w:rPr>
            </w:pPr>
            <w:r w:rsidRPr="00C90905">
              <w:rPr>
                <w:rFonts w:eastAsia="黑体"/>
                <w:sz w:val="24"/>
              </w:rPr>
              <w:t>其</w:t>
            </w:r>
          </w:p>
          <w:p w:rsidR="00081B09" w:rsidRPr="00C90905" w:rsidRDefault="00081B09">
            <w:pPr>
              <w:spacing w:before="120"/>
              <w:jc w:val="center"/>
              <w:rPr>
                <w:b/>
                <w:bCs/>
                <w:sz w:val="24"/>
              </w:rPr>
            </w:pPr>
            <w:r w:rsidRPr="00C90905">
              <w:rPr>
                <w:rFonts w:eastAsia="黑体"/>
                <w:sz w:val="24"/>
              </w:rPr>
              <w:t>他</w:t>
            </w:r>
          </w:p>
        </w:tc>
        <w:tc>
          <w:tcPr>
            <w:tcW w:w="7959" w:type="dxa"/>
            <w:gridSpan w:val="4"/>
            <w:tcMar>
              <w:top w:w="0" w:type="dxa"/>
              <w:left w:w="51" w:type="dxa"/>
              <w:bottom w:w="0" w:type="dxa"/>
              <w:right w:w="51" w:type="dxa"/>
            </w:tcMar>
            <w:vAlign w:val="center"/>
          </w:tcPr>
          <w:p w:rsidR="00081B09" w:rsidRPr="00C90905" w:rsidRDefault="00CA70A0">
            <w:pPr>
              <w:spacing w:line="360" w:lineRule="auto"/>
              <w:ind w:firstLineChars="200" w:firstLine="480"/>
              <w:rPr>
                <w:sz w:val="24"/>
              </w:rPr>
            </w:pPr>
            <w:r w:rsidRPr="00C90905">
              <w:rPr>
                <w:rFonts w:hint="eastAsia"/>
                <w:sz w:val="24"/>
              </w:rPr>
              <w:t>无</w:t>
            </w:r>
          </w:p>
        </w:tc>
      </w:tr>
      <w:tr w:rsidR="00C90905" w:rsidRPr="00C90905" w:rsidTr="0036680E">
        <w:trPr>
          <w:trHeight w:val="357"/>
        </w:trPr>
        <w:tc>
          <w:tcPr>
            <w:tcW w:w="9011" w:type="dxa"/>
            <w:gridSpan w:val="6"/>
            <w:tcMar>
              <w:top w:w="0" w:type="dxa"/>
              <w:left w:w="51" w:type="dxa"/>
              <w:bottom w:w="0" w:type="dxa"/>
              <w:right w:w="51" w:type="dxa"/>
            </w:tcMar>
            <w:vAlign w:val="center"/>
          </w:tcPr>
          <w:p w:rsidR="00081B09" w:rsidRPr="00C90905" w:rsidRDefault="00081B09">
            <w:pPr>
              <w:spacing w:line="720" w:lineRule="exact"/>
              <w:rPr>
                <w:rFonts w:eastAsia="黑体"/>
                <w:sz w:val="28"/>
                <w:szCs w:val="28"/>
              </w:rPr>
            </w:pPr>
            <w:r w:rsidRPr="00C90905">
              <w:rPr>
                <w:rFonts w:eastAsia="黑体"/>
                <w:sz w:val="28"/>
                <w:szCs w:val="28"/>
              </w:rPr>
              <w:t>生态保护措施及预期效果</w:t>
            </w:r>
            <w:r w:rsidRPr="00C90905">
              <w:rPr>
                <w:rFonts w:eastAsia="黑体"/>
                <w:sz w:val="28"/>
                <w:szCs w:val="28"/>
              </w:rPr>
              <w:t xml:space="preserve"> </w:t>
            </w:r>
          </w:p>
          <w:p w:rsidR="00CA70A0" w:rsidRPr="00C90905" w:rsidRDefault="00CA70A0" w:rsidP="00CA70A0">
            <w:pPr>
              <w:spacing w:line="360" w:lineRule="auto"/>
              <w:ind w:firstLineChars="200" w:firstLine="480"/>
              <w:rPr>
                <w:sz w:val="24"/>
              </w:rPr>
            </w:pPr>
            <w:r w:rsidRPr="00C90905">
              <w:rPr>
                <w:rFonts w:hint="eastAsia"/>
                <w:sz w:val="24"/>
              </w:rPr>
              <w:t>产生的污染物较少，对项</w:t>
            </w:r>
            <w:r w:rsidRPr="00C90905">
              <w:rPr>
                <w:rFonts w:hint="eastAsia"/>
                <w:sz w:val="24"/>
              </w:rPr>
              <w:lastRenderedPageBreak/>
              <w:t>目附近的空气、水体、土壤和植被等基本不会造成影响，对周围生态环境影响较小。</w:t>
            </w:r>
          </w:p>
          <w:p w:rsidR="00081B09" w:rsidRPr="00C90905" w:rsidRDefault="00081B09">
            <w:pPr>
              <w:spacing w:line="360" w:lineRule="auto"/>
              <w:rPr>
                <w:sz w:val="24"/>
              </w:rPr>
            </w:pPr>
          </w:p>
        </w:tc>
      </w:tr>
    </w:tbl>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36680E" w:rsidRPr="00C90905" w:rsidRDefault="0036680E" w:rsidP="005B2FB8">
      <w:pPr>
        <w:spacing w:line="360" w:lineRule="auto"/>
        <w:rPr>
          <w:rFonts w:eastAsia="黑体"/>
          <w:sz w:val="32"/>
        </w:rPr>
      </w:pPr>
    </w:p>
    <w:p w:rsidR="00C32CF7" w:rsidRPr="00C90905" w:rsidRDefault="00C32CF7" w:rsidP="005B2FB8">
      <w:pPr>
        <w:spacing w:line="360" w:lineRule="auto"/>
        <w:rPr>
          <w:rFonts w:eastAsia="黑体"/>
          <w:sz w:val="32"/>
        </w:rPr>
      </w:pPr>
    </w:p>
    <w:p w:rsidR="00C32CF7" w:rsidRPr="00C90905" w:rsidRDefault="00C32CF7" w:rsidP="005B2FB8">
      <w:pPr>
        <w:spacing w:line="360" w:lineRule="auto"/>
        <w:rPr>
          <w:rFonts w:eastAsia="黑体"/>
          <w:sz w:val="32"/>
        </w:rPr>
      </w:pPr>
    </w:p>
    <w:p w:rsidR="00C32CF7" w:rsidRPr="00C90905" w:rsidRDefault="00C32CF7" w:rsidP="005B2FB8">
      <w:pPr>
        <w:spacing w:line="360" w:lineRule="auto"/>
        <w:rPr>
          <w:rFonts w:eastAsia="黑体"/>
          <w:sz w:val="32"/>
        </w:rPr>
      </w:pPr>
    </w:p>
    <w:p w:rsidR="00C32CF7" w:rsidRPr="00C90905" w:rsidRDefault="00C32CF7" w:rsidP="005B2FB8">
      <w:pPr>
        <w:spacing w:line="360" w:lineRule="auto"/>
        <w:rPr>
          <w:rFonts w:eastAsia="黑体"/>
          <w:sz w:val="32"/>
        </w:rPr>
      </w:pPr>
    </w:p>
    <w:p w:rsidR="00C32CF7" w:rsidRPr="00C90905" w:rsidRDefault="00C32CF7" w:rsidP="005B2FB8">
      <w:pPr>
        <w:spacing w:line="360" w:lineRule="auto"/>
        <w:rPr>
          <w:rFonts w:eastAsia="黑体"/>
          <w:sz w:val="32"/>
        </w:rPr>
      </w:pPr>
    </w:p>
    <w:p w:rsidR="00C32CF7" w:rsidRPr="00C90905" w:rsidRDefault="00C32CF7" w:rsidP="005B2FB8">
      <w:pPr>
        <w:spacing w:line="360" w:lineRule="auto"/>
        <w:rPr>
          <w:rFonts w:eastAsia="黑体"/>
          <w:sz w:val="32"/>
        </w:rPr>
      </w:pPr>
    </w:p>
    <w:p w:rsidR="00081B09" w:rsidRPr="00C90905" w:rsidRDefault="007F49C6">
      <w:pPr>
        <w:spacing w:line="360" w:lineRule="auto"/>
        <w:outlineLvl w:val="0"/>
        <w:rPr>
          <w:rFonts w:eastAsia="黑体"/>
          <w:sz w:val="32"/>
        </w:rPr>
      </w:pPr>
      <w:r w:rsidRPr="00C90905">
        <w:rPr>
          <w:rFonts w:eastAsia="黑体" w:hint="eastAsia"/>
          <w:sz w:val="32"/>
        </w:rPr>
        <w:lastRenderedPageBreak/>
        <w:t>九、</w:t>
      </w:r>
      <w:r w:rsidR="00081B09" w:rsidRPr="00C90905">
        <w:rPr>
          <w:rFonts w:eastAsia="黑体"/>
          <w:sz w:val="32"/>
        </w:rPr>
        <w:t>结论与建议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0"/>
        <w:gridCol w:w="229"/>
      </w:tblGrid>
      <w:tr w:rsidR="00C90905" w:rsidRPr="00C90905" w:rsidTr="00B210B4">
        <w:trPr>
          <w:gridAfter w:val="1"/>
          <w:wAfter w:w="134" w:type="pct"/>
          <w:trHeight w:val="13235"/>
        </w:trPr>
        <w:tc>
          <w:tcPr>
            <w:tcW w:w="4866" w:type="pct"/>
          </w:tcPr>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1</w:t>
            </w:r>
            <w:r w:rsidR="00A41A83" w:rsidRPr="00C90905">
              <w:rPr>
                <w:rFonts w:ascii="黑体" w:eastAsia="黑体" w:hAnsi="黑体" w:hint="eastAsia"/>
                <w:bCs/>
                <w:sz w:val="24"/>
              </w:rPr>
              <w:t>.</w:t>
            </w:r>
            <w:r w:rsidRPr="00C90905">
              <w:rPr>
                <w:rFonts w:ascii="黑体" w:eastAsia="黑体" w:hAnsi="黑体"/>
                <w:bCs/>
                <w:sz w:val="24"/>
              </w:rPr>
              <w:t>项目基本情况</w:t>
            </w:r>
          </w:p>
          <w:p w:rsidR="00A66535" w:rsidRPr="00C90905" w:rsidRDefault="00A66535" w:rsidP="00A66535">
            <w:pPr>
              <w:spacing w:line="360" w:lineRule="auto"/>
              <w:ind w:firstLineChars="200" w:firstLine="480"/>
              <w:rPr>
                <w:sz w:val="24"/>
              </w:rPr>
            </w:pPr>
            <w:r w:rsidRPr="00C90905">
              <w:rPr>
                <w:rFonts w:hint="eastAsia"/>
                <w:sz w:val="24"/>
              </w:rPr>
              <w:t>枣庄鹿鸣建材有限公司投资</w:t>
            </w:r>
            <w:r w:rsidRPr="00C90905">
              <w:rPr>
                <w:rFonts w:hint="eastAsia"/>
                <w:sz w:val="24"/>
              </w:rPr>
              <w:t>980</w:t>
            </w:r>
            <w:r w:rsidRPr="00C90905">
              <w:rPr>
                <w:rFonts w:hint="eastAsia"/>
                <w:sz w:val="24"/>
              </w:rPr>
              <w:t>万元在台儿庄区泥沟镇柿树园村新建年产</w:t>
            </w:r>
            <w:r w:rsidRPr="00C90905">
              <w:rPr>
                <w:sz w:val="24"/>
              </w:rPr>
              <w:t>1</w:t>
            </w:r>
            <w:r w:rsidRPr="00C90905">
              <w:rPr>
                <w:rFonts w:hint="eastAsia"/>
                <w:sz w:val="24"/>
              </w:rPr>
              <w:t>万吨装饰建材（腻子粉）。项目环境影响评价报告表已取得原枣庄市台儿庄区环境保护局出具的批复，批复号“台环行审</w:t>
            </w:r>
            <w:r w:rsidRPr="00C90905">
              <w:rPr>
                <w:rFonts w:hint="eastAsia"/>
                <w:sz w:val="24"/>
              </w:rPr>
              <w:t>[2017]B-1129</w:t>
            </w:r>
            <w:r w:rsidRPr="00C90905">
              <w:rPr>
                <w:rFonts w:hint="eastAsia"/>
                <w:sz w:val="24"/>
              </w:rPr>
              <w:t>号”。</w:t>
            </w:r>
            <w:r w:rsidRPr="00C90905">
              <w:rPr>
                <w:rFonts w:hint="eastAsia"/>
                <w:sz w:val="24"/>
              </w:rPr>
              <w:t>2019</w:t>
            </w:r>
            <w:r w:rsidRPr="00C90905">
              <w:rPr>
                <w:rFonts w:hint="eastAsia"/>
                <w:sz w:val="24"/>
              </w:rPr>
              <w:t>年</w:t>
            </w:r>
            <w:r w:rsidRPr="00C90905">
              <w:rPr>
                <w:rFonts w:hint="eastAsia"/>
                <w:sz w:val="24"/>
              </w:rPr>
              <w:t>8</w:t>
            </w:r>
            <w:r w:rsidRPr="00C90905">
              <w:rPr>
                <w:rFonts w:hint="eastAsia"/>
                <w:sz w:val="24"/>
              </w:rPr>
              <w:t>月</w:t>
            </w:r>
            <w:r w:rsidRPr="00C90905">
              <w:rPr>
                <w:rFonts w:hint="eastAsia"/>
                <w:sz w:val="24"/>
              </w:rPr>
              <w:t>16</w:t>
            </w:r>
            <w:r w:rsidRPr="00C90905">
              <w:rPr>
                <w:rFonts w:hint="eastAsia"/>
                <w:sz w:val="24"/>
              </w:rPr>
              <w:t>日枣庄市环境保护局台儿庄分局执法人员在检查过程中发现项目实际建设内容与环评批复不相符，包装线和破碎机未安装粉尘收集处理设施，传送带未封闭，枣庄市环境保护局台儿庄分局根据《山东省大气污染防治条例》、《中华人民共和国环境影响评价法》对建设单位下达了《责令改正违法行为决定书》（台环监违改字</w:t>
            </w:r>
            <w:r w:rsidRPr="00C90905">
              <w:rPr>
                <w:rFonts w:hint="eastAsia"/>
                <w:sz w:val="24"/>
              </w:rPr>
              <w:t>[2019]57</w:t>
            </w:r>
            <w:r w:rsidRPr="00C90905">
              <w:rPr>
                <w:rFonts w:hint="eastAsia"/>
                <w:sz w:val="24"/>
              </w:rPr>
              <w:t>），要求需要重新报批环评手续。</w:t>
            </w:r>
          </w:p>
          <w:p w:rsidR="00081B09" w:rsidRPr="00C90905" w:rsidRDefault="00081B09" w:rsidP="00A41A83">
            <w:pPr>
              <w:widowControl/>
              <w:spacing w:line="540" w:lineRule="exact"/>
              <w:ind w:firstLineChars="200" w:firstLine="480"/>
              <w:jc w:val="left"/>
              <w:rPr>
                <w:b/>
                <w:bCs/>
                <w:sz w:val="24"/>
              </w:rPr>
            </w:pPr>
            <w:r w:rsidRPr="00C90905">
              <w:rPr>
                <w:rFonts w:ascii="黑体" w:eastAsia="黑体" w:hAnsi="黑体"/>
                <w:bCs/>
                <w:sz w:val="24"/>
              </w:rPr>
              <w:t>2</w:t>
            </w:r>
            <w:r w:rsidR="00A41A83" w:rsidRPr="00C90905">
              <w:rPr>
                <w:rFonts w:ascii="黑体" w:eastAsia="黑体" w:hAnsi="黑体" w:hint="eastAsia"/>
                <w:bCs/>
                <w:sz w:val="24"/>
              </w:rPr>
              <w:t>.</w:t>
            </w:r>
            <w:r w:rsidRPr="00C90905">
              <w:rPr>
                <w:rFonts w:ascii="黑体" w:eastAsia="黑体" w:hAnsi="黑体"/>
                <w:bCs/>
                <w:sz w:val="24"/>
              </w:rPr>
              <w:t>产业政策的符合性</w:t>
            </w:r>
          </w:p>
          <w:p w:rsidR="00081B09" w:rsidRPr="00C90905" w:rsidRDefault="00081B09">
            <w:pPr>
              <w:spacing w:line="360" w:lineRule="auto"/>
              <w:ind w:firstLineChars="200" w:firstLine="480"/>
              <w:rPr>
                <w:sz w:val="24"/>
              </w:rPr>
            </w:pPr>
            <w:r w:rsidRPr="00C90905">
              <w:rPr>
                <w:sz w:val="24"/>
              </w:rPr>
              <w:t>本项目为</w:t>
            </w:r>
            <w:r w:rsidRPr="00C90905">
              <w:rPr>
                <w:rFonts w:hint="eastAsia"/>
                <w:sz w:val="24"/>
              </w:rPr>
              <w:t>C</w:t>
            </w:r>
            <w:r w:rsidRPr="00C90905">
              <w:rPr>
                <w:sz w:val="24"/>
              </w:rPr>
              <w:t>3</w:t>
            </w:r>
            <w:r w:rsidRPr="00C90905">
              <w:rPr>
                <w:rFonts w:hint="eastAsia"/>
                <w:sz w:val="24"/>
              </w:rPr>
              <w:t>13</w:t>
            </w:r>
            <w:r w:rsidRPr="00C90905">
              <w:rPr>
                <w:sz w:val="24"/>
              </w:rPr>
              <w:t>9</w:t>
            </w:r>
            <w:r w:rsidRPr="00C90905">
              <w:rPr>
                <w:rFonts w:hint="eastAsia"/>
                <w:sz w:val="24"/>
              </w:rPr>
              <w:t>其他建筑材料制造</w:t>
            </w:r>
            <w:r w:rsidRPr="00C90905">
              <w:rPr>
                <w:sz w:val="24"/>
              </w:rPr>
              <w:t>，不属于《产业结构调整指导目录》（</w:t>
            </w:r>
            <w:r w:rsidRPr="00C90905">
              <w:rPr>
                <w:sz w:val="24"/>
              </w:rPr>
              <w:t>201</w:t>
            </w:r>
            <w:r w:rsidR="00417AFC" w:rsidRPr="00C90905">
              <w:rPr>
                <w:rFonts w:hint="eastAsia"/>
                <w:sz w:val="24"/>
              </w:rPr>
              <w:t>9</w:t>
            </w:r>
            <w:r w:rsidRPr="00C90905">
              <w:rPr>
                <w:sz w:val="24"/>
              </w:rPr>
              <w:t>年本）中</w:t>
            </w:r>
            <w:r w:rsidRPr="00C90905">
              <w:rPr>
                <w:sz w:val="24"/>
              </w:rPr>
              <w:t>“</w:t>
            </w:r>
            <w:r w:rsidRPr="00C90905">
              <w:rPr>
                <w:sz w:val="24"/>
              </w:rPr>
              <w:t>鼓励类</w:t>
            </w:r>
            <w:r w:rsidRPr="00C90905">
              <w:rPr>
                <w:sz w:val="24"/>
              </w:rPr>
              <w:t>”“</w:t>
            </w:r>
            <w:r w:rsidRPr="00C90905">
              <w:rPr>
                <w:sz w:val="24"/>
              </w:rPr>
              <w:t>限制类</w:t>
            </w:r>
            <w:r w:rsidRPr="00C90905">
              <w:rPr>
                <w:sz w:val="24"/>
              </w:rPr>
              <w:t>”“</w:t>
            </w:r>
            <w:r w:rsidRPr="00C90905">
              <w:rPr>
                <w:sz w:val="24"/>
              </w:rPr>
              <w:t>淘汰类</w:t>
            </w:r>
            <w:r w:rsidRPr="00C90905">
              <w:rPr>
                <w:sz w:val="24"/>
              </w:rPr>
              <w:t>”</w:t>
            </w:r>
            <w:r w:rsidRPr="00C90905">
              <w:rPr>
                <w:sz w:val="24"/>
              </w:rPr>
              <w:t>的范畴，为</w:t>
            </w:r>
            <w:r w:rsidRPr="00C90905">
              <w:rPr>
                <w:sz w:val="24"/>
              </w:rPr>
              <w:t>“</w:t>
            </w:r>
            <w:r w:rsidRPr="00C90905">
              <w:rPr>
                <w:sz w:val="24"/>
              </w:rPr>
              <w:t>允许类</w:t>
            </w:r>
            <w:r w:rsidRPr="00C90905">
              <w:rPr>
                <w:sz w:val="24"/>
              </w:rPr>
              <w:t>”</w:t>
            </w:r>
            <w:r w:rsidR="00417AFC" w:rsidRPr="00C90905">
              <w:rPr>
                <w:sz w:val="24"/>
              </w:rPr>
              <w:t>项目，</w:t>
            </w:r>
            <w:r w:rsidRPr="00C90905">
              <w:rPr>
                <w:sz w:val="24"/>
              </w:rPr>
              <w:t>因此符合国家产业政策的要求。</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3</w:t>
            </w:r>
            <w:r w:rsidR="00A41A83" w:rsidRPr="00C90905">
              <w:rPr>
                <w:rFonts w:ascii="黑体" w:eastAsia="黑体" w:hAnsi="黑体" w:hint="eastAsia"/>
                <w:bCs/>
                <w:sz w:val="24"/>
              </w:rPr>
              <w:t>.</w:t>
            </w:r>
            <w:r w:rsidRPr="00C90905">
              <w:rPr>
                <w:rFonts w:ascii="黑体" w:eastAsia="黑体" w:hAnsi="黑体"/>
                <w:bCs/>
                <w:sz w:val="24"/>
              </w:rPr>
              <w:t>规划相符性</w:t>
            </w:r>
          </w:p>
          <w:p w:rsidR="00081B09" w:rsidRPr="00C90905" w:rsidRDefault="00CA70A0">
            <w:pPr>
              <w:spacing w:line="360" w:lineRule="auto"/>
              <w:ind w:firstLineChars="200" w:firstLine="480"/>
              <w:rPr>
                <w:sz w:val="24"/>
              </w:rPr>
            </w:pPr>
            <w:r w:rsidRPr="00C90905">
              <w:rPr>
                <w:rFonts w:hint="eastAsia"/>
                <w:sz w:val="24"/>
              </w:rPr>
              <w:t>本项目建设地点位于</w:t>
            </w:r>
            <w:r w:rsidRPr="00C90905">
              <w:rPr>
                <w:rFonts w:hint="eastAsia"/>
                <w:sz w:val="24"/>
                <w:szCs w:val="22"/>
              </w:rPr>
              <w:t>台儿庄区泥沟镇</w:t>
            </w:r>
            <w:r w:rsidR="00A66535" w:rsidRPr="00C90905">
              <w:rPr>
                <w:rFonts w:hint="eastAsia"/>
                <w:sz w:val="24"/>
              </w:rPr>
              <w:t>柿树园村</w:t>
            </w:r>
            <w:r w:rsidR="00313312" w:rsidRPr="00C90905">
              <w:rPr>
                <w:rFonts w:hint="eastAsia"/>
                <w:sz w:val="24"/>
                <w:szCs w:val="22"/>
              </w:rPr>
              <w:t>，用地为工业用地</w:t>
            </w:r>
            <w:r w:rsidRPr="00C90905">
              <w:rPr>
                <w:rFonts w:hint="eastAsia"/>
                <w:sz w:val="24"/>
              </w:rPr>
              <w:t>。项目用地不属于《限制用地项目目录》</w:t>
            </w:r>
            <w:r w:rsidRPr="00C90905">
              <w:rPr>
                <w:rFonts w:hint="eastAsia"/>
                <w:sz w:val="24"/>
              </w:rPr>
              <w:t xml:space="preserve">(2012 </w:t>
            </w:r>
            <w:r w:rsidRPr="00C90905">
              <w:rPr>
                <w:rFonts w:hint="eastAsia"/>
                <w:sz w:val="24"/>
              </w:rPr>
              <w:t>年本</w:t>
            </w:r>
            <w:r w:rsidRPr="00C90905">
              <w:rPr>
                <w:rFonts w:hint="eastAsia"/>
                <w:sz w:val="24"/>
              </w:rPr>
              <w:t>)</w:t>
            </w:r>
            <w:r w:rsidRPr="00C90905">
              <w:rPr>
                <w:rFonts w:hint="eastAsia"/>
                <w:sz w:val="24"/>
              </w:rPr>
              <w:t>中规定项目，也不属于《禁止用地项目目录》</w:t>
            </w:r>
            <w:r w:rsidRPr="00C90905">
              <w:rPr>
                <w:rFonts w:hint="eastAsia"/>
                <w:sz w:val="24"/>
              </w:rPr>
              <w:t xml:space="preserve">(2012 </w:t>
            </w:r>
            <w:r w:rsidRPr="00C90905">
              <w:rPr>
                <w:rFonts w:hint="eastAsia"/>
                <w:sz w:val="24"/>
              </w:rPr>
              <w:t>年本</w:t>
            </w:r>
            <w:r w:rsidRPr="00C90905">
              <w:rPr>
                <w:rFonts w:hint="eastAsia"/>
                <w:sz w:val="24"/>
              </w:rPr>
              <w:t>)</w:t>
            </w:r>
            <w:r w:rsidRPr="00C90905">
              <w:rPr>
                <w:rFonts w:hint="eastAsia"/>
                <w:sz w:val="24"/>
              </w:rPr>
              <w:t>中禁止用地项目。</w:t>
            </w:r>
          </w:p>
          <w:p w:rsidR="00081B09" w:rsidRPr="00C90905" w:rsidRDefault="00081B09">
            <w:pPr>
              <w:spacing w:line="360" w:lineRule="auto"/>
              <w:ind w:firstLineChars="200" w:firstLine="480"/>
              <w:rPr>
                <w:sz w:val="24"/>
              </w:rPr>
            </w:pPr>
            <w:r w:rsidRPr="00C90905">
              <w:rPr>
                <w:sz w:val="24"/>
              </w:rPr>
              <w:t>项目周围无重点文物保护单位，同时本项目产生的污染物较少，项目污染物经过合理的处理后都能达到环境保护的标准，经过采取相应措施后对环境的影响较小</w:t>
            </w:r>
            <w:r w:rsidRPr="00C90905">
              <w:rPr>
                <w:rFonts w:hint="eastAsia"/>
                <w:sz w:val="24"/>
              </w:rPr>
              <w:t>，项目不位于《山东省生态保护红规划（</w:t>
            </w:r>
            <w:r w:rsidRPr="00C90905">
              <w:rPr>
                <w:rFonts w:hint="eastAsia"/>
                <w:sz w:val="24"/>
              </w:rPr>
              <w:t>2016-2020</w:t>
            </w:r>
            <w:r w:rsidRPr="00C90905">
              <w:rPr>
                <w:rFonts w:hint="eastAsia"/>
                <w:sz w:val="24"/>
              </w:rPr>
              <w:t>）》范围内。综上，项目厂</w:t>
            </w:r>
            <w:r w:rsidRPr="00C90905">
              <w:rPr>
                <w:sz w:val="24"/>
              </w:rPr>
              <w:t>址选择合理。</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4</w:t>
            </w:r>
            <w:r w:rsidR="00A41A83" w:rsidRPr="00C90905">
              <w:rPr>
                <w:rFonts w:ascii="黑体" w:eastAsia="黑体" w:hAnsi="黑体" w:hint="eastAsia"/>
                <w:bCs/>
                <w:sz w:val="24"/>
              </w:rPr>
              <w:t>.</w:t>
            </w:r>
            <w:r w:rsidRPr="00C90905">
              <w:rPr>
                <w:rFonts w:ascii="黑体" w:eastAsia="黑体" w:hAnsi="黑体"/>
                <w:bCs/>
                <w:sz w:val="24"/>
              </w:rPr>
              <w:t>环境质量现状</w:t>
            </w:r>
          </w:p>
          <w:p w:rsidR="007D0D60" w:rsidRPr="00C90905" w:rsidRDefault="007D0D60" w:rsidP="007D0D60">
            <w:pPr>
              <w:spacing w:line="360" w:lineRule="auto"/>
              <w:ind w:firstLineChars="200" w:firstLine="480"/>
              <w:rPr>
                <w:sz w:val="24"/>
              </w:rPr>
            </w:pPr>
            <w:r w:rsidRPr="00C90905">
              <w:rPr>
                <w:bCs/>
                <w:sz w:val="24"/>
              </w:rPr>
              <w:t>201</w:t>
            </w:r>
            <w:r w:rsidRPr="00C90905">
              <w:rPr>
                <w:rFonts w:hint="eastAsia"/>
                <w:bCs/>
                <w:sz w:val="24"/>
              </w:rPr>
              <w:t>8</w:t>
            </w:r>
            <w:r w:rsidRPr="00C90905">
              <w:rPr>
                <w:bCs/>
                <w:sz w:val="24"/>
              </w:rPr>
              <w:t>年</w:t>
            </w:r>
            <w:r w:rsidRPr="00C90905">
              <w:rPr>
                <w:sz w:val="24"/>
                <w:szCs w:val="22"/>
              </w:rPr>
              <w:t>台儿庄区</w:t>
            </w:r>
            <w:r w:rsidRPr="00C90905">
              <w:rPr>
                <w:bCs/>
                <w:sz w:val="24"/>
              </w:rPr>
              <w:t>环境空气中，</w:t>
            </w:r>
            <w:r w:rsidRPr="00C90905">
              <w:rPr>
                <w:sz w:val="24"/>
              </w:rPr>
              <w:t>PM</w:t>
            </w:r>
            <w:r w:rsidRPr="00C90905">
              <w:rPr>
                <w:sz w:val="24"/>
                <w:vertAlign w:val="subscript"/>
              </w:rPr>
              <w:t>10</w:t>
            </w:r>
            <w:r w:rsidRPr="00C90905">
              <w:rPr>
                <w:sz w:val="24"/>
              </w:rPr>
              <w:t>、</w:t>
            </w:r>
            <w:r w:rsidRPr="00C90905">
              <w:rPr>
                <w:sz w:val="24"/>
              </w:rPr>
              <w:t>PM</w:t>
            </w:r>
            <w:r w:rsidRPr="00C90905">
              <w:rPr>
                <w:sz w:val="24"/>
                <w:vertAlign w:val="subscript"/>
              </w:rPr>
              <w:t>2.5</w:t>
            </w:r>
            <w:r w:rsidRPr="00C90905">
              <w:rPr>
                <w:bCs/>
                <w:sz w:val="24"/>
              </w:rPr>
              <w:t>值</w:t>
            </w:r>
            <w:r w:rsidRPr="00C90905">
              <w:rPr>
                <w:sz w:val="24"/>
                <w:szCs w:val="22"/>
              </w:rPr>
              <w:t>均不满足</w:t>
            </w:r>
            <w:r w:rsidRPr="00C90905">
              <w:rPr>
                <w:bCs/>
                <w:sz w:val="24"/>
              </w:rPr>
              <w:t>《环境空气质量标准》</w:t>
            </w:r>
            <w:r w:rsidRPr="00C90905">
              <w:rPr>
                <w:bCs/>
                <w:sz w:val="24"/>
              </w:rPr>
              <w:t>(GB3095-2012)</w:t>
            </w:r>
            <w:r w:rsidRPr="00C90905">
              <w:rPr>
                <w:bCs/>
                <w:sz w:val="24"/>
              </w:rPr>
              <w:t>中二级标准</w:t>
            </w:r>
            <w:r w:rsidRPr="00C90905">
              <w:rPr>
                <w:sz w:val="24"/>
                <w:szCs w:val="22"/>
              </w:rPr>
              <w:t>的要求</w:t>
            </w:r>
            <w:r w:rsidRPr="00C90905">
              <w:rPr>
                <w:rFonts w:hint="eastAsia"/>
                <w:sz w:val="24"/>
                <w:szCs w:val="21"/>
              </w:rPr>
              <w:t>；</w:t>
            </w:r>
            <w:r w:rsidRPr="00C90905">
              <w:rPr>
                <w:sz w:val="24"/>
              </w:rPr>
              <w:t>根据</w:t>
            </w:r>
            <w:r w:rsidRPr="00C90905">
              <w:rPr>
                <w:sz w:val="24"/>
              </w:rPr>
              <w:t>201</w:t>
            </w:r>
            <w:r w:rsidRPr="00C90905">
              <w:rPr>
                <w:rFonts w:hint="eastAsia"/>
                <w:sz w:val="24"/>
              </w:rPr>
              <w:t>8</w:t>
            </w:r>
            <w:r w:rsidRPr="00C90905">
              <w:rPr>
                <w:sz w:val="24"/>
              </w:rPr>
              <w:t>年枣庄市</w:t>
            </w:r>
            <w:r w:rsidRPr="00C90905">
              <w:rPr>
                <w:rFonts w:hint="eastAsia"/>
                <w:sz w:val="24"/>
              </w:rPr>
              <w:t>台儿庄区</w:t>
            </w:r>
            <w:r w:rsidRPr="00C90905">
              <w:rPr>
                <w:sz w:val="24"/>
              </w:rPr>
              <w:t>例行监测数据可知</w:t>
            </w:r>
            <w:r w:rsidRPr="00C90905">
              <w:rPr>
                <w:rFonts w:hint="eastAsia"/>
                <w:sz w:val="24"/>
              </w:rPr>
              <w:t>：</w:t>
            </w:r>
            <w:r w:rsidRPr="00C90905">
              <w:rPr>
                <w:kern w:val="0"/>
                <w:sz w:val="24"/>
              </w:rPr>
              <w:t>台儿庄区功能区噪声四个季度均值昼间为</w:t>
            </w:r>
            <w:r w:rsidRPr="00C90905">
              <w:rPr>
                <w:kern w:val="0"/>
                <w:sz w:val="24"/>
              </w:rPr>
              <w:t>5</w:t>
            </w:r>
            <w:r w:rsidRPr="00C90905">
              <w:rPr>
                <w:rFonts w:hint="eastAsia"/>
                <w:kern w:val="0"/>
                <w:sz w:val="24"/>
              </w:rPr>
              <w:t>1</w:t>
            </w:r>
            <w:r w:rsidRPr="00C90905">
              <w:rPr>
                <w:kern w:val="0"/>
                <w:sz w:val="24"/>
              </w:rPr>
              <w:t>.</w:t>
            </w:r>
            <w:r w:rsidRPr="00C90905">
              <w:rPr>
                <w:rFonts w:hint="eastAsia"/>
                <w:kern w:val="0"/>
                <w:sz w:val="24"/>
              </w:rPr>
              <w:t>2</w:t>
            </w:r>
            <w:r w:rsidRPr="00C90905">
              <w:rPr>
                <w:kern w:val="0"/>
                <w:sz w:val="24"/>
              </w:rPr>
              <w:t>分贝，夜间为</w:t>
            </w:r>
            <w:r w:rsidRPr="00C90905">
              <w:rPr>
                <w:kern w:val="0"/>
                <w:sz w:val="24"/>
              </w:rPr>
              <w:t>4</w:t>
            </w:r>
            <w:r w:rsidRPr="00C90905">
              <w:rPr>
                <w:rFonts w:hint="eastAsia"/>
                <w:kern w:val="0"/>
                <w:sz w:val="24"/>
              </w:rPr>
              <w:t>9</w:t>
            </w:r>
            <w:r w:rsidRPr="00C90905">
              <w:rPr>
                <w:kern w:val="0"/>
                <w:sz w:val="24"/>
              </w:rPr>
              <w:t>.</w:t>
            </w:r>
            <w:r w:rsidRPr="00C90905">
              <w:rPr>
                <w:rFonts w:hint="eastAsia"/>
                <w:kern w:val="0"/>
                <w:sz w:val="24"/>
              </w:rPr>
              <w:t>2</w:t>
            </w:r>
            <w:r w:rsidRPr="00C90905">
              <w:rPr>
                <w:kern w:val="0"/>
                <w:sz w:val="24"/>
              </w:rPr>
              <w:t>分贝</w:t>
            </w:r>
            <w:r w:rsidRPr="00C90905">
              <w:rPr>
                <w:rFonts w:hint="eastAsia"/>
                <w:sz w:val="24"/>
              </w:rPr>
              <w:t>，声环境均能够满足《声环境质量标准》</w:t>
            </w:r>
            <w:r w:rsidRPr="00C90905">
              <w:rPr>
                <w:rFonts w:hint="eastAsia"/>
                <w:sz w:val="24"/>
              </w:rPr>
              <w:t>(GB3096-2008)</w:t>
            </w:r>
            <w:r w:rsidRPr="00C90905">
              <w:rPr>
                <w:rFonts w:hint="eastAsia"/>
                <w:sz w:val="24"/>
              </w:rPr>
              <w:t>中的</w:t>
            </w:r>
            <w:r w:rsidRPr="00C90905">
              <w:rPr>
                <w:rFonts w:hint="eastAsia"/>
                <w:sz w:val="24"/>
              </w:rPr>
              <w:t>2</w:t>
            </w:r>
            <w:r w:rsidRPr="00C90905">
              <w:rPr>
                <w:rFonts w:hint="eastAsia"/>
                <w:sz w:val="24"/>
              </w:rPr>
              <w:t>类标准；</w:t>
            </w:r>
            <w:r w:rsidRPr="00C90905">
              <w:rPr>
                <w:rFonts w:hint="eastAsia"/>
                <w:sz w:val="24"/>
              </w:rPr>
              <w:t>2018</w:t>
            </w:r>
            <w:r w:rsidRPr="00C90905">
              <w:rPr>
                <w:rFonts w:hint="eastAsia"/>
                <w:sz w:val="24"/>
              </w:rPr>
              <w:t>年</w:t>
            </w:r>
            <w:r w:rsidRPr="00C90905">
              <w:rPr>
                <w:rFonts w:hint="eastAsia"/>
                <w:bCs/>
                <w:sz w:val="24"/>
              </w:rPr>
              <w:t>韩庄运河台儿庄大桥断面</w:t>
            </w:r>
            <w:r w:rsidRPr="00C90905">
              <w:rPr>
                <w:sz w:val="24"/>
              </w:rPr>
              <w:t>的</w:t>
            </w:r>
            <w:r w:rsidRPr="00C90905">
              <w:rPr>
                <w:rFonts w:hint="eastAsia"/>
                <w:sz w:val="24"/>
              </w:rPr>
              <w:t>总氮高于</w:t>
            </w:r>
            <w:r w:rsidRPr="00C90905">
              <w:rPr>
                <w:sz w:val="24"/>
              </w:rPr>
              <w:t>《地表水环境质量标准》</w:t>
            </w:r>
            <w:r w:rsidRPr="00C90905">
              <w:rPr>
                <w:sz w:val="24"/>
              </w:rPr>
              <w:lastRenderedPageBreak/>
              <w:t>(GB3838-2002)</w:t>
            </w:r>
            <w:r w:rsidRPr="00C90905">
              <w:rPr>
                <w:sz w:val="24"/>
              </w:rPr>
              <w:t>中</w:t>
            </w:r>
            <w:r w:rsidRPr="00C90905">
              <w:rPr>
                <w:rFonts w:hint="eastAsia"/>
                <w:sz w:val="24"/>
              </w:rPr>
              <w:t>Ⅲ</w:t>
            </w:r>
            <w:r w:rsidRPr="00C90905">
              <w:rPr>
                <w:sz w:val="24"/>
              </w:rPr>
              <w:t>类标准</w:t>
            </w:r>
            <w:r w:rsidRPr="00C90905">
              <w:rPr>
                <w:rFonts w:hint="eastAsia"/>
                <w:sz w:val="24"/>
              </w:rPr>
              <w:t>，其余监测指标均未出现超标现象</w:t>
            </w:r>
            <w:r w:rsidRPr="00C90905">
              <w:rPr>
                <w:sz w:val="24"/>
              </w:rPr>
              <w:t>，</w:t>
            </w:r>
            <w:r w:rsidRPr="00C90905">
              <w:rPr>
                <w:rFonts w:hint="eastAsia"/>
                <w:sz w:val="24"/>
              </w:rPr>
              <w:t>均</w:t>
            </w:r>
            <w:r w:rsidRPr="00C90905">
              <w:rPr>
                <w:sz w:val="24"/>
              </w:rPr>
              <w:t>满足《地表水环境质量标准》</w:t>
            </w:r>
            <w:r w:rsidRPr="00C90905">
              <w:rPr>
                <w:sz w:val="24"/>
              </w:rPr>
              <w:t>(GB3838-2002)</w:t>
            </w:r>
            <w:r w:rsidRPr="00C90905">
              <w:rPr>
                <w:sz w:val="24"/>
              </w:rPr>
              <w:t>中</w:t>
            </w:r>
            <w:r w:rsidRPr="00C90905">
              <w:rPr>
                <w:rFonts w:hint="eastAsia"/>
                <w:sz w:val="24"/>
              </w:rPr>
              <w:t>Ⅲ</w:t>
            </w:r>
            <w:r w:rsidRPr="00C90905">
              <w:rPr>
                <w:sz w:val="24"/>
              </w:rPr>
              <w:t>类标准。表明</w:t>
            </w:r>
            <w:r w:rsidRPr="00C90905">
              <w:rPr>
                <w:rFonts w:hint="eastAsia"/>
                <w:sz w:val="24"/>
              </w:rPr>
              <w:t>项目所在地区</w:t>
            </w:r>
            <w:r w:rsidRPr="00C90905">
              <w:rPr>
                <w:sz w:val="24"/>
              </w:rPr>
              <w:t>区</w:t>
            </w:r>
            <w:r w:rsidRPr="00C90905">
              <w:rPr>
                <w:rFonts w:hint="eastAsia"/>
                <w:sz w:val="24"/>
              </w:rPr>
              <w:t>域</w:t>
            </w:r>
            <w:r w:rsidRPr="00C90905">
              <w:rPr>
                <w:sz w:val="24"/>
              </w:rPr>
              <w:t>内地表水</w:t>
            </w:r>
            <w:r w:rsidRPr="00C90905">
              <w:rPr>
                <w:rFonts w:hint="eastAsia"/>
                <w:sz w:val="24"/>
              </w:rPr>
              <w:t>收到一定程度的污染，推测原因为农业化肥等施用造成</w:t>
            </w:r>
            <w:r w:rsidRPr="00C90905">
              <w:rPr>
                <w:sz w:val="24"/>
              </w:rPr>
              <w:t>。</w:t>
            </w:r>
            <w:r w:rsidRPr="00C90905">
              <w:rPr>
                <w:rFonts w:hint="eastAsia"/>
                <w:sz w:val="24"/>
              </w:rPr>
              <w:t>台儿庄</w:t>
            </w:r>
            <w:r w:rsidRPr="00C90905">
              <w:rPr>
                <w:sz w:val="24"/>
              </w:rPr>
              <w:t>区</w:t>
            </w:r>
            <w:r w:rsidRPr="00C90905">
              <w:rPr>
                <w:rFonts w:hint="eastAsia"/>
                <w:sz w:val="24"/>
              </w:rPr>
              <w:t>张庄</w:t>
            </w:r>
            <w:r w:rsidRPr="00C90905">
              <w:rPr>
                <w:sz w:val="24"/>
              </w:rPr>
              <w:t>水源地</w:t>
            </w:r>
            <w:r w:rsidRPr="00C90905">
              <w:rPr>
                <w:sz w:val="24"/>
              </w:rPr>
              <w:t>201</w:t>
            </w:r>
            <w:r w:rsidRPr="00C90905">
              <w:rPr>
                <w:rFonts w:hint="eastAsia"/>
                <w:sz w:val="24"/>
              </w:rPr>
              <w:t>8</w:t>
            </w:r>
            <w:r w:rsidRPr="00C90905">
              <w:rPr>
                <w:sz w:val="24"/>
              </w:rPr>
              <w:t>年的例行监测数据，</w:t>
            </w:r>
            <w:r w:rsidRPr="00C90905">
              <w:rPr>
                <w:sz w:val="24"/>
              </w:rPr>
              <w:t>201</w:t>
            </w:r>
            <w:r w:rsidRPr="00C90905">
              <w:rPr>
                <w:rFonts w:hint="eastAsia"/>
                <w:sz w:val="24"/>
              </w:rPr>
              <w:t>8</w:t>
            </w:r>
            <w:r w:rsidRPr="00C90905">
              <w:rPr>
                <w:sz w:val="24"/>
              </w:rPr>
              <w:t>年</w:t>
            </w:r>
            <w:r w:rsidRPr="00C90905">
              <w:rPr>
                <w:rFonts w:hint="eastAsia"/>
                <w:sz w:val="24"/>
              </w:rPr>
              <w:t>张庄水源地</w:t>
            </w:r>
            <w:r w:rsidRPr="00C90905">
              <w:rPr>
                <w:sz w:val="24"/>
              </w:rPr>
              <w:t>地下水</w:t>
            </w:r>
            <w:r w:rsidRPr="00C90905">
              <w:rPr>
                <w:rFonts w:hint="eastAsia"/>
                <w:sz w:val="24"/>
              </w:rPr>
              <w:t>除总硬度超标外，其余</w:t>
            </w:r>
            <w:r w:rsidRPr="00C90905">
              <w:rPr>
                <w:sz w:val="24"/>
              </w:rPr>
              <w:t>各项监测指标均符合《地下水环境质量标准》</w:t>
            </w:r>
            <w:r w:rsidRPr="00C90905">
              <w:rPr>
                <w:rFonts w:hint="eastAsia"/>
                <w:sz w:val="24"/>
              </w:rPr>
              <w:t>（</w:t>
            </w:r>
            <w:r w:rsidRPr="00C90905">
              <w:rPr>
                <w:spacing w:val="-6"/>
                <w:kern w:val="0"/>
                <w:sz w:val="24"/>
              </w:rPr>
              <w:t>GB/T14848-</w:t>
            </w:r>
            <w:r w:rsidRPr="00C90905">
              <w:rPr>
                <w:rFonts w:hint="eastAsia"/>
                <w:spacing w:val="-6"/>
                <w:kern w:val="0"/>
                <w:sz w:val="24"/>
              </w:rPr>
              <w:t>2017</w:t>
            </w:r>
            <w:r w:rsidRPr="00C90905">
              <w:rPr>
                <w:rFonts w:hint="eastAsia"/>
                <w:sz w:val="24"/>
              </w:rPr>
              <w:t>）</w:t>
            </w:r>
            <w:r w:rsidRPr="00C90905">
              <w:rPr>
                <w:sz w:val="24"/>
              </w:rPr>
              <w:t>中</w:t>
            </w:r>
            <w:r w:rsidRPr="00C90905">
              <w:rPr>
                <w:rFonts w:cs="宋体" w:hint="eastAsia"/>
                <w:sz w:val="24"/>
              </w:rPr>
              <w:t>Ⅲ</w:t>
            </w:r>
            <w:r w:rsidRPr="00C90905">
              <w:rPr>
                <w:sz w:val="24"/>
              </w:rPr>
              <w:t>类水标准要求，项目所在地地下水环</w:t>
            </w:r>
            <w:r w:rsidRPr="00C90905">
              <w:rPr>
                <w:rFonts w:hint="eastAsia"/>
                <w:sz w:val="24"/>
              </w:rPr>
              <w:t>境质量较好</w:t>
            </w:r>
            <w:r w:rsidRPr="00C90905">
              <w:rPr>
                <w:sz w:val="24"/>
              </w:rPr>
              <w:t>。</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5</w:t>
            </w:r>
            <w:r w:rsidR="00A41A83" w:rsidRPr="00C90905">
              <w:rPr>
                <w:rFonts w:ascii="黑体" w:eastAsia="黑体" w:hAnsi="黑体" w:hint="eastAsia"/>
                <w:bCs/>
                <w:sz w:val="24"/>
              </w:rPr>
              <w:t>.</w:t>
            </w:r>
            <w:r w:rsidRPr="00C90905">
              <w:rPr>
                <w:rFonts w:ascii="黑体" w:eastAsia="黑体" w:hAnsi="黑体"/>
                <w:bCs/>
                <w:sz w:val="24"/>
              </w:rPr>
              <w:t>环境影响分析结论</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(1) 废气</w:t>
            </w:r>
          </w:p>
          <w:p w:rsidR="00313312" w:rsidRPr="00C90905" w:rsidRDefault="00313312" w:rsidP="00313312">
            <w:pPr>
              <w:widowControl/>
              <w:tabs>
                <w:tab w:val="left" w:pos="1978"/>
              </w:tabs>
              <w:spacing w:line="360" w:lineRule="auto"/>
              <w:ind w:firstLineChars="200" w:firstLine="480"/>
              <w:rPr>
                <w:sz w:val="24"/>
              </w:rPr>
            </w:pPr>
            <w:r w:rsidRPr="00C90905">
              <w:rPr>
                <w:rFonts w:hint="eastAsia"/>
                <w:sz w:val="24"/>
              </w:rPr>
              <w:t xml:space="preserve">(1) </w:t>
            </w:r>
            <w:r w:rsidRPr="00C90905">
              <w:rPr>
                <w:rFonts w:hint="eastAsia"/>
                <w:sz w:val="24"/>
              </w:rPr>
              <w:t>有组织废气</w:t>
            </w:r>
          </w:p>
          <w:p w:rsidR="00313312" w:rsidRPr="00C90905" w:rsidRDefault="00313312" w:rsidP="00313312">
            <w:pPr>
              <w:widowControl/>
              <w:tabs>
                <w:tab w:val="left" w:pos="1978"/>
              </w:tabs>
              <w:spacing w:line="360" w:lineRule="auto"/>
              <w:ind w:firstLineChars="200" w:firstLine="480"/>
              <w:rPr>
                <w:sz w:val="24"/>
              </w:rPr>
            </w:pPr>
            <w:r w:rsidRPr="00C90905">
              <w:rPr>
                <w:rFonts w:hint="eastAsia"/>
                <w:bCs/>
                <w:sz w:val="24"/>
              </w:rPr>
              <w:t>结合工程分析及影响预测分析可知，</w:t>
            </w:r>
            <w:r w:rsidRPr="00C90905">
              <w:rPr>
                <w:rFonts w:hint="eastAsia"/>
                <w:sz w:val="24"/>
              </w:rPr>
              <w:t>有组织颗粒物（</w:t>
            </w:r>
            <w:r w:rsidRPr="00C90905">
              <w:rPr>
                <w:rFonts w:hint="eastAsia"/>
                <w:sz w:val="24"/>
              </w:rPr>
              <w:t>H1</w:t>
            </w:r>
            <w:r w:rsidRPr="00C90905">
              <w:rPr>
                <w:rFonts w:hint="eastAsia"/>
                <w:sz w:val="24"/>
              </w:rPr>
              <w:t>、</w:t>
            </w:r>
            <w:r w:rsidRPr="00C90905">
              <w:rPr>
                <w:rFonts w:hint="eastAsia"/>
                <w:sz w:val="24"/>
              </w:rPr>
              <w:t>H</w:t>
            </w:r>
            <w:r w:rsidRPr="00C90905">
              <w:rPr>
                <w:sz w:val="24"/>
              </w:rPr>
              <w:t>2</w:t>
            </w:r>
            <w:r w:rsidRPr="00C90905">
              <w:rPr>
                <w:rFonts w:hint="eastAsia"/>
                <w:sz w:val="24"/>
              </w:rPr>
              <w:t>）最终排放浓度能够满足《山东省建材工业大气污染物排放标准》（</w:t>
            </w:r>
            <w:r w:rsidRPr="00C90905">
              <w:rPr>
                <w:rFonts w:hint="eastAsia"/>
                <w:sz w:val="24"/>
              </w:rPr>
              <w:t>DB37/2373-2018</w:t>
            </w:r>
            <w:r w:rsidRPr="00C90905">
              <w:rPr>
                <w:rFonts w:hint="eastAsia"/>
                <w:sz w:val="24"/>
              </w:rPr>
              <w:t>）表</w:t>
            </w:r>
            <w:r w:rsidRPr="00C90905">
              <w:rPr>
                <w:rFonts w:hint="eastAsia"/>
                <w:sz w:val="24"/>
              </w:rPr>
              <w:t>2</w:t>
            </w:r>
            <w:r w:rsidRPr="00C90905">
              <w:rPr>
                <w:rFonts w:hint="eastAsia"/>
                <w:sz w:val="24"/>
              </w:rPr>
              <w:t>新建企业大气污染物排放限值其他建材标准要求，排放速率满足</w:t>
            </w:r>
            <w:r w:rsidRPr="00C90905">
              <w:rPr>
                <w:sz w:val="24"/>
                <w:szCs w:val="21"/>
                <w:lang w:bidi="ar"/>
              </w:rPr>
              <w:t>《大气污染物综合排放标准》</w:t>
            </w:r>
            <w:r w:rsidRPr="00C90905">
              <w:rPr>
                <w:sz w:val="24"/>
                <w:lang w:bidi="ar"/>
              </w:rPr>
              <w:t>（</w:t>
            </w:r>
            <w:r w:rsidRPr="00C90905">
              <w:rPr>
                <w:sz w:val="24"/>
                <w:szCs w:val="21"/>
                <w:lang w:bidi="ar"/>
              </w:rPr>
              <w:t>GB16297-1996</w:t>
            </w:r>
            <w:r w:rsidRPr="00C90905">
              <w:rPr>
                <w:sz w:val="24"/>
                <w:lang w:bidi="ar"/>
              </w:rPr>
              <w:t>）</w:t>
            </w:r>
            <w:r w:rsidRPr="00C90905">
              <w:rPr>
                <w:sz w:val="24"/>
                <w:szCs w:val="21"/>
                <w:lang w:bidi="ar"/>
              </w:rPr>
              <w:t>中表</w:t>
            </w:r>
            <w:r w:rsidRPr="00C90905">
              <w:rPr>
                <w:sz w:val="24"/>
                <w:szCs w:val="21"/>
                <w:lang w:bidi="ar"/>
              </w:rPr>
              <w:t>2</w:t>
            </w:r>
            <w:r w:rsidRPr="00C90905">
              <w:rPr>
                <w:sz w:val="24"/>
                <w:szCs w:val="21"/>
                <w:lang w:bidi="ar"/>
              </w:rPr>
              <w:t>的排放要求</w:t>
            </w:r>
            <w:r w:rsidRPr="00C90905">
              <w:rPr>
                <w:sz w:val="24"/>
                <w:lang w:bidi="ar"/>
              </w:rPr>
              <w:t>（排放速率二级限值：</w:t>
            </w:r>
            <w:r w:rsidRPr="00C90905">
              <w:rPr>
                <w:sz w:val="24"/>
                <w:lang w:bidi="ar"/>
              </w:rPr>
              <w:t>3.5kg/h</w:t>
            </w:r>
            <w:r w:rsidRPr="00C90905">
              <w:rPr>
                <w:sz w:val="24"/>
                <w:lang w:bidi="ar"/>
              </w:rPr>
              <w:t>）</w:t>
            </w:r>
            <w:r w:rsidRPr="00C90905">
              <w:rPr>
                <w:sz w:val="24"/>
              </w:rPr>
              <w:t>。</w:t>
            </w:r>
          </w:p>
          <w:p w:rsidR="00313312" w:rsidRPr="00C90905" w:rsidRDefault="00313312" w:rsidP="00313312">
            <w:pPr>
              <w:spacing w:line="360" w:lineRule="auto"/>
              <w:ind w:firstLineChars="200" w:firstLine="480"/>
              <w:rPr>
                <w:sz w:val="24"/>
              </w:rPr>
            </w:pPr>
            <w:r w:rsidRPr="00C90905">
              <w:rPr>
                <w:rFonts w:hint="eastAsia"/>
                <w:sz w:val="24"/>
              </w:rPr>
              <w:t xml:space="preserve">(2) </w:t>
            </w:r>
            <w:r w:rsidRPr="00C90905">
              <w:rPr>
                <w:rFonts w:hint="eastAsia"/>
                <w:sz w:val="24"/>
              </w:rPr>
              <w:t>无组织废气</w:t>
            </w:r>
          </w:p>
          <w:p w:rsidR="00313312" w:rsidRPr="00C90905" w:rsidRDefault="00313312" w:rsidP="00313312">
            <w:pPr>
              <w:spacing w:line="360" w:lineRule="auto"/>
              <w:ind w:firstLineChars="200" w:firstLine="480"/>
              <w:rPr>
                <w:sz w:val="24"/>
              </w:rPr>
            </w:pPr>
            <w:r w:rsidRPr="00C90905">
              <w:rPr>
                <w:rFonts w:hint="eastAsia"/>
                <w:bCs/>
                <w:sz w:val="24"/>
              </w:rPr>
              <w:t>结合工程分析及影响预测分析可知</w:t>
            </w:r>
            <w:r w:rsidRPr="00C90905">
              <w:rPr>
                <w:rFonts w:hint="eastAsia"/>
                <w:sz w:val="24"/>
              </w:rPr>
              <w:t>，项目无组织排放的颗粒物最大落地浓度均小于的质量标准要求限值。颗粒物到厂界的落地浓度小于《山东省建材工业大气污染物排放标准》（</w:t>
            </w:r>
            <w:r w:rsidRPr="00C90905">
              <w:rPr>
                <w:rFonts w:hint="eastAsia"/>
                <w:sz w:val="24"/>
              </w:rPr>
              <w:t>DB37/2373-2018</w:t>
            </w:r>
            <w:r w:rsidRPr="00C90905">
              <w:rPr>
                <w:rFonts w:hint="eastAsia"/>
                <w:sz w:val="24"/>
              </w:rPr>
              <w:t>）表</w:t>
            </w:r>
            <w:r w:rsidRPr="00C90905">
              <w:rPr>
                <w:rFonts w:hint="eastAsia"/>
                <w:sz w:val="24"/>
              </w:rPr>
              <w:t>2</w:t>
            </w:r>
            <w:r w:rsidRPr="00C90905">
              <w:rPr>
                <w:rFonts w:hint="eastAsia"/>
                <w:sz w:val="24"/>
              </w:rPr>
              <w:t>建材工业大气污染物无组织排放限值“除水泥外其他建材”要求，说明无组织废气能够做到厂界达标，对周围环境影响较小。</w:t>
            </w:r>
          </w:p>
          <w:p w:rsidR="00081B09" w:rsidRPr="00C90905" w:rsidRDefault="00313312" w:rsidP="00313312">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 xml:space="preserve"> </w:t>
            </w:r>
            <w:r w:rsidR="00081B09" w:rsidRPr="00C90905">
              <w:rPr>
                <w:rFonts w:ascii="黑体" w:eastAsia="黑体" w:hAnsi="黑体"/>
                <w:bCs/>
                <w:sz w:val="24"/>
              </w:rPr>
              <w:t>(2) 废水</w:t>
            </w:r>
          </w:p>
          <w:p w:rsidR="00081B09" w:rsidRPr="00C90905" w:rsidRDefault="00081B09">
            <w:pPr>
              <w:spacing w:line="360" w:lineRule="auto"/>
              <w:ind w:firstLineChars="200" w:firstLine="480"/>
              <w:rPr>
                <w:sz w:val="24"/>
              </w:rPr>
            </w:pPr>
            <w:r w:rsidRPr="00C90905">
              <w:rPr>
                <w:rFonts w:hint="eastAsia"/>
                <w:sz w:val="24"/>
              </w:rPr>
              <w:t>项目无生产废水产生，项目产生废水主要为生活污水，主要为</w:t>
            </w:r>
            <w:r w:rsidRPr="00C90905">
              <w:rPr>
                <w:rFonts w:hint="eastAsia"/>
                <w:sz w:val="24"/>
              </w:rPr>
              <w:t>COD</w:t>
            </w:r>
            <w:r w:rsidRPr="00C90905">
              <w:rPr>
                <w:rFonts w:hint="eastAsia"/>
                <w:sz w:val="24"/>
              </w:rPr>
              <w:t>、</w:t>
            </w:r>
            <w:r w:rsidRPr="00C90905">
              <w:rPr>
                <w:rFonts w:hint="eastAsia"/>
                <w:sz w:val="24"/>
              </w:rPr>
              <w:t>NH3-N</w:t>
            </w:r>
            <w:r w:rsidRPr="00C90905">
              <w:rPr>
                <w:rFonts w:hint="eastAsia"/>
                <w:sz w:val="24"/>
              </w:rPr>
              <w:t>、</w:t>
            </w:r>
            <w:r w:rsidRPr="00C90905">
              <w:rPr>
                <w:rFonts w:hint="eastAsia"/>
                <w:sz w:val="24"/>
              </w:rPr>
              <w:t>SS</w:t>
            </w:r>
            <w:r w:rsidRPr="00C90905">
              <w:rPr>
                <w:rFonts w:hint="eastAsia"/>
                <w:sz w:val="24"/>
              </w:rPr>
              <w:t>等，经化粪池收集后委托环卫部门定期清掏，不外排，对周围水环境产生影响较小。</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(3) 噪声</w:t>
            </w:r>
          </w:p>
          <w:p w:rsidR="00081B09" w:rsidRPr="00C90905" w:rsidRDefault="00081B09">
            <w:pPr>
              <w:spacing w:line="360" w:lineRule="auto"/>
              <w:ind w:firstLineChars="200" w:firstLine="480"/>
              <w:rPr>
                <w:sz w:val="24"/>
              </w:rPr>
            </w:pPr>
            <w:r w:rsidRPr="00C90905">
              <w:rPr>
                <w:rFonts w:hint="eastAsia"/>
                <w:sz w:val="24"/>
              </w:rPr>
              <w:t>本</w:t>
            </w:r>
            <w:r w:rsidRPr="00C90905">
              <w:rPr>
                <w:sz w:val="24"/>
              </w:rPr>
              <w:t>项目噪声源主要</w:t>
            </w:r>
            <w:r w:rsidRPr="00C90905">
              <w:rPr>
                <w:rFonts w:hint="eastAsia"/>
                <w:sz w:val="24"/>
              </w:rPr>
              <w:t>是</w:t>
            </w:r>
            <w:r w:rsidR="00756DB9" w:rsidRPr="00C90905">
              <w:rPr>
                <w:rFonts w:hint="eastAsia"/>
                <w:sz w:val="24"/>
              </w:rPr>
              <w:t>筛分机、选粉机、粉碎机、搅拌机、研磨机、包装机以及袋式除尘器除尘风机</w:t>
            </w:r>
            <w:r w:rsidRPr="00C90905">
              <w:rPr>
                <w:rFonts w:hint="eastAsia"/>
                <w:sz w:val="24"/>
              </w:rPr>
              <w:t>等</w:t>
            </w:r>
            <w:r w:rsidR="00756DB9" w:rsidRPr="00C90905">
              <w:rPr>
                <w:rFonts w:hint="eastAsia"/>
                <w:sz w:val="24"/>
              </w:rPr>
              <w:t>工作</w:t>
            </w:r>
            <w:r w:rsidRPr="00C90905">
              <w:rPr>
                <w:rFonts w:hint="eastAsia"/>
                <w:sz w:val="24"/>
              </w:rPr>
              <w:t>过程中产生的噪声，</w:t>
            </w:r>
            <w:r w:rsidRPr="00C90905">
              <w:rPr>
                <w:sz w:val="24"/>
              </w:rPr>
              <w:t>噪声源强在</w:t>
            </w:r>
            <w:r w:rsidR="00756DB9" w:rsidRPr="00C90905">
              <w:rPr>
                <w:rFonts w:hint="eastAsia"/>
                <w:sz w:val="24"/>
              </w:rPr>
              <w:t>5</w:t>
            </w:r>
            <w:r w:rsidRPr="00C90905">
              <w:rPr>
                <w:rFonts w:hint="eastAsia"/>
                <w:sz w:val="24"/>
              </w:rPr>
              <w:t>0</w:t>
            </w:r>
            <w:r w:rsidRPr="00C90905">
              <w:rPr>
                <w:sz w:val="24"/>
              </w:rPr>
              <w:t>～</w:t>
            </w:r>
            <w:r w:rsidRPr="00C90905">
              <w:rPr>
                <w:sz w:val="24"/>
              </w:rPr>
              <w:t>85dB(A)</w:t>
            </w:r>
            <w:r w:rsidRPr="00C90905">
              <w:rPr>
                <w:sz w:val="24"/>
              </w:rPr>
              <w:t>。设备选型时选用低噪声设备；设备首先采用低噪声设备，设备安装时采用减震垫或柔性接头等措施，设备设置于室内，采取隔声窗、门，墙壁贴吸声材料，</w:t>
            </w:r>
            <w:r w:rsidRPr="00C90905">
              <w:rPr>
                <w:sz w:val="24"/>
              </w:rPr>
              <w:lastRenderedPageBreak/>
              <w:t>工作时尽量关闭门窗，以减轻噪声对外界环境的影响。风机单独设置，加设隔音罩。加强管理，经常保养和维护机械设备避免设备在不良状态下运行</w:t>
            </w:r>
            <w:r w:rsidR="00313312" w:rsidRPr="00C90905">
              <w:rPr>
                <w:sz w:val="24"/>
              </w:rPr>
              <w:t>设备噪声采用上述隔声、减震措施后，经过</w:t>
            </w:r>
            <w:r w:rsidRPr="00C90905">
              <w:rPr>
                <w:sz w:val="24"/>
              </w:rPr>
              <w:t>距离衰减，考虑各噪声源的叠加，</w:t>
            </w:r>
            <w:r w:rsidRPr="00C90905">
              <w:rPr>
                <w:rFonts w:hint="eastAsia"/>
                <w:sz w:val="24"/>
              </w:rPr>
              <w:t>经预测可知，本项目厂界</w:t>
            </w:r>
            <w:r w:rsidRPr="00C90905">
              <w:rPr>
                <w:sz w:val="24"/>
              </w:rPr>
              <w:t>满足《工业企业厂界环境噪声排放标准》（</w:t>
            </w:r>
            <w:r w:rsidRPr="00C90905">
              <w:rPr>
                <w:sz w:val="24"/>
              </w:rPr>
              <w:t>GB12348-2008</w:t>
            </w:r>
            <w:r w:rsidRPr="00C90905">
              <w:rPr>
                <w:sz w:val="24"/>
              </w:rPr>
              <w:t>）中的</w:t>
            </w:r>
            <w:r w:rsidRPr="00C90905">
              <w:rPr>
                <w:rFonts w:hint="eastAsia"/>
                <w:sz w:val="24"/>
              </w:rPr>
              <w:t>2</w:t>
            </w:r>
            <w:r w:rsidRPr="00C90905">
              <w:rPr>
                <w:sz w:val="24"/>
              </w:rPr>
              <w:t>类标准</w:t>
            </w:r>
            <w:r w:rsidRPr="00C90905">
              <w:rPr>
                <w:rFonts w:hint="eastAsia"/>
                <w:sz w:val="24"/>
              </w:rPr>
              <w:t>，</w:t>
            </w:r>
            <w:r w:rsidRPr="00C90905">
              <w:rPr>
                <w:sz w:val="24"/>
              </w:rPr>
              <w:t>不会降低区域声环境质量</w:t>
            </w:r>
            <w:r w:rsidRPr="00C90905">
              <w:rPr>
                <w:rFonts w:hint="eastAsia"/>
                <w:sz w:val="24"/>
              </w:rPr>
              <w:t>，能够做到厂界达标，</w:t>
            </w:r>
            <w:r w:rsidRPr="00C90905">
              <w:rPr>
                <w:sz w:val="24"/>
              </w:rPr>
              <w:t>对</w:t>
            </w:r>
            <w:r w:rsidRPr="00C90905">
              <w:rPr>
                <w:rFonts w:hint="eastAsia"/>
                <w:sz w:val="24"/>
              </w:rPr>
              <w:t>敏感点</w:t>
            </w:r>
            <w:r w:rsidRPr="00C90905">
              <w:rPr>
                <w:sz w:val="24"/>
              </w:rPr>
              <w:t>声环境影响较小。</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(4) 固体废物</w:t>
            </w:r>
          </w:p>
          <w:p w:rsidR="00081B09" w:rsidRPr="00C90905" w:rsidRDefault="00081B09">
            <w:pPr>
              <w:spacing w:line="360" w:lineRule="auto"/>
              <w:ind w:firstLineChars="200" w:firstLine="480"/>
              <w:rPr>
                <w:sz w:val="24"/>
              </w:rPr>
            </w:pPr>
            <w:r w:rsidRPr="00C90905">
              <w:rPr>
                <w:rFonts w:hint="eastAsia"/>
                <w:sz w:val="24"/>
              </w:rPr>
              <w:t>项目生产过程中产生废包装材料经收集后外售；除尘器收集的粉尘及车间清扫的粉尘做为原材料回用于生产；</w:t>
            </w:r>
            <w:r w:rsidRPr="00C90905">
              <w:rPr>
                <w:sz w:val="24"/>
              </w:rPr>
              <w:t>生活垃圾委托环卫部门及时清运</w:t>
            </w:r>
            <w:r w:rsidRPr="00C90905">
              <w:rPr>
                <w:rFonts w:hint="eastAsia"/>
                <w:sz w:val="24"/>
              </w:rPr>
              <w:t>处理。</w:t>
            </w:r>
            <w:r w:rsidRPr="00C90905">
              <w:rPr>
                <w:sz w:val="24"/>
              </w:rPr>
              <w:t>经上述措施处理后</w:t>
            </w:r>
            <w:r w:rsidRPr="00C90905">
              <w:rPr>
                <w:rFonts w:hint="eastAsia"/>
                <w:sz w:val="24"/>
              </w:rPr>
              <w:t>，本项目产生固体废物最终能够全部得到妥善处置，</w:t>
            </w:r>
            <w:r w:rsidRPr="00C90905">
              <w:rPr>
                <w:sz w:val="24"/>
              </w:rPr>
              <w:t>不会对周围环境造成明显影响。</w:t>
            </w:r>
          </w:p>
          <w:p w:rsidR="00081B09" w:rsidRPr="00C90905" w:rsidRDefault="00081B09" w:rsidP="00A41A83">
            <w:pPr>
              <w:widowControl/>
              <w:spacing w:line="540" w:lineRule="exact"/>
              <w:ind w:firstLineChars="200" w:firstLine="480"/>
              <w:jc w:val="left"/>
              <w:rPr>
                <w:rFonts w:ascii="黑体" w:eastAsia="黑体" w:hAnsi="黑体"/>
                <w:bCs/>
                <w:sz w:val="24"/>
              </w:rPr>
            </w:pPr>
            <w:r w:rsidRPr="00C90905">
              <w:rPr>
                <w:rFonts w:ascii="黑体" w:eastAsia="黑体" w:hAnsi="黑体"/>
                <w:bCs/>
                <w:sz w:val="24"/>
              </w:rPr>
              <w:t>6</w:t>
            </w:r>
            <w:r w:rsidR="00A41A83" w:rsidRPr="00C90905">
              <w:rPr>
                <w:rFonts w:ascii="黑体" w:eastAsia="黑体" w:hAnsi="黑体" w:hint="eastAsia"/>
                <w:bCs/>
                <w:sz w:val="24"/>
              </w:rPr>
              <w:t>.</w:t>
            </w:r>
            <w:r w:rsidRPr="00C90905">
              <w:rPr>
                <w:rFonts w:ascii="黑体" w:eastAsia="黑体" w:hAnsi="黑体"/>
                <w:bCs/>
                <w:sz w:val="24"/>
              </w:rPr>
              <w:t>总量控制</w:t>
            </w:r>
          </w:p>
          <w:p w:rsidR="005415D2" w:rsidRPr="00C90905" w:rsidRDefault="005415D2" w:rsidP="005415D2">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根据《中华人民共和国国民经济和社会发展第十三个五年规划纲要》和《山东省国民经济和社会发展第十三个五年规划纲要》，“十三五”期间主要控制污染物为</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w:t>
            </w:r>
            <w:r w:rsidRPr="00C90905">
              <w:rPr>
                <w:rFonts w:ascii="Times New Roman" w:hAnsi="Times New Roman" w:hint="eastAsia"/>
                <w:sz w:val="24"/>
                <w:szCs w:val="24"/>
                <w:vertAlign w:val="subscript"/>
              </w:rPr>
              <w:t>x</w:t>
            </w:r>
            <w:r w:rsidRPr="00C90905">
              <w:rPr>
                <w:rFonts w:ascii="Times New Roman" w:hAnsi="Times New Roman" w:hint="eastAsia"/>
                <w:sz w:val="24"/>
                <w:szCs w:val="24"/>
              </w:rPr>
              <w:t>、</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，并在重点区域、重点行业对挥发性有机物进行总量控制；另根据山东省生态环境厅发布的《关于印发山东省建设项目主要大气污染物排放总量替代指标核算及管理办法的通知》</w:t>
            </w:r>
            <w:r w:rsidRPr="00C90905">
              <w:rPr>
                <w:rFonts w:ascii="Times New Roman" w:hAnsi="Times New Roman" w:hint="eastAsia"/>
                <w:sz w:val="24"/>
                <w:szCs w:val="24"/>
              </w:rPr>
              <w:t>(</w:t>
            </w:r>
            <w:r w:rsidRPr="00C90905">
              <w:rPr>
                <w:rFonts w:ascii="Times New Roman" w:hAnsi="Times New Roman" w:hint="eastAsia"/>
                <w:sz w:val="24"/>
                <w:szCs w:val="24"/>
              </w:rPr>
              <w:t>鲁环发</w:t>
            </w:r>
            <w:r w:rsidRPr="00C90905">
              <w:rPr>
                <w:rFonts w:ascii="Times New Roman" w:hAnsi="Times New Roman" w:hint="eastAsia"/>
                <w:sz w:val="24"/>
                <w:szCs w:val="24"/>
              </w:rPr>
              <w:t>[2019]132</w:t>
            </w:r>
            <w:r w:rsidRPr="00C90905">
              <w:rPr>
                <w:rFonts w:ascii="Times New Roman" w:hAnsi="Times New Roman" w:hint="eastAsia"/>
                <w:sz w:val="24"/>
                <w:szCs w:val="24"/>
              </w:rPr>
              <w:t>号</w:t>
            </w:r>
            <w:r w:rsidRPr="00C90905">
              <w:rPr>
                <w:rFonts w:ascii="Times New Roman" w:hAnsi="Times New Roman" w:hint="eastAsia"/>
                <w:sz w:val="24"/>
                <w:szCs w:val="24"/>
              </w:rPr>
              <w:t>)</w:t>
            </w:r>
            <w:r w:rsidRPr="00C90905">
              <w:rPr>
                <w:rFonts w:ascii="Times New Roman" w:hAnsi="Times New Roman" w:hint="eastAsia"/>
                <w:sz w:val="24"/>
                <w:szCs w:val="24"/>
              </w:rPr>
              <w:t>，要求对颗粒物及</w:t>
            </w:r>
            <w:r w:rsidRPr="00C90905">
              <w:rPr>
                <w:rFonts w:ascii="Times New Roman" w:hAnsi="Times New Roman" w:hint="eastAsia"/>
                <w:sz w:val="24"/>
                <w:szCs w:val="24"/>
              </w:rPr>
              <w:t>VOCs</w:t>
            </w:r>
            <w:r w:rsidRPr="00C90905">
              <w:rPr>
                <w:rFonts w:ascii="Times New Roman" w:hAnsi="Times New Roman" w:hint="eastAsia"/>
                <w:sz w:val="24"/>
                <w:szCs w:val="24"/>
              </w:rPr>
              <w:t>也进行总量控制及总量替代。</w:t>
            </w:r>
          </w:p>
          <w:p w:rsidR="005415D2" w:rsidRPr="00C90905" w:rsidRDefault="005415D2" w:rsidP="005415D2">
            <w:pPr>
              <w:pStyle w:val="a3"/>
              <w:snapToGrid w:val="0"/>
              <w:spacing w:line="360" w:lineRule="auto"/>
              <w:ind w:firstLineChars="200" w:firstLine="480"/>
              <w:rPr>
                <w:szCs w:val="24"/>
              </w:rPr>
            </w:pPr>
            <w:r w:rsidRPr="00C90905">
              <w:rPr>
                <w:rFonts w:ascii="Times New Roman" w:hAnsi="Times New Roman" w:hint="eastAsia"/>
                <w:sz w:val="24"/>
                <w:szCs w:val="24"/>
              </w:rPr>
              <w:t>项目无废水排放，不需申请</w:t>
            </w:r>
            <w:r w:rsidRPr="00C90905">
              <w:rPr>
                <w:rFonts w:ascii="Times New Roman" w:hAnsi="Times New Roman" w:hint="eastAsia"/>
                <w:sz w:val="24"/>
                <w:szCs w:val="24"/>
              </w:rPr>
              <w:t>COD</w:t>
            </w:r>
            <w:r w:rsidRPr="00C90905">
              <w:rPr>
                <w:rFonts w:ascii="Times New Roman" w:hAnsi="Times New Roman" w:hint="eastAsia"/>
                <w:sz w:val="24"/>
                <w:szCs w:val="24"/>
              </w:rPr>
              <w:t>、</w:t>
            </w:r>
            <w:r w:rsidRPr="00C90905">
              <w:rPr>
                <w:rFonts w:ascii="Times New Roman" w:hAnsi="Times New Roman" w:hint="eastAsia"/>
                <w:sz w:val="24"/>
                <w:szCs w:val="24"/>
              </w:rPr>
              <w:t>NH</w:t>
            </w:r>
            <w:r w:rsidRPr="00C90905">
              <w:rPr>
                <w:rFonts w:ascii="Times New Roman" w:hAnsi="Times New Roman" w:hint="eastAsia"/>
                <w:sz w:val="24"/>
                <w:szCs w:val="24"/>
                <w:vertAlign w:val="subscript"/>
              </w:rPr>
              <w:t>3</w:t>
            </w:r>
            <w:r w:rsidRPr="00C90905">
              <w:rPr>
                <w:rFonts w:ascii="Times New Roman" w:hAnsi="Times New Roman" w:hint="eastAsia"/>
                <w:sz w:val="24"/>
                <w:szCs w:val="24"/>
              </w:rPr>
              <w:t>-N</w:t>
            </w:r>
            <w:r w:rsidRPr="00C90905">
              <w:rPr>
                <w:rFonts w:ascii="Times New Roman" w:hAnsi="Times New Roman" w:hint="eastAsia"/>
                <w:sz w:val="24"/>
                <w:szCs w:val="24"/>
              </w:rPr>
              <w:t>总量指标。</w:t>
            </w:r>
          </w:p>
          <w:p w:rsidR="005415D2" w:rsidRPr="00C90905" w:rsidRDefault="005415D2" w:rsidP="005415D2">
            <w:pPr>
              <w:pStyle w:val="a3"/>
              <w:snapToGrid w:val="0"/>
              <w:spacing w:line="360" w:lineRule="auto"/>
              <w:ind w:firstLineChars="200" w:firstLine="480"/>
              <w:rPr>
                <w:rFonts w:ascii="Times New Roman" w:hAnsi="Times New Roman"/>
                <w:sz w:val="24"/>
                <w:szCs w:val="24"/>
              </w:rPr>
            </w:pPr>
            <w:r w:rsidRPr="00C90905">
              <w:rPr>
                <w:rFonts w:ascii="Times New Roman" w:hAnsi="Times New Roman" w:hint="eastAsia"/>
                <w:sz w:val="24"/>
                <w:szCs w:val="24"/>
              </w:rPr>
              <w:t>运营过程中废气不涉及</w:t>
            </w:r>
            <w:r w:rsidRPr="00C90905">
              <w:rPr>
                <w:rFonts w:ascii="Times New Roman" w:hAnsi="Times New Roman" w:hint="eastAsia"/>
                <w:sz w:val="24"/>
                <w:szCs w:val="24"/>
              </w:rPr>
              <w:t>SO</w:t>
            </w:r>
            <w:r w:rsidRPr="00C90905">
              <w:rPr>
                <w:rFonts w:ascii="Times New Roman" w:hAnsi="Times New Roman" w:hint="eastAsia"/>
                <w:sz w:val="24"/>
                <w:szCs w:val="24"/>
                <w:vertAlign w:val="subscript"/>
              </w:rPr>
              <w:t>2</w:t>
            </w:r>
            <w:r w:rsidRPr="00C90905">
              <w:rPr>
                <w:rFonts w:ascii="Times New Roman" w:hAnsi="Times New Roman" w:hint="eastAsia"/>
                <w:sz w:val="24"/>
                <w:szCs w:val="24"/>
              </w:rPr>
              <w:t>、</w:t>
            </w:r>
            <w:r w:rsidRPr="00C90905">
              <w:rPr>
                <w:rFonts w:ascii="Times New Roman" w:hAnsi="Times New Roman" w:hint="eastAsia"/>
                <w:sz w:val="24"/>
                <w:szCs w:val="24"/>
              </w:rPr>
              <w:t>NOx</w:t>
            </w:r>
            <w:r w:rsidRPr="00C90905">
              <w:rPr>
                <w:rFonts w:ascii="Times New Roman" w:hAnsi="Times New Roman" w:hint="eastAsia"/>
                <w:sz w:val="24"/>
                <w:szCs w:val="24"/>
              </w:rPr>
              <w:t>、</w:t>
            </w:r>
            <w:r w:rsidRPr="00C90905">
              <w:rPr>
                <w:rFonts w:ascii="Times New Roman" w:hAnsi="Times New Roman" w:hint="eastAsia"/>
                <w:sz w:val="24"/>
                <w:szCs w:val="24"/>
              </w:rPr>
              <w:t>V</w:t>
            </w:r>
            <w:r w:rsidRPr="00C90905">
              <w:rPr>
                <w:rFonts w:ascii="Times New Roman" w:hAnsi="Times New Roman"/>
                <w:sz w:val="24"/>
                <w:szCs w:val="24"/>
              </w:rPr>
              <w:t>OC</w:t>
            </w:r>
            <w:r w:rsidRPr="00C90905">
              <w:rPr>
                <w:rFonts w:ascii="Times New Roman" w:hAnsi="Times New Roman" w:hint="eastAsia"/>
                <w:sz w:val="24"/>
                <w:szCs w:val="24"/>
              </w:rPr>
              <w:t>s</w:t>
            </w:r>
            <w:r w:rsidRPr="00C90905">
              <w:rPr>
                <w:rFonts w:ascii="Times New Roman" w:hAnsi="Times New Roman" w:hint="eastAsia"/>
                <w:sz w:val="24"/>
                <w:szCs w:val="24"/>
              </w:rPr>
              <w:t>的排放，有组织颗粒物排放量为</w:t>
            </w:r>
            <w:r w:rsidRPr="00C90905">
              <w:rPr>
                <w:rFonts w:ascii="Times New Roman" w:hAnsi="Times New Roman" w:hint="eastAsia"/>
                <w:sz w:val="24"/>
                <w:szCs w:val="24"/>
              </w:rPr>
              <w:t>0</w:t>
            </w:r>
            <w:r w:rsidRPr="00C90905">
              <w:rPr>
                <w:rFonts w:ascii="Times New Roman" w:hAnsi="Times New Roman"/>
                <w:sz w:val="24"/>
                <w:szCs w:val="24"/>
              </w:rPr>
              <w:t>.</w:t>
            </w:r>
            <w:r w:rsidRPr="00C90905">
              <w:rPr>
                <w:rFonts w:ascii="Times New Roman" w:hAnsi="Times New Roman" w:hint="eastAsia"/>
                <w:sz w:val="24"/>
                <w:szCs w:val="24"/>
              </w:rPr>
              <w:t>60t</w:t>
            </w:r>
            <w:r w:rsidRPr="00C90905">
              <w:rPr>
                <w:rFonts w:ascii="Times New Roman" w:hAnsi="Times New Roman"/>
                <w:sz w:val="24"/>
                <w:szCs w:val="24"/>
              </w:rPr>
              <w:t>/</w:t>
            </w:r>
            <w:r w:rsidRPr="00C90905">
              <w:rPr>
                <w:rFonts w:ascii="Times New Roman" w:hAnsi="Times New Roman" w:hint="eastAsia"/>
                <w:sz w:val="24"/>
                <w:szCs w:val="24"/>
              </w:rPr>
              <w:t>a</w:t>
            </w:r>
            <w:r w:rsidRPr="00C90905">
              <w:rPr>
                <w:rFonts w:ascii="Times New Roman" w:hAnsi="Times New Roman" w:hint="eastAsia"/>
                <w:sz w:val="24"/>
                <w:szCs w:val="24"/>
              </w:rPr>
              <w:t>。因此，需申请的总量控制指标为颗粒物</w:t>
            </w:r>
            <w:r w:rsidRPr="00C90905">
              <w:rPr>
                <w:rFonts w:ascii="Times New Roman" w:hAnsi="Times New Roman" w:hint="eastAsia"/>
                <w:sz w:val="24"/>
                <w:szCs w:val="24"/>
              </w:rPr>
              <w:t>0.60t/a</w:t>
            </w:r>
          </w:p>
          <w:p w:rsidR="005415D2" w:rsidRPr="00C90905" w:rsidRDefault="005415D2" w:rsidP="005415D2">
            <w:pPr>
              <w:pStyle w:val="x222"/>
            </w:pPr>
            <w:r w:rsidRPr="00C90905">
              <w:rPr>
                <w:rFonts w:hint="eastAsia"/>
              </w:rPr>
              <w:t>根据《山东省建设项目主要大气污染物排放总量替代指标核算及管理办法》（鲁环发</w:t>
            </w:r>
            <w:r w:rsidRPr="00C90905">
              <w:rPr>
                <w:rFonts w:hint="eastAsia"/>
              </w:rPr>
              <w:t>[</w:t>
            </w:r>
            <w:r w:rsidRPr="00C90905">
              <w:t>2019</w:t>
            </w:r>
            <w:r w:rsidRPr="00C90905">
              <w:rPr>
                <w:rFonts w:hint="eastAsia"/>
              </w:rPr>
              <w:t>]</w:t>
            </w:r>
            <w:r w:rsidRPr="00C90905">
              <w:t>132</w:t>
            </w:r>
            <w:r w:rsidRPr="00C90905">
              <w:rPr>
                <w:rFonts w:hint="eastAsia"/>
              </w:rPr>
              <w:t>号），枣庄市属于“上一年度细颗粒物平均浓度超标的设区的市”，</w:t>
            </w:r>
            <w:r w:rsidRPr="00C90905">
              <w:rPr>
                <w:rFonts w:hint="eastAsia"/>
              </w:rPr>
              <w:t>SO</w:t>
            </w:r>
            <w:r w:rsidRPr="00C90905">
              <w:rPr>
                <w:rFonts w:hint="eastAsia"/>
                <w:vertAlign w:val="subscript"/>
              </w:rPr>
              <w:t>2</w:t>
            </w:r>
            <w:r w:rsidRPr="00C90905">
              <w:rPr>
                <w:rFonts w:hint="eastAsia"/>
              </w:rPr>
              <w:t>、</w:t>
            </w:r>
            <w:r w:rsidRPr="00C90905">
              <w:rPr>
                <w:rFonts w:hint="eastAsia"/>
              </w:rPr>
              <w:t>NO</w:t>
            </w:r>
            <w:r w:rsidRPr="00C90905">
              <w:rPr>
                <w:rFonts w:hint="eastAsia"/>
                <w:vertAlign w:val="subscript"/>
              </w:rPr>
              <w:t>x</w:t>
            </w:r>
            <w:r w:rsidRPr="00C90905">
              <w:rPr>
                <w:rFonts w:hint="eastAsia"/>
              </w:rPr>
              <w:t>、颗粒物和</w:t>
            </w:r>
            <w:r w:rsidRPr="00C90905">
              <w:rPr>
                <w:rFonts w:hint="eastAsia"/>
              </w:rPr>
              <w:t>VOCs</w:t>
            </w:r>
            <w:r w:rsidRPr="00C90905">
              <w:rPr>
                <w:rFonts w:hint="eastAsia"/>
              </w:rPr>
              <w:t>四项污染物排放总量指标实行</w:t>
            </w:r>
            <w:r w:rsidRPr="00C90905">
              <w:rPr>
                <w:rFonts w:hint="eastAsia"/>
              </w:rPr>
              <w:t>2</w:t>
            </w:r>
            <w:r w:rsidRPr="00C90905">
              <w:rPr>
                <w:rFonts w:hint="eastAsia"/>
              </w:rPr>
              <w:t>倍消减替代。因此本项目废气污染物实行</w:t>
            </w:r>
            <w:r w:rsidRPr="00C90905">
              <w:rPr>
                <w:rFonts w:hint="eastAsia"/>
              </w:rPr>
              <w:t>2</w:t>
            </w:r>
            <w:r w:rsidRPr="00C90905">
              <w:rPr>
                <w:rFonts w:hint="eastAsia"/>
              </w:rPr>
              <w:t>倍消减替代后所需总量替代量颗粒物为</w:t>
            </w:r>
            <w:r w:rsidRPr="00C90905">
              <w:rPr>
                <w:rFonts w:hint="eastAsia"/>
              </w:rPr>
              <w:t>1.2t/a</w:t>
            </w:r>
            <w:r w:rsidRPr="00C90905">
              <w:rPr>
                <w:rFonts w:hint="eastAsia"/>
              </w:rPr>
              <w:t>。</w:t>
            </w:r>
          </w:p>
          <w:p w:rsidR="00081B09" w:rsidRPr="00C90905" w:rsidRDefault="00C32CF7" w:rsidP="00A41A83">
            <w:pPr>
              <w:widowControl/>
              <w:spacing w:line="540" w:lineRule="exact"/>
              <w:ind w:firstLineChars="200" w:firstLine="480"/>
              <w:jc w:val="left"/>
              <w:rPr>
                <w:rFonts w:ascii="黑体" w:eastAsia="黑体" w:hAnsi="黑体"/>
                <w:bCs/>
                <w:sz w:val="24"/>
              </w:rPr>
            </w:pPr>
            <w:r w:rsidRPr="00C90905">
              <w:rPr>
                <w:rFonts w:ascii="黑体" w:eastAsia="黑体" w:hAnsi="黑体" w:hint="eastAsia"/>
                <w:bCs/>
                <w:sz w:val="24"/>
              </w:rPr>
              <w:t>7</w:t>
            </w:r>
            <w:r w:rsidR="00A41A83" w:rsidRPr="00C90905">
              <w:rPr>
                <w:rFonts w:ascii="黑体" w:eastAsia="黑体" w:hAnsi="黑体" w:hint="eastAsia"/>
                <w:bCs/>
                <w:sz w:val="24"/>
              </w:rPr>
              <w:t>.</w:t>
            </w:r>
            <w:r w:rsidR="00081B09" w:rsidRPr="00C90905">
              <w:rPr>
                <w:rFonts w:ascii="黑体" w:eastAsia="黑体" w:hAnsi="黑体"/>
                <w:bCs/>
                <w:sz w:val="24"/>
              </w:rPr>
              <w:t>结论</w:t>
            </w:r>
          </w:p>
          <w:p w:rsidR="00081B09" w:rsidRPr="00C90905" w:rsidRDefault="00081B09">
            <w:pPr>
              <w:spacing w:line="360" w:lineRule="auto"/>
              <w:ind w:firstLineChars="200" w:firstLine="480"/>
              <w:rPr>
                <w:sz w:val="24"/>
              </w:rPr>
            </w:pPr>
            <w:r w:rsidRPr="00C90905">
              <w:rPr>
                <w:sz w:val="24"/>
              </w:rPr>
              <w:t>项目建设符合相关产业政策要求，符合区域总体规划要求，其建设和选址是合理的；针对各种可能对环境产生影响的环节，均采取了相应的防治措施，</w:t>
            </w:r>
            <w:r w:rsidRPr="00C90905">
              <w:rPr>
                <w:sz w:val="24"/>
              </w:rPr>
              <w:lastRenderedPageBreak/>
              <w:t>最大限度地降低废气、噪声、固废对环境可能造成的污染，在落实各项环保措施后，所排放的各种污染物能够达到国家相关标准要求，对环境影响较小。因此，从环保角度讲该项目建设是可行的。</w:t>
            </w:r>
          </w:p>
          <w:p w:rsidR="00081B09" w:rsidRPr="00C90905" w:rsidRDefault="00C32CF7" w:rsidP="00A41A83">
            <w:pPr>
              <w:widowControl/>
              <w:spacing w:line="540" w:lineRule="exact"/>
              <w:ind w:firstLineChars="200" w:firstLine="480"/>
              <w:jc w:val="left"/>
              <w:rPr>
                <w:rFonts w:ascii="黑体" w:eastAsia="黑体" w:hAnsi="黑体"/>
                <w:bCs/>
                <w:sz w:val="24"/>
              </w:rPr>
            </w:pPr>
            <w:r w:rsidRPr="00C90905">
              <w:rPr>
                <w:rFonts w:ascii="黑体" w:eastAsia="黑体" w:hAnsi="黑体" w:hint="eastAsia"/>
                <w:bCs/>
                <w:sz w:val="24"/>
              </w:rPr>
              <w:t>8</w:t>
            </w:r>
            <w:r w:rsidR="00A41A83" w:rsidRPr="00C90905">
              <w:rPr>
                <w:rFonts w:ascii="黑体" w:eastAsia="黑体" w:hAnsi="黑体" w:hint="eastAsia"/>
                <w:bCs/>
                <w:sz w:val="24"/>
              </w:rPr>
              <w:t>.</w:t>
            </w:r>
            <w:r w:rsidR="00081B09" w:rsidRPr="00C90905">
              <w:rPr>
                <w:rFonts w:ascii="黑体" w:eastAsia="黑体" w:hAnsi="黑体"/>
                <w:bCs/>
                <w:sz w:val="24"/>
              </w:rPr>
              <w:t>措施</w:t>
            </w:r>
            <w:r w:rsidRPr="00C90905">
              <w:rPr>
                <w:rFonts w:ascii="黑体" w:eastAsia="黑体" w:hAnsi="黑体" w:hint="eastAsia"/>
                <w:bCs/>
                <w:sz w:val="24"/>
              </w:rPr>
              <w:t>及建议</w:t>
            </w:r>
          </w:p>
          <w:p w:rsidR="00081B09" w:rsidRPr="00C90905" w:rsidRDefault="00081B09">
            <w:pPr>
              <w:spacing w:line="360" w:lineRule="auto"/>
              <w:ind w:firstLineChars="200" w:firstLine="480"/>
              <w:rPr>
                <w:sz w:val="24"/>
              </w:rPr>
            </w:pPr>
            <w:r w:rsidRPr="00C90905">
              <w:rPr>
                <w:sz w:val="24"/>
              </w:rPr>
              <w:t>（</w:t>
            </w:r>
            <w:r w:rsidRPr="00C90905">
              <w:rPr>
                <w:sz w:val="24"/>
              </w:rPr>
              <w:t>1</w:t>
            </w:r>
            <w:r w:rsidRPr="00C90905">
              <w:rPr>
                <w:sz w:val="24"/>
              </w:rPr>
              <w:t>）</w:t>
            </w:r>
            <w:r w:rsidRPr="00C90905">
              <w:rPr>
                <w:sz w:val="24"/>
              </w:rPr>
              <w:t xml:space="preserve"> </w:t>
            </w:r>
            <w:r w:rsidRPr="00C90905">
              <w:rPr>
                <w:sz w:val="24"/>
              </w:rPr>
              <w:t>在项目建设同时，应确保环保设施的建设，落实污染治理方案和建设资金，做到</w:t>
            </w:r>
            <w:r w:rsidRPr="00C90905">
              <w:rPr>
                <w:rFonts w:hint="eastAsia"/>
                <w:sz w:val="24"/>
              </w:rPr>
              <w:t>“</w:t>
            </w:r>
            <w:r w:rsidRPr="00C90905">
              <w:rPr>
                <w:sz w:val="24"/>
              </w:rPr>
              <w:t>专款专用</w:t>
            </w:r>
            <w:r w:rsidRPr="00C90905">
              <w:rPr>
                <w:rFonts w:hint="eastAsia"/>
                <w:sz w:val="24"/>
              </w:rPr>
              <w:t>”</w:t>
            </w:r>
            <w:r w:rsidRPr="00C90905">
              <w:rPr>
                <w:sz w:val="24"/>
              </w:rPr>
              <w:t>，切实做到环保设施和主体工程</w:t>
            </w:r>
            <w:r w:rsidRPr="00C90905">
              <w:rPr>
                <w:sz w:val="24"/>
              </w:rPr>
              <w:t>“</w:t>
            </w:r>
            <w:r w:rsidRPr="00C90905">
              <w:rPr>
                <w:sz w:val="24"/>
              </w:rPr>
              <w:t>同时设计、同时施工、同时投产</w:t>
            </w:r>
            <w:r w:rsidRPr="00C90905">
              <w:rPr>
                <w:sz w:val="24"/>
              </w:rPr>
              <w:t>”</w:t>
            </w:r>
            <w:r w:rsidRPr="00C90905">
              <w:rPr>
                <w:sz w:val="24"/>
              </w:rPr>
              <w:t>。</w:t>
            </w:r>
          </w:p>
          <w:p w:rsidR="00081B09" w:rsidRPr="00C90905" w:rsidRDefault="00081B09">
            <w:pPr>
              <w:pStyle w:val="11"/>
              <w:snapToGrid/>
              <w:ind w:firstLineChars="200" w:firstLine="480"/>
              <w:rPr>
                <w:rFonts w:ascii="Times New Roman" w:hAnsi="Times New Roman"/>
              </w:rPr>
            </w:pPr>
            <w:r w:rsidRPr="00C90905">
              <w:rPr>
                <w:rFonts w:ascii="Times New Roman" w:hAnsi="Times New Roman"/>
              </w:rPr>
              <w:t>（</w:t>
            </w:r>
            <w:r w:rsidRPr="00C90905">
              <w:rPr>
                <w:rFonts w:ascii="Times New Roman" w:hAnsi="Times New Roman"/>
              </w:rPr>
              <w:t>2</w:t>
            </w:r>
            <w:r w:rsidRPr="00C90905">
              <w:rPr>
                <w:rFonts w:ascii="Times New Roman" w:hAnsi="Times New Roman"/>
              </w:rPr>
              <w:t>）</w:t>
            </w:r>
            <w:r w:rsidRPr="00C90905">
              <w:rPr>
                <w:rFonts w:ascii="Times New Roman" w:hAnsi="Times New Roman"/>
              </w:rPr>
              <w:t xml:space="preserve"> </w:t>
            </w:r>
            <w:r w:rsidRPr="00C90905">
              <w:rPr>
                <w:rFonts w:ascii="Times New Roman" w:hAnsi="Times New Roman"/>
              </w:rPr>
              <w:t>企业应当实行环保目标厂长经理负责制，项目法人应对项目环保工作总负责，把企业的环境保护工作列入生产管理中去，并且在生产中加以检查和落实，确保上述环保措施的真正落实执行，保证污染物达标排放。</w:t>
            </w:r>
          </w:p>
          <w:p w:rsidR="00081B09" w:rsidRPr="00C90905" w:rsidRDefault="00081B09">
            <w:pPr>
              <w:pStyle w:val="11"/>
              <w:snapToGrid/>
              <w:ind w:firstLineChars="200" w:firstLine="480"/>
              <w:rPr>
                <w:rFonts w:ascii="Times New Roman" w:hAnsi="Times New Roman"/>
              </w:rPr>
            </w:pPr>
            <w:r w:rsidRPr="00C90905">
              <w:rPr>
                <w:rFonts w:ascii="Times New Roman" w:hAnsi="Times New Roman"/>
              </w:rPr>
              <w:t>（</w:t>
            </w:r>
            <w:r w:rsidRPr="00C90905">
              <w:rPr>
                <w:rFonts w:ascii="Times New Roman" w:hAnsi="Times New Roman"/>
              </w:rPr>
              <w:t>3</w:t>
            </w:r>
            <w:r w:rsidRPr="00C90905">
              <w:rPr>
                <w:rFonts w:ascii="Times New Roman" w:hAnsi="Times New Roman"/>
              </w:rPr>
              <w:t>）加强生产管理，适用比较先进的生产设备，减少污染源的产生量、同时对设备定期检修，以防产生异常噪声对周围环境产生影响。</w:t>
            </w:r>
          </w:p>
          <w:p w:rsidR="00081B09" w:rsidRPr="00C90905" w:rsidRDefault="00081B09">
            <w:pPr>
              <w:pStyle w:val="11"/>
              <w:snapToGrid/>
              <w:ind w:firstLineChars="200" w:firstLine="480"/>
              <w:rPr>
                <w:rFonts w:ascii="Times New Roman" w:hAnsi="Times New Roman"/>
              </w:rPr>
            </w:pPr>
            <w:r w:rsidRPr="00C90905">
              <w:rPr>
                <w:rFonts w:ascii="Times New Roman" w:hAnsi="Times New Roman"/>
              </w:rPr>
              <w:t>（</w:t>
            </w:r>
            <w:r w:rsidRPr="00C90905">
              <w:rPr>
                <w:rFonts w:ascii="Times New Roman" w:hAnsi="Times New Roman"/>
              </w:rPr>
              <w:t>4</w:t>
            </w:r>
            <w:r w:rsidRPr="00C90905">
              <w:rPr>
                <w:rFonts w:ascii="Times New Roman" w:hAnsi="Times New Roman"/>
              </w:rPr>
              <w:t>）加强企业管理的同时，应注意对职工环境保护的宣传教育工作，提高全体员工的环保意识，做到环境保护，人人有责，积极探索进一步提高清洁生产水平。</w:t>
            </w:r>
          </w:p>
          <w:p w:rsidR="00C32CF7" w:rsidRPr="00C90905" w:rsidRDefault="00C32CF7">
            <w:pPr>
              <w:pStyle w:val="11"/>
              <w:snapToGrid/>
              <w:ind w:firstLineChars="200" w:firstLine="480"/>
              <w:rPr>
                <w:rFonts w:ascii="Times New Roman" w:hAnsi="Times New Roman"/>
              </w:rPr>
            </w:pPr>
            <w:r w:rsidRPr="00C90905">
              <w:rPr>
                <w:rFonts w:ascii="Times New Roman" w:hAnsi="Times New Roman"/>
              </w:rPr>
              <w:t>（</w:t>
            </w:r>
            <w:r w:rsidRPr="00C90905">
              <w:rPr>
                <w:rFonts w:ascii="Times New Roman" w:hAnsi="Times New Roman" w:hint="eastAsia"/>
              </w:rPr>
              <w:t>5</w:t>
            </w:r>
            <w:r w:rsidRPr="00C90905">
              <w:rPr>
                <w:rFonts w:ascii="Times New Roman" w:hAnsi="Times New Roman"/>
              </w:rPr>
              <w:t>）</w:t>
            </w:r>
            <w:r w:rsidRPr="00C90905">
              <w:rPr>
                <w:rFonts w:ascii="Times New Roman" w:hAnsi="Times New Roman" w:hint="eastAsia"/>
              </w:rPr>
              <w:t>包装机、破碎机等产尘设备均加装集气罩收集粉尘通过袋式除尘器处理达标后排放；提升机、皮带机等传送设备严格密封处理</w:t>
            </w:r>
            <w:r w:rsidR="007F49C6" w:rsidRPr="00C90905">
              <w:rPr>
                <w:rFonts w:ascii="Times New Roman" w:hAnsi="Times New Roman" w:hint="eastAsia"/>
              </w:rPr>
              <w:t>，设喷雾降尘装置抑尘无组织粉尘的排放</w:t>
            </w:r>
            <w:r w:rsidR="00B210B4" w:rsidRPr="00C90905">
              <w:rPr>
                <w:rFonts w:ascii="Times New Roman" w:hAnsi="Times New Roman" w:hint="eastAsia"/>
              </w:rPr>
              <w:t>；</w:t>
            </w:r>
            <w:r w:rsidR="00B210B4" w:rsidRPr="00C90905">
              <w:rPr>
                <w:rFonts w:hint="eastAsia"/>
                <w:szCs w:val="21"/>
              </w:rPr>
              <w:t>料仓呼吸孔安装过滤袋</w:t>
            </w:r>
            <w:r w:rsidR="007F49C6" w:rsidRPr="00C90905">
              <w:rPr>
                <w:rFonts w:ascii="Times New Roman" w:hAnsi="Times New Roman" w:hint="eastAsia"/>
              </w:rPr>
              <w:t>。</w:t>
            </w:r>
          </w:p>
          <w:p w:rsidR="00081B09" w:rsidRPr="00C90905" w:rsidRDefault="00081B09">
            <w:pPr>
              <w:spacing w:line="360" w:lineRule="auto"/>
              <w:ind w:firstLineChars="200" w:firstLine="560"/>
              <w:rPr>
                <w:rFonts w:eastAsia="黑体"/>
                <w:sz w:val="28"/>
              </w:rPr>
            </w:pPr>
          </w:p>
        </w:tc>
      </w:tr>
      <w:tr w:rsidR="00C90905" w:rsidRPr="00C90905" w:rsidTr="00B210B4">
        <w:tblPrEx>
          <w:jc w:val="center"/>
        </w:tblPrEx>
        <w:trPr>
          <w:trHeight w:val="13315"/>
          <w:jc w:val="center"/>
        </w:trPr>
        <w:tc>
          <w:tcPr>
            <w:tcW w:w="5000" w:type="pct"/>
            <w:gridSpan w:val="2"/>
            <w:tcBorders>
              <w:bottom w:val="single" w:sz="4" w:space="0" w:color="auto"/>
            </w:tcBorders>
          </w:tcPr>
          <w:p w:rsidR="00081B09" w:rsidRPr="00C90905" w:rsidRDefault="00081B09">
            <w:pPr>
              <w:pStyle w:val="a3"/>
              <w:spacing w:before="120" w:line="460" w:lineRule="exact"/>
              <w:jc w:val="center"/>
              <w:rPr>
                <w:rFonts w:ascii="Times New Roman" w:hAnsi="Times New Roman"/>
                <w:sz w:val="32"/>
                <w:szCs w:val="32"/>
              </w:rPr>
            </w:pPr>
            <w:r w:rsidRPr="00C90905">
              <w:rPr>
                <w:rFonts w:ascii="Times New Roman" w:hAnsi="Times New Roman"/>
                <w:sz w:val="32"/>
                <w:szCs w:val="32"/>
              </w:rPr>
              <w:t>注</w:t>
            </w:r>
            <w:r w:rsidRPr="00C90905">
              <w:rPr>
                <w:rFonts w:ascii="Times New Roman" w:hAnsi="Times New Roman"/>
                <w:sz w:val="32"/>
                <w:szCs w:val="32"/>
              </w:rPr>
              <w:t xml:space="preserve">    </w:t>
            </w:r>
            <w:r w:rsidRPr="00C90905">
              <w:rPr>
                <w:rFonts w:ascii="Times New Roman" w:hAnsi="Times New Roman"/>
                <w:sz w:val="32"/>
                <w:szCs w:val="32"/>
              </w:rPr>
              <w:t>释</w:t>
            </w:r>
          </w:p>
          <w:p w:rsidR="00081B09" w:rsidRPr="00C90905" w:rsidRDefault="00081B09">
            <w:pPr>
              <w:pStyle w:val="a3"/>
              <w:spacing w:beforeLines="50" w:before="156"/>
              <w:ind w:leftChars="267" w:left="1121" w:hangingChars="200" w:hanging="560"/>
              <w:rPr>
                <w:rFonts w:ascii="Times New Roman" w:hAnsi="Times New Roman"/>
                <w:sz w:val="28"/>
                <w:szCs w:val="24"/>
              </w:rPr>
            </w:pPr>
            <w:r w:rsidRPr="00C90905">
              <w:rPr>
                <w:rFonts w:ascii="Times New Roman" w:hAnsi="Times New Roman"/>
                <w:sz w:val="28"/>
                <w:szCs w:val="24"/>
              </w:rPr>
              <w:t>一、本报告表应附以下附件、附图</w:t>
            </w:r>
            <w:r w:rsidRPr="00C90905">
              <w:rPr>
                <w:rFonts w:ascii="Times New Roman" w:hAnsi="Times New Roman"/>
                <w:sz w:val="28"/>
                <w:szCs w:val="24"/>
              </w:rPr>
              <w:t>:</w:t>
            </w:r>
            <w:r w:rsidRPr="00C90905">
              <w:rPr>
                <w:rFonts w:ascii="Times New Roman" w:hAnsi="Times New Roman"/>
                <w:sz w:val="28"/>
                <w:szCs w:val="24"/>
              </w:rPr>
              <w:br/>
            </w:r>
            <w:r w:rsidRPr="00C90905">
              <w:rPr>
                <w:rFonts w:ascii="Times New Roman" w:hAnsi="Times New Roman"/>
                <w:sz w:val="28"/>
                <w:szCs w:val="24"/>
              </w:rPr>
              <w:lastRenderedPageBreak/>
              <w:t>附件</w:t>
            </w:r>
            <w:r w:rsidRPr="00C90905">
              <w:rPr>
                <w:rFonts w:ascii="Times New Roman" w:hAnsi="Times New Roman"/>
                <w:sz w:val="28"/>
                <w:szCs w:val="24"/>
              </w:rPr>
              <w:t xml:space="preserve">1 </w:t>
            </w:r>
            <w:r w:rsidRPr="00C90905">
              <w:rPr>
                <w:rFonts w:ascii="Times New Roman" w:hAnsi="Times New Roman"/>
                <w:sz w:val="28"/>
                <w:szCs w:val="24"/>
              </w:rPr>
              <w:t>委托书</w:t>
            </w:r>
            <w:r w:rsidRPr="00C90905">
              <w:rPr>
                <w:rFonts w:ascii="Times New Roman" w:hAnsi="Times New Roman"/>
                <w:sz w:val="28"/>
                <w:szCs w:val="24"/>
              </w:rPr>
              <w:br/>
            </w:r>
            <w:r w:rsidRPr="00C90905">
              <w:rPr>
                <w:rFonts w:ascii="Times New Roman" w:hAnsi="Times New Roman"/>
                <w:sz w:val="28"/>
                <w:szCs w:val="24"/>
              </w:rPr>
              <w:t>附件</w:t>
            </w:r>
            <w:r w:rsidRPr="00C90905">
              <w:rPr>
                <w:rFonts w:ascii="Times New Roman" w:hAnsi="Times New Roman"/>
                <w:sz w:val="28"/>
                <w:szCs w:val="24"/>
              </w:rPr>
              <w:t xml:space="preserve">2 </w:t>
            </w:r>
            <w:r w:rsidRPr="00C90905">
              <w:rPr>
                <w:rFonts w:ascii="Times New Roman" w:hAnsi="Times New Roman"/>
                <w:sz w:val="28"/>
                <w:szCs w:val="24"/>
              </w:rPr>
              <w:t>备案证明</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附件</w:t>
            </w:r>
            <w:r w:rsidRPr="00C90905">
              <w:rPr>
                <w:rFonts w:ascii="Times New Roman" w:hAnsi="Times New Roman"/>
                <w:sz w:val="28"/>
                <w:szCs w:val="24"/>
              </w:rPr>
              <w:t>3</w:t>
            </w:r>
            <w:r w:rsidRPr="00C90905">
              <w:rPr>
                <w:rFonts w:ascii="Times New Roman" w:hAnsi="Times New Roman"/>
                <w:sz w:val="28"/>
                <w:szCs w:val="24"/>
              </w:rPr>
              <w:t>场地土地租赁合同</w:t>
            </w:r>
            <w:r w:rsidRPr="00C90905">
              <w:rPr>
                <w:rFonts w:ascii="Times New Roman" w:hAnsi="Times New Roman"/>
                <w:sz w:val="28"/>
                <w:szCs w:val="24"/>
              </w:rPr>
              <w:t xml:space="preserve"> </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附件</w:t>
            </w:r>
            <w:r w:rsidRPr="00C90905">
              <w:rPr>
                <w:rFonts w:ascii="Times New Roman" w:hAnsi="Times New Roman"/>
                <w:sz w:val="28"/>
                <w:szCs w:val="24"/>
              </w:rPr>
              <w:t xml:space="preserve">4 </w:t>
            </w:r>
            <w:r w:rsidRPr="00C90905">
              <w:rPr>
                <w:rFonts w:ascii="Times New Roman" w:hAnsi="Times New Roman" w:hint="eastAsia"/>
                <w:sz w:val="28"/>
                <w:szCs w:val="24"/>
              </w:rPr>
              <w:t>环评规划意见</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附件</w:t>
            </w:r>
            <w:r w:rsidRPr="00C90905">
              <w:rPr>
                <w:rFonts w:ascii="Times New Roman" w:hAnsi="Times New Roman"/>
                <w:sz w:val="28"/>
                <w:szCs w:val="24"/>
              </w:rPr>
              <w:t>5</w:t>
            </w:r>
            <w:r w:rsidRPr="00C90905">
              <w:rPr>
                <w:rFonts w:ascii="Times New Roman" w:hAnsi="Times New Roman"/>
                <w:sz w:val="28"/>
                <w:szCs w:val="24"/>
              </w:rPr>
              <w:t>项目</w:t>
            </w:r>
            <w:r w:rsidRPr="00C90905">
              <w:rPr>
                <w:rFonts w:ascii="Times New Roman" w:hAnsi="Times New Roman" w:hint="eastAsia"/>
                <w:sz w:val="28"/>
                <w:szCs w:val="24"/>
              </w:rPr>
              <w:t>环评</w:t>
            </w:r>
            <w:r w:rsidRPr="00C90905">
              <w:rPr>
                <w:rFonts w:ascii="Times New Roman" w:hAnsi="Times New Roman"/>
                <w:sz w:val="28"/>
                <w:szCs w:val="24"/>
              </w:rPr>
              <w:t>批复</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附图</w:t>
            </w:r>
            <w:r w:rsidRPr="00C90905">
              <w:rPr>
                <w:rFonts w:ascii="Times New Roman" w:hAnsi="Times New Roman"/>
                <w:sz w:val="28"/>
                <w:szCs w:val="24"/>
              </w:rPr>
              <w:t xml:space="preserve">1 </w:t>
            </w:r>
            <w:r w:rsidRPr="00C90905">
              <w:rPr>
                <w:rFonts w:ascii="Times New Roman" w:hAnsi="Times New Roman"/>
                <w:sz w:val="28"/>
                <w:szCs w:val="24"/>
              </w:rPr>
              <w:t>项目地理位置图</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附图</w:t>
            </w:r>
            <w:r w:rsidRPr="00C90905">
              <w:rPr>
                <w:rFonts w:ascii="Times New Roman" w:hAnsi="Times New Roman"/>
                <w:sz w:val="28"/>
                <w:szCs w:val="24"/>
              </w:rPr>
              <w:t xml:space="preserve">2 </w:t>
            </w:r>
            <w:r w:rsidRPr="00C90905">
              <w:rPr>
                <w:rFonts w:ascii="Times New Roman" w:hAnsi="Times New Roman"/>
                <w:sz w:val="28"/>
                <w:szCs w:val="24"/>
              </w:rPr>
              <w:t>厂区平面布置图</w:t>
            </w:r>
          </w:p>
          <w:p w:rsidR="00081B09" w:rsidRPr="00C90905" w:rsidRDefault="00081B09">
            <w:pPr>
              <w:pStyle w:val="a3"/>
              <w:ind w:firstLineChars="400" w:firstLine="1120"/>
              <w:rPr>
                <w:rFonts w:ascii="Times New Roman" w:hAnsi="Times New Roman"/>
                <w:sz w:val="28"/>
                <w:szCs w:val="24"/>
              </w:rPr>
            </w:pPr>
            <w:r w:rsidRPr="00C90905">
              <w:rPr>
                <w:rFonts w:ascii="Times New Roman" w:hAnsi="Times New Roman"/>
                <w:sz w:val="28"/>
                <w:szCs w:val="24"/>
              </w:rPr>
              <w:t>附图</w:t>
            </w:r>
            <w:r w:rsidRPr="00C90905">
              <w:rPr>
                <w:rFonts w:ascii="Times New Roman" w:hAnsi="Times New Roman"/>
                <w:sz w:val="28"/>
                <w:szCs w:val="24"/>
              </w:rPr>
              <w:t xml:space="preserve">3 </w:t>
            </w:r>
            <w:r w:rsidRPr="00C90905">
              <w:rPr>
                <w:rFonts w:ascii="Times New Roman" w:hAnsi="Times New Roman"/>
                <w:sz w:val="28"/>
                <w:szCs w:val="24"/>
              </w:rPr>
              <w:t>现场勘查照片</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二、如果本报告表不能说明项目产生的污染及对环境造成的影响，应进行专项评价。根据建设项目的特点和当地环境特征，应选下列</w:t>
            </w:r>
            <w:r w:rsidRPr="00C90905">
              <w:rPr>
                <w:rFonts w:ascii="Times New Roman" w:hAnsi="Times New Roman"/>
                <w:sz w:val="28"/>
                <w:szCs w:val="24"/>
              </w:rPr>
              <w:t>1—2</w:t>
            </w:r>
            <w:r w:rsidRPr="00C90905">
              <w:rPr>
                <w:rFonts w:ascii="Times New Roman" w:hAnsi="Times New Roman"/>
                <w:sz w:val="28"/>
                <w:szCs w:val="24"/>
              </w:rPr>
              <w:t>项进行专项评价。</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1.</w:t>
            </w:r>
            <w:r w:rsidRPr="00C90905">
              <w:rPr>
                <w:rFonts w:ascii="Times New Roman" w:hAnsi="Times New Roman"/>
                <w:sz w:val="28"/>
                <w:szCs w:val="24"/>
              </w:rPr>
              <w:t>大气环境影响专项评价</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2.</w:t>
            </w:r>
            <w:r w:rsidRPr="00C90905">
              <w:rPr>
                <w:rFonts w:ascii="Times New Roman" w:hAnsi="Times New Roman"/>
                <w:sz w:val="28"/>
                <w:szCs w:val="24"/>
              </w:rPr>
              <w:t>水环境影响专项评价</w:t>
            </w:r>
            <w:r w:rsidRPr="00C90905">
              <w:rPr>
                <w:rFonts w:ascii="Times New Roman" w:hAnsi="Times New Roman"/>
                <w:sz w:val="28"/>
                <w:szCs w:val="24"/>
              </w:rPr>
              <w:t>(</w:t>
            </w:r>
            <w:r w:rsidRPr="00C90905">
              <w:rPr>
                <w:rFonts w:ascii="Times New Roman" w:hAnsi="Times New Roman"/>
                <w:sz w:val="28"/>
                <w:szCs w:val="24"/>
              </w:rPr>
              <w:t>包括地表水和地下水</w:t>
            </w:r>
            <w:r w:rsidRPr="00C90905">
              <w:rPr>
                <w:rFonts w:ascii="Times New Roman" w:hAnsi="Times New Roman"/>
                <w:sz w:val="28"/>
                <w:szCs w:val="24"/>
              </w:rPr>
              <w:t>)</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3.</w:t>
            </w:r>
            <w:r w:rsidRPr="00C90905">
              <w:rPr>
                <w:rFonts w:ascii="Times New Roman" w:hAnsi="Times New Roman"/>
                <w:sz w:val="28"/>
                <w:szCs w:val="24"/>
              </w:rPr>
              <w:t>生态影响专项评价</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4.</w:t>
            </w:r>
            <w:r w:rsidRPr="00C90905">
              <w:rPr>
                <w:rFonts w:ascii="Times New Roman" w:hAnsi="Times New Roman"/>
                <w:sz w:val="28"/>
                <w:szCs w:val="24"/>
              </w:rPr>
              <w:t>声影响专项评价</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5.</w:t>
            </w:r>
            <w:r w:rsidRPr="00C90905">
              <w:rPr>
                <w:rFonts w:ascii="Times New Roman" w:hAnsi="Times New Roman"/>
                <w:sz w:val="28"/>
                <w:szCs w:val="24"/>
              </w:rPr>
              <w:t>土壤影响专项评价</w:t>
            </w:r>
            <w:r w:rsidRPr="00C90905">
              <w:rPr>
                <w:rFonts w:ascii="Times New Roman" w:hAnsi="Times New Roman"/>
                <w:sz w:val="28"/>
                <w:szCs w:val="24"/>
              </w:rPr>
              <w:t>.</w:t>
            </w:r>
          </w:p>
          <w:p w:rsidR="00081B09" w:rsidRPr="00C90905" w:rsidRDefault="00081B09">
            <w:pPr>
              <w:pStyle w:val="a3"/>
              <w:ind w:firstLineChars="200" w:firstLine="560"/>
              <w:rPr>
                <w:rFonts w:ascii="Times New Roman" w:hAnsi="Times New Roman"/>
                <w:sz w:val="28"/>
                <w:szCs w:val="24"/>
              </w:rPr>
            </w:pPr>
            <w:r w:rsidRPr="00C90905">
              <w:rPr>
                <w:rFonts w:ascii="Times New Roman" w:hAnsi="Times New Roman"/>
                <w:sz w:val="28"/>
                <w:szCs w:val="24"/>
              </w:rPr>
              <w:t>6.</w:t>
            </w:r>
            <w:r w:rsidRPr="00C90905">
              <w:rPr>
                <w:rFonts w:ascii="Times New Roman" w:hAnsi="Times New Roman"/>
                <w:sz w:val="28"/>
                <w:szCs w:val="24"/>
              </w:rPr>
              <w:t>固体废弃物影响专项评价</w:t>
            </w:r>
          </w:p>
          <w:p w:rsidR="00081B09" w:rsidRPr="00C90905" w:rsidRDefault="00081B09">
            <w:pPr>
              <w:pStyle w:val="a3"/>
              <w:snapToGrid w:val="0"/>
              <w:ind w:firstLineChars="200" w:firstLine="560"/>
              <w:rPr>
                <w:rFonts w:ascii="Times New Roman" w:hAnsi="Times New Roman"/>
                <w:sz w:val="28"/>
                <w:szCs w:val="24"/>
              </w:rPr>
            </w:pPr>
            <w:r w:rsidRPr="00C90905">
              <w:rPr>
                <w:rFonts w:ascii="Times New Roman" w:hAnsi="Times New Roman"/>
                <w:sz w:val="28"/>
                <w:szCs w:val="24"/>
              </w:rPr>
              <w:t>以上专项评价末包括的可另列专项，专项评价按照《环境影响评价技术导则》中的要求进行。</w:t>
            </w:r>
          </w:p>
          <w:p w:rsidR="00081B09" w:rsidRPr="00C90905" w:rsidRDefault="00081B09">
            <w:pPr>
              <w:pStyle w:val="a3"/>
              <w:snapToGrid w:val="0"/>
              <w:spacing w:before="120" w:line="360" w:lineRule="auto"/>
              <w:rPr>
                <w:rFonts w:ascii="Times New Roman" w:hAnsi="Times New Roman"/>
                <w:sz w:val="28"/>
                <w:szCs w:val="24"/>
              </w:rPr>
            </w:pPr>
          </w:p>
        </w:tc>
      </w:tr>
    </w:tbl>
    <w:p w:rsidR="00081B09" w:rsidRPr="00C90905" w:rsidRDefault="00081B09">
      <w:pPr>
        <w:ind w:firstLineChars="1950" w:firstLine="5460"/>
      </w:pPr>
      <w:r w:rsidRPr="00C90905">
        <w:rPr>
          <w:sz w:val="28"/>
        </w:rPr>
        <w:t>山东省环境保护局翻印</w:t>
      </w:r>
      <w:bookmarkStart w:id="4" w:name="_GoBack"/>
      <w:bookmarkEnd w:id="4"/>
    </w:p>
    <w:sectPr w:rsidR="00081B09" w:rsidRPr="00C90905">
      <w:pgSz w:w="11907" w:h="16840"/>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10" w:rsidRDefault="00D41310">
      <w:r>
        <w:separator/>
      </w:r>
    </w:p>
  </w:endnote>
  <w:endnote w:type="continuationSeparator" w:id="0">
    <w:p w:rsidR="00D41310" w:rsidRDefault="00D4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10" w:rsidRDefault="00D41310">
      <w:r>
        <w:separator/>
      </w:r>
    </w:p>
  </w:footnote>
  <w:footnote w:type="continuationSeparator" w:id="0">
    <w:p w:rsidR="00D41310" w:rsidRDefault="00D41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8614F"/>
    <w:multiLevelType w:val="hybridMultilevel"/>
    <w:tmpl w:val="796CA0B8"/>
    <w:lvl w:ilvl="0" w:tplc="4C4A2FB4">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59F7F9FA"/>
    <w:multiLevelType w:val="singleLevel"/>
    <w:tmpl w:val="59F7F9FA"/>
    <w:lvl w:ilvl="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83"/>
    <w:rsid w:val="00003295"/>
    <w:rsid w:val="000032EE"/>
    <w:rsid w:val="00011886"/>
    <w:rsid w:val="00012AAC"/>
    <w:rsid w:val="00012FE1"/>
    <w:rsid w:val="00013613"/>
    <w:rsid w:val="00021307"/>
    <w:rsid w:val="0002733A"/>
    <w:rsid w:val="000334AD"/>
    <w:rsid w:val="00034290"/>
    <w:rsid w:val="0003752C"/>
    <w:rsid w:val="000400C5"/>
    <w:rsid w:val="000409B1"/>
    <w:rsid w:val="0004490F"/>
    <w:rsid w:val="00044C1C"/>
    <w:rsid w:val="00045841"/>
    <w:rsid w:val="00046CF9"/>
    <w:rsid w:val="00050869"/>
    <w:rsid w:val="00053B01"/>
    <w:rsid w:val="00055859"/>
    <w:rsid w:val="00055C9D"/>
    <w:rsid w:val="00055E40"/>
    <w:rsid w:val="0005642D"/>
    <w:rsid w:val="0005755C"/>
    <w:rsid w:val="00060C17"/>
    <w:rsid w:val="000610F8"/>
    <w:rsid w:val="0006221E"/>
    <w:rsid w:val="0006334F"/>
    <w:rsid w:val="0006427A"/>
    <w:rsid w:val="00066449"/>
    <w:rsid w:val="000675D4"/>
    <w:rsid w:val="000712F3"/>
    <w:rsid w:val="00073146"/>
    <w:rsid w:val="00076955"/>
    <w:rsid w:val="000769D1"/>
    <w:rsid w:val="000776BE"/>
    <w:rsid w:val="00080C9F"/>
    <w:rsid w:val="00081B09"/>
    <w:rsid w:val="000838AB"/>
    <w:rsid w:val="000856B2"/>
    <w:rsid w:val="00087259"/>
    <w:rsid w:val="0009056E"/>
    <w:rsid w:val="00094E33"/>
    <w:rsid w:val="0009633A"/>
    <w:rsid w:val="00096A8F"/>
    <w:rsid w:val="000A03D8"/>
    <w:rsid w:val="000A0ADF"/>
    <w:rsid w:val="000A1146"/>
    <w:rsid w:val="000A79D9"/>
    <w:rsid w:val="000C1EE9"/>
    <w:rsid w:val="000C2F2A"/>
    <w:rsid w:val="000C5861"/>
    <w:rsid w:val="000C59AF"/>
    <w:rsid w:val="000D0CBD"/>
    <w:rsid w:val="000D221E"/>
    <w:rsid w:val="000E2ADE"/>
    <w:rsid w:val="000E7760"/>
    <w:rsid w:val="000F12AF"/>
    <w:rsid w:val="000F2363"/>
    <w:rsid w:val="000F47DF"/>
    <w:rsid w:val="000F6309"/>
    <w:rsid w:val="001013BA"/>
    <w:rsid w:val="0010243A"/>
    <w:rsid w:val="00104A5C"/>
    <w:rsid w:val="00105BC2"/>
    <w:rsid w:val="001069D0"/>
    <w:rsid w:val="0010715B"/>
    <w:rsid w:val="00107965"/>
    <w:rsid w:val="0011139C"/>
    <w:rsid w:val="001118BA"/>
    <w:rsid w:val="00113132"/>
    <w:rsid w:val="001150AB"/>
    <w:rsid w:val="00117A37"/>
    <w:rsid w:val="00117C40"/>
    <w:rsid w:val="00121948"/>
    <w:rsid w:val="0012516B"/>
    <w:rsid w:val="00146FD4"/>
    <w:rsid w:val="001525AE"/>
    <w:rsid w:val="00152EFF"/>
    <w:rsid w:val="00155238"/>
    <w:rsid w:val="0016100E"/>
    <w:rsid w:val="00172A27"/>
    <w:rsid w:val="0017704A"/>
    <w:rsid w:val="0017758D"/>
    <w:rsid w:val="0018169C"/>
    <w:rsid w:val="00182D82"/>
    <w:rsid w:val="00183C14"/>
    <w:rsid w:val="0018483D"/>
    <w:rsid w:val="00184E7A"/>
    <w:rsid w:val="00191FC0"/>
    <w:rsid w:val="0019292C"/>
    <w:rsid w:val="001956C4"/>
    <w:rsid w:val="001958F0"/>
    <w:rsid w:val="00197055"/>
    <w:rsid w:val="001A05BE"/>
    <w:rsid w:val="001A0E31"/>
    <w:rsid w:val="001A2948"/>
    <w:rsid w:val="001A47EC"/>
    <w:rsid w:val="001A4885"/>
    <w:rsid w:val="001A59AB"/>
    <w:rsid w:val="001A7ED3"/>
    <w:rsid w:val="001B4E6E"/>
    <w:rsid w:val="001B6128"/>
    <w:rsid w:val="001B704E"/>
    <w:rsid w:val="001B7F33"/>
    <w:rsid w:val="001C62AA"/>
    <w:rsid w:val="001D0BD3"/>
    <w:rsid w:val="001D1994"/>
    <w:rsid w:val="001E4805"/>
    <w:rsid w:val="001F0DB2"/>
    <w:rsid w:val="00201BE3"/>
    <w:rsid w:val="002038FA"/>
    <w:rsid w:val="00205F03"/>
    <w:rsid w:val="00206894"/>
    <w:rsid w:val="00214EF6"/>
    <w:rsid w:val="00215C59"/>
    <w:rsid w:val="0021756E"/>
    <w:rsid w:val="00217BBE"/>
    <w:rsid w:val="00221108"/>
    <w:rsid w:val="00221970"/>
    <w:rsid w:val="00222119"/>
    <w:rsid w:val="00223FC5"/>
    <w:rsid w:val="00226BCC"/>
    <w:rsid w:val="0022770B"/>
    <w:rsid w:val="00230774"/>
    <w:rsid w:val="00230D66"/>
    <w:rsid w:val="002310CF"/>
    <w:rsid w:val="002406CE"/>
    <w:rsid w:val="00240A91"/>
    <w:rsid w:val="00245DDD"/>
    <w:rsid w:val="00246D04"/>
    <w:rsid w:val="002610AA"/>
    <w:rsid w:val="00266578"/>
    <w:rsid w:val="00273CAA"/>
    <w:rsid w:val="0027418E"/>
    <w:rsid w:val="0027509D"/>
    <w:rsid w:val="00286379"/>
    <w:rsid w:val="00291FB0"/>
    <w:rsid w:val="0029355C"/>
    <w:rsid w:val="00294FBD"/>
    <w:rsid w:val="002962A4"/>
    <w:rsid w:val="002966F8"/>
    <w:rsid w:val="002A08B6"/>
    <w:rsid w:val="002A0A5C"/>
    <w:rsid w:val="002A1E12"/>
    <w:rsid w:val="002A4C17"/>
    <w:rsid w:val="002A58B5"/>
    <w:rsid w:val="002A6184"/>
    <w:rsid w:val="002B06B9"/>
    <w:rsid w:val="002B1009"/>
    <w:rsid w:val="002B17B0"/>
    <w:rsid w:val="002B38D0"/>
    <w:rsid w:val="002B642D"/>
    <w:rsid w:val="002B6C05"/>
    <w:rsid w:val="002C0A67"/>
    <w:rsid w:val="002C3A36"/>
    <w:rsid w:val="002C461A"/>
    <w:rsid w:val="002C71F7"/>
    <w:rsid w:val="002D5C1C"/>
    <w:rsid w:val="002D5C48"/>
    <w:rsid w:val="002E3528"/>
    <w:rsid w:val="002E381E"/>
    <w:rsid w:val="002E3905"/>
    <w:rsid w:val="002E3B3C"/>
    <w:rsid w:val="002E43F7"/>
    <w:rsid w:val="002E7976"/>
    <w:rsid w:val="002F53A0"/>
    <w:rsid w:val="003004E1"/>
    <w:rsid w:val="00303BDD"/>
    <w:rsid w:val="00304570"/>
    <w:rsid w:val="003058C0"/>
    <w:rsid w:val="00307572"/>
    <w:rsid w:val="00311337"/>
    <w:rsid w:val="00313312"/>
    <w:rsid w:val="00314F24"/>
    <w:rsid w:val="0031657C"/>
    <w:rsid w:val="00316704"/>
    <w:rsid w:val="00326B16"/>
    <w:rsid w:val="00326CE1"/>
    <w:rsid w:val="00326EDC"/>
    <w:rsid w:val="00327363"/>
    <w:rsid w:val="003275FA"/>
    <w:rsid w:val="003279BB"/>
    <w:rsid w:val="00327C3B"/>
    <w:rsid w:val="00330063"/>
    <w:rsid w:val="00333EB1"/>
    <w:rsid w:val="00336CF7"/>
    <w:rsid w:val="003413B4"/>
    <w:rsid w:val="0035109E"/>
    <w:rsid w:val="00352D59"/>
    <w:rsid w:val="003570F2"/>
    <w:rsid w:val="0036057B"/>
    <w:rsid w:val="00362569"/>
    <w:rsid w:val="00365287"/>
    <w:rsid w:val="0036680E"/>
    <w:rsid w:val="00370E68"/>
    <w:rsid w:val="00372D4D"/>
    <w:rsid w:val="00373204"/>
    <w:rsid w:val="003763B8"/>
    <w:rsid w:val="00380B6A"/>
    <w:rsid w:val="00391573"/>
    <w:rsid w:val="0039360A"/>
    <w:rsid w:val="00396F3F"/>
    <w:rsid w:val="003A5CCB"/>
    <w:rsid w:val="003A6625"/>
    <w:rsid w:val="003A6820"/>
    <w:rsid w:val="003B701C"/>
    <w:rsid w:val="003C0F11"/>
    <w:rsid w:val="003C56CE"/>
    <w:rsid w:val="003C690F"/>
    <w:rsid w:val="003D1B11"/>
    <w:rsid w:val="003D65AC"/>
    <w:rsid w:val="003D6A4A"/>
    <w:rsid w:val="003E0F67"/>
    <w:rsid w:val="003E3C9A"/>
    <w:rsid w:val="003E53FF"/>
    <w:rsid w:val="003F18BF"/>
    <w:rsid w:val="004023B2"/>
    <w:rsid w:val="004065E7"/>
    <w:rsid w:val="00407C35"/>
    <w:rsid w:val="004129E8"/>
    <w:rsid w:val="00417AFC"/>
    <w:rsid w:val="00417B75"/>
    <w:rsid w:val="00421B18"/>
    <w:rsid w:val="004241BA"/>
    <w:rsid w:val="00424559"/>
    <w:rsid w:val="00424A7C"/>
    <w:rsid w:val="00427BBB"/>
    <w:rsid w:val="00427CD3"/>
    <w:rsid w:val="00431307"/>
    <w:rsid w:val="004375A0"/>
    <w:rsid w:val="00440D87"/>
    <w:rsid w:val="004419E1"/>
    <w:rsid w:val="00443311"/>
    <w:rsid w:val="00443BB3"/>
    <w:rsid w:val="00444D20"/>
    <w:rsid w:val="00447FF0"/>
    <w:rsid w:val="004534C4"/>
    <w:rsid w:val="004541AC"/>
    <w:rsid w:val="00457B8A"/>
    <w:rsid w:val="0046100E"/>
    <w:rsid w:val="0046123E"/>
    <w:rsid w:val="00462857"/>
    <w:rsid w:val="00463C65"/>
    <w:rsid w:val="004656D9"/>
    <w:rsid w:val="004710B7"/>
    <w:rsid w:val="00472694"/>
    <w:rsid w:val="00472C82"/>
    <w:rsid w:val="0047463E"/>
    <w:rsid w:val="00475380"/>
    <w:rsid w:val="00477DA7"/>
    <w:rsid w:val="004800B8"/>
    <w:rsid w:val="004807C2"/>
    <w:rsid w:val="00481B4D"/>
    <w:rsid w:val="0048409B"/>
    <w:rsid w:val="0048759A"/>
    <w:rsid w:val="004878A8"/>
    <w:rsid w:val="00490629"/>
    <w:rsid w:val="00492853"/>
    <w:rsid w:val="004978DC"/>
    <w:rsid w:val="004A1FE8"/>
    <w:rsid w:val="004A51A8"/>
    <w:rsid w:val="004B07AF"/>
    <w:rsid w:val="004B561B"/>
    <w:rsid w:val="004B567B"/>
    <w:rsid w:val="004B721C"/>
    <w:rsid w:val="004B7AAA"/>
    <w:rsid w:val="004C0738"/>
    <w:rsid w:val="004C1BC6"/>
    <w:rsid w:val="004C2D2B"/>
    <w:rsid w:val="004C68D9"/>
    <w:rsid w:val="004C6B7C"/>
    <w:rsid w:val="004D09DC"/>
    <w:rsid w:val="004D14DE"/>
    <w:rsid w:val="004D5FF2"/>
    <w:rsid w:val="004D6D4E"/>
    <w:rsid w:val="004E6EE1"/>
    <w:rsid w:val="004E7A55"/>
    <w:rsid w:val="004F0193"/>
    <w:rsid w:val="004F7A63"/>
    <w:rsid w:val="00503B8E"/>
    <w:rsid w:val="00507727"/>
    <w:rsid w:val="00507FEE"/>
    <w:rsid w:val="00511FAC"/>
    <w:rsid w:val="00513FB3"/>
    <w:rsid w:val="005163B8"/>
    <w:rsid w:val="00522BC3"/>
    <w:rsid w:val="00524802"/>
    <w:rsid w:val="005323B2"/>
    <w:rsid w:val="00533AB0"/>
    <w:rsid w:val="00534342"/>
    <w:rsid w:val="005415D2"/>
    <w:rsid w:val="00551EB4"/>
    <w:rsid w:val="0055257D"/>
    <w:rsid w:val="005548EB"/>
    <w:rsid w:val="0055673A"/>
    <w:rsid w:val="005619E9"/>
    <w:rsid w:val="00565AA4"/>
    <w:rsid w:val="00577494"/>
    <w:rsid w:val="00577B16"/>
    <w:rsid w:val="00582456"/>
    <w:rsid w:val="005931DB"/>
    <w:rsid w:val="005962B1"/>
    <w:rsid w:val="005968E7"/>
    <w:rsid w:val="00596D98"/>
    <w:rsid w:val="005A4886"/>
    <w:rsid w:val="005A65ED"/>
    <w:rsid w:val="005A7C52"/>
    <w:rsid w:val="005B1FD8"/>
    <w:rsid w:val="005B2FB8"/>
    <w:rsid w:val="005B51E0"/>
    <w:rsid w:val="005B7E66"/>
    <w:rsid w:val="005C0F76"/>
    <w:rsid w:val="005C1DBD"/>
    <w:rsid w:val="005C2D4D"/>
    <w:rsid w:val="005C3F8C"/>
    <w:rsid w:val="005C4311"/>
    <w:rsid w:val="005C79E8"/>
    <w:rsid w:val="005D01CC"/>
    <w:rsid w:val="005D0DDD"/>
    <w:rsid w:val="005D28C5"/>
    <w:rsid w:val="005D4068"/>
    <w:rsid w:val="005E0990"/>
    <w:rsid w:val="005E2075"/>
    <w:rsid w:val="005F1D6C"/>
    <w:rsid w:val="005F2FDD"/>
    <w:rsid w:val="005F3F88"/>
    <w:rsid w:val="005F4A3F"/>
    <w:rsid w:val="0060317C"/>
    <w:rsid w:val="00605537"/>
    <w:rsid w:val="006135E9"/>
    <w:rsid w:val="0061784E"/>
    <w:rsid w:val="00622027"/>
    <w:rsid w:val="006256E0"/>
    <w:rsid w:val="00634362"/>
    <w:rsid w:val="00634830"/>
    <w:rsid w:val="00635F6A"/>
    <w:rsid w:val="00642A17"/>
    <w:rsid w:val="0065124D"/>
    <w:rsid w:val="0066095A"/>
    <w:rsid w:val="00662A04"/>
    <w:rsid w:val="006712EC"/>
    <w:rsid w:val="00675549"/>
    <w:rsid w:val="0068288D"/>
    <w:rsid w:val="00682C75"/>
    <w:rsid w:val="00683FA0"/>
    <w:rsid w:val="00684FB7"/>
    <w:rsid w:val="00690A96"/>
    <w:rsid w:val="00692ADB"/>
    <w:rsid w:val="00696F3E"/>
    <w:rsid w:val="006A29F3"/>
    <w:rsid w:val="006B125D"/>
    <w:rsid w:val="006B1838"/>
    <w:rsid w:val="006C27F8"/>
    <w:rsid w:val="006C2F27"/>
    <w:rsid w:val="006C3706"/>
    <w:rsid w:val="006C6E11"/>
    <w:rsid w:val="006C73BA"/>
    <w:rsid w:val="006C7822"/>
    <w:rsid w:val="006D1A57"/>
    <w:rsid w:val="006D3C38"/>
    <w:rsid w:val="006D6814"/>
    <w:rsid w:val="006E0F60"/>
    <w:rsid w:val="006E65EF"/>
    <w:rsid w:val="006E7DFA"/>
    <w:rsid w:val="006F4A76"/>
    <w:rsid w:val="006F5460"/>
    <w:rsid w:val="006F7269"/>
    <w:rsid w:val="007002D8"/>
    <w:rsid w:val="00700C27"/>
    <w:rsid w:val="00702FA8"/>
    <w:rsid w:val="007058FD"/>
    <w:rsid w:val="00714B90"/>
    <w:rsid w:val="0071614D"/>
    <w:rsid w:val="00721601"/>
    <w:rsid w:val="00733BC0"/>
    <w:rsid w:val="007349A6"/>
    <w:rsid w:val="0074215E"/>
    <w:rsid w:val="00742B7F"/>
    <w:rsid w:val="00742D1A"/>
    <w:rsid w:val="00745ECE"/>
    <w:rsid w:val="00756DB9"/>
    <w:rsid w:val="007632C8"/>
    <w:rsid w:val="00763E22"/>
    <w:rsid w:val="00764427"/>
    <w:rsid w:val="0076772E"/>
    <w:rsid w:val="00774E5F"/>
    <w:rsid w:val="00785BF6"/>
    <w:rsid w:val="007878C1"/>
    <w:rsid w:val="00791B7D"/>
    <w:rsid w:val="00793BBA"/>
    <w:rsid w:val="007A1E16"/>
    <w:rsid w:val="007B7B55"/>
    <w:rsid w:val="007C1A49"/>
    <w:rsid w:val="007C5872"/>
    <w:rsid w:val="007D0D60"/>
    <w:rsid w:val="007D1A33"/>
    <w:rsid w:val="007D2D26"/>
    <w:rsid w:val="007D5E09"/>
    <w:rsid w:val="007E38FD"/>
    <w:rsid w:val="007E63D9"/>
    <w:rsid w:val="007F49C6"/>
    <w:rsid w:val="007F6D12"/>
    <w:rsid w:val="00802C8C"/>
    <w:rsid w:val="00803472"/>
    <w:rsid w:val="00807E3D"/>
    <w:rsid w:val="008158CD"/>
    <w:rsid w:val="00822917"/>
    <w:rsid w:val="00831794"/>
    <w:rsid w:val="00832C84"/>
    <w:rsid w:val="0083551F"/>
    <w:rsid w:val="00835785"/>
    <w:rsid w:val="008444DB"/>
    <w:rsid w:val="00844850"/>
    <w:rsid w:val="00846E36"/>
    <w:rsid w:val="00851847"/>
    <w:rsid w:val="00851A2D"/>
    <w:rsid w:val="00851B99"/>
    <w:rsid w:val="00852F25"/>
    <w:rsid w:val="00856C27"/>
    <w:rsid w:val="00857479"/>
    <w:rsid w:val="008578DC"/>
    <w:rsid w:val="00866BD3"/>
    <w:rsid w:val="0086717D"/>
    <w:rsid w:val="00867684"/>
    <w:rsid w:val="00874287"/>
    <w:rsid w:val="00874E3A"/>
    <w:rsid w:val="00874F67"/>
    <w:rsid w:val="00880F03"/>
    <w:rsid w:val="0088297C"/>
    <w:rsid w:val="0089053B"/>
    <w:rsid w:val="00891712"/>
    <w:rsid w:val="008973A9"/>
    <w:rsid w:val="008A03B4"/>
    <w:rsid w:val="008A2DDC"/>
    <w:rsid w:val="008A4335"/>
    <w:rsid w:val="008A4557"/>
    <w:rsid w:val="008A69D9"/>
    <w:rsid w:val="008A7262"/>
    <w:rsid w:val="008A753E"/>
    <w:rsid w:val="008A79B2"/>
    <w:rsid w:val="008B4B9C"/>
    <w:rsid w:val="008C064E"/>
    <w:rsid w:val="008C4391"/>
    <w:rsid w:val="008C550F"/>
    <w:rsid w:val="008C646E"/>
    <w:rsid w:val="008D2ED6"/>
    <w:rsid w:val="008E07CC"/>
    <w:rsid w:val="008E19EF"/>
    <w:rsid w:val="008E3052"/>
    <w:rsid w:val="008F0312"/>
    <w:rsid w:val="008F1BDA"/>
    <w:rsid w:val="008F373A"/>
    <w:rsid w:val="008F435F"/>
    <w:rsid w:val="008F74CE"/>
    <w:rsid w:val="00902007"/>
    <w:rsid w:val="00902DF6"/>
    <w:rsid w:val="00906539"/>
    <w:rsid w:val="00907470"/>
    <w:rsid w:val="00907B20"/>
    <w:rsid w:val="009113C9"/>
    <w:rsid w:val="00916ABA"/>
    <w:rsid w:val="00926A83"/>
    <w:rsid w:val="00930E72"/>
    <w:rsid w:val="0093176C"/>
    <w:rsid w:val="00935CD8"/>
    <w:rsid w:val="00940A78"/>
    <w:rsid w:val="00945D12"/>
    <w:rsid w:val="00946B59"/>
    <w:rsid w:val="00952991"/>
    <w:rsid w:val="009630D1"/>
    <w:rsid w:val="00963B4E"/>
    <w:rsid w:val="00963DC9"/>
    <w:rsid w:val="00971C1A"/>
    <w:rsid w:val="009721FD"/>
    <w:rsid w:val="00976C68"/>
    <w:rsid w:val="00982317"/>
    <w:rsid w:val="00986D07"/>
    <w:rsid w:val="0099343B"/>
    <w:rsid w:val="009935C7"/>
    <w:rsid w:val="009B2A67"/>
    <w:rsid w:val="009B2EA7"/>
    <w:rsid w:val="009B6A01"/>
    <w:rsid w:val="009B6EC7"/>
    <w:rsid w:val="009C2C8E"/>
    <w:rsid w:val="009D0D56"/>
    <w:rsid w:val="009E7AB4"/>
    <w:rsid w:val="009F033C"/>
    <w:rsid w:val="009F38F9"/>
    <w:rsid w:val="009F3A1C"/>
    <w:rsid w:val="00A0339D"/>
    <w:rsid w:val="00A04300"/>
    <w:rsid w:val="00A110AD"/>
    <w:rsid w:val="00A11B9A"/>
    <w:rsid w:val="00A1377F"/>
    <w:rsid w:val="00A15E35"/>
    <w:rsid w:val="00A15ECD"/>
    <w:rsid w:val="00A17CFD"/>
    <w:rsid w:val="00A2608F"/>
    <w:rsid w:val="00A268FF"/>
    <w:rsid w:val="00A31849"/>
    <w:rsid w:val="00A349D7"/>
    <w:rsid w:val="00A4121C"/>
    <w:rsid w:val="00A41A83"/>
    <w:rsid w:val="00A444EE"/>
    <w:rsid w:val="00A4597A"/>
    <w:rsid w:val="00A55F77"/>
    <w:rsid w:val="00A567D6"/>
    <w:rsid w:val="00A63ABF"/>
    <w:rsid w:val="00A66535"/>
    <w:rsid w:val="00A66EE5"/>
    <w:rsid w:val="00A6784A"/>
    <w:rsid w:val="00A720BB"/>
    <w:rsid w:val="00A75259"/>
    <w:rsid w:val="00A75E37"/>
    <w:rsid w:val="00A762EF"/>
    <w:rsid w:val="00A77A53"/>
    <w:rsid w:val="00A80EA6"/>
    <w:rsid w:val="00A95B5B"/>
    <w:rsid w:val="00AA1604"/>
    <w:rsid w:val="00AA1E6B"/>
    <w:rsid w:val="00AA4581"/>
    <w:rsid w:val="00AA7AD5"/>
    <w:rsid w:val="00AB5CAF"/>
    <w:rsid w:val="00AB7E6D"/>
    <w:rsid w:val="00AC5017"/>
    <w:rsid w:val="00AC56ED"/>
    <w:rsid w:val="00AD126B"/>
    <w:rsid w:val="00AD1CE9"/>
    <w:rsid w:val="00AD1DF9"/>
    <w:rsid w:val="00AD447B"/>
    <w:rsid w:val="00AD4FD5"/>
    <w:rsid w:val="00AD689F"/>
    <w:rsid w:val="00AE0A75"/>
    <w:rsid w:val="00AE15E8"/>
    <w:rsid w:val="00AE1F17"/>
    <w:rsid w:val="00AE26C1"/>
    <w:rsid w:val="00AE4D05"/>
    <w:rsid w:val="00AE5CB3"/>
    <w:rsid w:val="00AE601B"/>
    <w:rsid w:val="00AE7030"/>
    <w:rsid w:val="00AE7469"/>
    <w:rsid w:val="00AF6322"/>
    <w:rsid w:val="00B00762"/>
    <w:rsid w:val="00B043E3"/>
    <w:rsid w:val="00B0579C"/>
    <w:rsid w:val="00B064D8"/>
    <w:rsid w:val="00B1043E"/>
    <w:rsid w:val="00B11236"/>
    <w:rsid w:val="00B169A6"/>
    <w:rsid w:val="00B208A5"/>
    <w:rsid w:val="00B20C95"/>
    <w:rsid w:val="00B210B4"/>
    <w:rsid w:val="00B22B6A"/>
    <w:rsid w:val="00B24F89"/>
    <w:rsid w:val="00B26DA5"/>
    <w:rsid w:val="00B376F3"/>
    <w:rsid w:val="00B400D3"/>
    <w:rsid w:val="00B4327A"/>
    <w:rsid w:val="00B5641B"/>
    <w:rsid w:val="00B74DA5"/>
    <w:rsid w:val="00B768FA"/>
    <w:rsid w:val="00B83A21"/>
    <w:rsid w:val="00B85CA8"/>
    <w:rsid w:val="00B8628C"/>
    <w:rsid w:val="00B87E49"/>
    <w:rsid w:val="00B90267"/>
    <w:rsid w:val="00B9468A"/>
    <w:rsid w:val="00B9664C"/>
    <w:rsid w:val="00BA1167"/>
    <w:rsid w:val="00BA46D4"/>
    <w:rsid w:val="00BB03FC"/>
    <w:rsid w:val="00BB1976"/>
    <w:rsid w:val="00BB3316"/>
    <w:rsid w:val="00BB3EC5"/>
    <w:rsid w:val="00BC06C2"/>
    <w:rsid w:val="00BC0D36"/>
    <w:rsid w:val="00BC1471"/>
    <w:rsid w:val="00BC40C7"/>
    <w:rsid w:val="00BC4F9F"/>
    <w:rsid w:val="00BC5294"/>
    <w:rsid w:val="00BC7D86"/>
    <w:rsid w:val="00BC7ED1"/>
    <w:rsid w:val="00BD5F51"/>
    <w:rsid w:val="00BD659D"/>
    <w:rsid w:val="00BE002F"/>
    <w:rsid w:val="00BE2D45"/>
    <w:rsid w:val="00C0323C"/>
    <w:rsid w:val="00C0359A"/>
    <w:rsid w:val="00C05864"/>
    <w:rsid w:val="00C141B6"/>
    <w:rsid w:val="00C21AB3"/>
    <w:rsid w:val="00C2269D"/>
    <w:rsid w:val="00C260E6"/>
    <w:rsid w:val="00C305AB"/>
    <w:rsid w:val="00C32CF7"/>
    <w:rsid w:val="00C358B1"/>
    <w:rsid w:val="00C4111F"/>
    <w:rsid w:val="00C41519"/>
    <w:rsid w:val="00C44AA4"/>
    <w:rsid w:val="00C45129"/>
    <w:rsid w:val="00C451BA"/>
    <w:rsid w:val="00C45F20"/>
    <w:rsid w:val="00C4753A"/>
    <w:rsid w:val="00C50A56"/>
    <w:rsid w:val="00C52EED"/>
    <w:rsid w:val="00C5394B"/>
    <w:rsid w:val="00C618DB"/>
    <w:rsid w:val="00C6327B"/>
    <w:rsid w:val="00C6396F"/>
    <w:rsid w:val="00C63C02"/>
    <w:rsid w:val="00C65DF6"/>
    <w:rsid w:val="00C709E8"/>
    <w:rsid w:val="00C72CD9"/>
    <w:rsid w:val="00C730ED"/>
    <w:rsid w:val="00C73257"/>
    <w:rsid w:val="00C77398"/>
    <w:rsid w:val="00C80E38"/>
    <w:rsid w:val="00C81EA1"/>
    <w:rsid w:val="00C8333D"/>
    <w:rsid w:val="00C8489F"/>
    <w:rsid w:val="00C8519E"/>
    <w:rsid w:val="00C861F2"/>
    <w:rsid w:val="00C87016"/>
    <w:rsid w:val="00C87DEA"/>
    <w:rsid w:val="00C90905"/>
    <w:rsid w:val="00C914CC"/>
    <w:rsid w:val="00CA1A8C"/>
    <w:rsid w:val="00CA5E92"/>
    <w:rsid w:val="00CA70A0"/>
    <w:rsid w:val="00CB3D1F"/>
    <w:rsid w:val="00CC066A"/>
    <w:rsid w:val="00CC1841"/>
    <w:rsid w:val="00CC3DCC"/>
    <w:rsid w:val="00CC5AFF"/>
    <w:rsid w:val="00CD0D81"/>
    <w:rsid w:val="00CE3AA9"/>
    <w:rsid w:val="00CE7ED3"/>
    <w:rsid w:val="00CF0321"/>
    <w:rsid w:val="00CF29BD"/>
    <w:rsid w:val="00CF6613"/>
    <w:rsid w:val="00D0044F"/>
    <w:rsid w:val="00D0216A"/>
    <w:rsid w:val="00D05195"/>
    <w:rsid w:val="00D0754A"/>
    <w:rsid w:val="00D10595"/>
    <w:rsid w:val="00D105E3"/>
    <w:rsid w:val="00D12999"/>
    <w:rsid w:val="00D14390"/>
    <w:rsid w:val="00D165DA"/>
    <w:rsid w:val="00D20D00"/>
    <w:rsid w:val="00D23572"/>
    <w:rsid w:val="00D25AEE"/>
    <w:rsid w:val="00D31313"/>
    <w:rsid w:val="00D326FD"/>
    <w:rsid w:val="00D32E31"/>
    <w:rsid w:val="00D41310"/>
    <w:rsid w:val="00D41D2A"/>
    <w:rsid w:val="00D42158"/>
    <w:rsid w:val="00D422C2"/>
    <w:rsid w:val="00D4587D"/>
    <w:rsid w:val="00D477C7"/>
    <w:rsid w:val="00D51FDF"/>
    <w:rsid w:val="00D54517"/>
    <w:rsid w:val="00D54E8E"/>
    <w:rsid w:val="00D64AE0"/>
    <w:rsid w:val="00D6516A"/>
    <w:rsid w:val="00D65A5F"/>
    <w:rsid w:val="00D704A3"/>
    <w:rsid w:val="00D729C7"/>
    <w:rsid w:val="00D75ADC"/>
    <w:rsid w:val="00D838BC"/>
    <w:rsid w:val="00D91CE7"/>
    <w:rsid w:val="00D92F34"/>
    <w:rsid w:val="00D9376E"/>
    <w:rsid w:val="00D94004"/>
    <w:rsid w:val="00DA0A91"/>
    <w:rsid w:val="00DA3A58"/>
    <w:rsid w:val="00DA587E"/>
    <w:rsid w:val="00DA5C47"/>
    <w:rsid w:val="00DB27B6"/>
    <w:rsid w:val="00DB3716"/>
    <w:rsid w:val="00DB3CAA"/>
    <w:rsid w:val="00DB5AFC"/>
    <w:rsid w:val="00DC0F68"/>
    <w:rsid w:val="00DC1CDF"/>
    <w:rsid w:val="00DC6656"/>
    <w:rsid w:val="00DC6B31"/>
    <w:rsid w:val="00DC6B3C"/>
    <w:rsid w:val="00DC7BA6"/>
    <w:rsid w:val="00DD0393"/>
    <w:rsid w:val="00DD2DB1"/>
    <w:rsid w:val="00DE12AA"/>
    <w:rsid w:val="00DE31EB"/>
    <w:rsid w:val="00DE3FDD"/>
    <w:rsid w:val="00DE5C85"/>
    <w:rsid w:val="00DE6D14"/>
    <w:rsid w:val="00DF63DE"/>
    <w:rsid w:val="00DF7E48"/>
    <w:rsid w:val="00E03784"/>
    <w:rsid w:val="00E03CB1"/>
    <w:rsid w:val="00E047F6"/>
    <w:rsid w:val="00E1326D"/>
    <w:rsid w:val="00E1729A"/>
    <w:rsid w:val="00E21D63"/>
    <w:rsid w:val="00E2286D"/>
    <w:rsid w:val="00E249B9"/>
    <w:rsid w:val="00E25733"/>
    <w:rsid w:val="00E25A33"/>
    <w:rsid w:val="00E30335"/>
    <w:rsid w:val="00E353BD"/>
    <w:rsid w:val="00E3740E"/>
    <w:rsid w:val="00E37C00"/>
    <w:rsid w:val="00E439C6"/>
    <w:rsid w:val="00E45355"/>
    <w:rsid w:val="00E55D78"/>
    <w:rsid w:val="00E56AFF"/>
    <w:rsid w:val="00E61C10"/>
    <w:rsid w:val="00E64E1C"/>
    <w:rsid w:val="00E654E7"/>
    <w:rsid w:val="00E65FB3"/>
    <w:rsid w:val="00E74048"/>
    <w:rsid w:val="00E75AC0"/>
    <w:rsid w:val="00E77A12"/>
    <w:rsid w:val="00E81FF1"/>
    <w:rsid w:val="00E8518E"/>
    <w:rsid w:val="00E85DD2"/>
    <w:rsid w:val="00E923E3"/>
    <w:rsid w:val="00EA7A17"/>
    <w:rsid w:val="00EB0DEF"/>
    <w:rsid w:val="00EC1225"/>
    <w:rsid w:val="00EC5A7A"/>
    <w:rsid w:val="00EC6351"/>
    <w:rsid w:val="00ED7969"/>
    <w:rsid w:val="00EF712F"/>
    <w:rsid w:val="00EF7A39"/>
    <w:rsid w:val="00F01F6F"/>
    <w:rsid w:val="00F02012"/>
    <w:rsid w:val="00F037FF"/>
    <w:rsid w:val="00F03950"/>
    <w:rsid w:val="00F06C5C"/>
    <w:rsid w:val="00F104CD"/>
    <w:rsid w:val="00F11076"/>
    <w:rsid w:val="00F13B5C"/>
    <w:rsid w:val="00F15A4E"/>
    <w:rsid w:val="00F161BB"/>
    <w:rsid w:val="00F1643B"/>
    <w:rsid w:val="00F214D1"/>
    <w:rsid w:val="00F2440D"/>
    <w:rsid w:val="00F259A7"/>
    <w:rsid w:val="00F317C6"/>
    <w:rsid w:val="00F350BF"/>
    <w:rsid w:val="00F36486"/>
    <w:rsid w:val="00F37DCC"/>
    <w:rsid w:val="00F4411D"/>
    <w:rsid w:val="00F4453E"/>
    <w:rsid w:val="00F464EA"/>
    <w:rsid w:val="00F527A0"/>
    <w:rsid w:val="00F56A63"/>
    <w:rsid w:val="00F57829"/>
    <w:rsid w:val="00F6068B"/>
    <w:rsid w:val="00F608E0"/>
    <w:rsid w:val="00F60F79"/>
    <w:rsid w:val="00F62E99"/>
    <w:rsid w:val="00F63180"/>
    <w:rsid w:val="00F653C4"/>
    <w:rsid w:val="00F71FF7"/>
    <w:rsid w:val="00F72C61"/>
    <w:rsid w:val="00F76714"/>
    <w:rsid w:val="00F76839"/>
    <w:rsid w:val="00F776B1"/>
    <w:rsid w:val="00F81CDC"/>
    <w:rsid w:val="00F84F8A"/>
    <w:rsid w:val="00F868F1"/>
    <w:rsid w:val="00F86E6A"/>
    <w:rsid w:val="00FA6BD6"/>
    <w:rsid w:val="00FB1CB5"/>
    <w:rsid w:val="00FB1E31"/>
    <w:rsid w:val="00FB3EDC"/>
    <w:rsid w:val="00FB51AE"/>
    <w:rsid w:val="00FC1705"/>
    <w:rsid w:val="00FC5AA3"/>
    <w:rsid w:val="00FC7325"/>
    <w:rsid w:val="00FD067B"/>
    <w:rsid w:val="00FD06D5"/>
    <w:rsid w:val="00FD1C4A"/>
    <w:rsid w:val="00FD4F03"/>
    <w:rsid w:val="00FD62A2"/>
    <w:rsid w:val="00FD6638"/>
    <w:rsid w:val="00FD6F4E"/>
    <w:rsid w:val="00FD7A75"/>
    <w:rsid w:val="00FE0364"/>
    <w:rsid w:val="00FE1049"/>
    <w:rsid w:val="00FE259B"/>
    <w:rsid w:val="00FE46A2"/>
    <w:rsid w:val="00FF3A51"/>
    <w:rsid w:val="00FF3E22"/>
    <w:rsid w:val="00FF5D58"/>
    <w:rsid w:val="107657B3"/>
    <w:rsid w:val="239D6E5F"/>
    <w:rsid w:val="2B1F03AD"/>
    <w:rsid w:val="4FE05079"/>
    <w:rsid w:val="7B64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楷体_GB2312" w:eastAsia="楷体_GB2312"/>
      <w:sz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 Char1,普通文字 Char Char,文字缩进 Char,Plain Text Char1 Char,Plain Text Char Char Char1,Plain Text Char Char1,Plain Text Char2 Char Char,Plain Text Char Char Char Char,Plain Text Char1 Char Char Char,普通文字 Char Char Char Char1,表内文字 Char"/>
    <w:link w:val="a3"/>
    <w:rPr>
      <w:rFonts w:ascii="宋体" w:eastAsia="宋体" w:hAnsi="Courier New"/>
      <w:kern w:val="2"/>
      <w:sz w:val="21"/>
      <w:lang w:val="en-US" w:eastAsia="zh-CN" w:bidi="ar-SA"/>
    </w:rPr>
  </w:style>
  <w:style w:type="character" w:customStyle="1" w:styleId="xCharChar">
    <w:name w:val="正文x Char Char"/>
    <w:link w:val="x"/>
    <w:rPr>
      <w:rFonts w:ascii="宋体" w:eastAsia="宋体" w:hAnsi="宋体" w:cs="宋体"/>
      <w:sz w:val="24"/>
      <w:szCs w:val="24"/>
      <w:lang w:val="en-US" w:eastAsia="zh-CN" w:bidi="ar-SA"/>
    </w:rPr>
  </w:style>
  <w:style w:type="character" w:customStyle="1" w:styleId="Char0">
    <w:name w:val="批注文字 Char"/>
    <w:link w:val="a4"/>
    <w:rPr>
      <w:kern w:val="2"/>
      <w:sz w:val="21"/>
      <w:szCs w:val="24"/>
    </w:rPr>
  </w:style>
  <w:style w:type="character" w:customStyle="1" w:styleId="Char1">
    <w:name w:val="纯文本 Char1"/>
    <w:rPr>
      <w:rFonts w:ascii="宋体" w:eastAsia="宋体" w:hAnsi="Courier New"/>
      <w:kern w:val="2"/>
      <w:sz w:val="21"/>
      <w:lang w:val="en-US" w:eastAsia="zh-CN" w:bidi="ar-SA"/>
    </w:rPr>
  </w:style>
  <w:style w:type="character" w:customStyle="1" w:styleId="hksCharChar">
    <w:name w:val="正文hks Char Char"/>
    <w:link w:val="hks"/>
    <w:rPr>
      <w:rFonts w:eastAsia="宋体"/>
      <w:kern w:val="2"/>
      <w:sz w:val="24"/>
      <w:szCs w:val="22"/>
      <w:lang w:bidi="ar-SA"/>
    </w:rPr>
  </w:style>
  <w:style w:type="character" w:styleId="a5">
    <w:name w:val="annotation reference"/>
    <w:rPr>
      <w:sz w:val="21"/>
      <w:szCs w:val="21"/>
    </w:rPr>
  </w:style>
  <w:style w:type="character" w:customStyle="1" w:styleId="Char2">
    <w:name w:val="正文文本 Char"/>
    <w:link w:val="a6"/>
    <w:rPr>
      <w:kern w:val="2"/>
      <w:sz w:val="21"/>
      <w:szCs w:val="24"/>
    </w:rPr>
  </w:style>
  <w:style w:type="character" w:styleId="a7">
    <w:name w:val="Hyperlink"/>
    <w:rPr>
      <w:color w:val="0000FF"/>
      <w:u w:val="single"/>
    </w:rPr>
  </w:style>
  <w:style w:type="character" w:styleId="a8">
    <w:name w:val="page number"/>
    <w:basedOn w:val="a0"/>
  </w:style>
  <w:style w:type="character" w:customStyle="1" w:styleId="-CharChar">
    <w:name w:val="表-正文 Char Char"/>
    <w:link w:val="-"/>
    <w:rPr>
      <w:rFonts w:ascii="Tahoma" w:hAnsi="Tahoma"/>
      <w:kern w:val="2"/>
      <w:sz w:val="24"/>
      <w:szCs w:val="24"/>
    </w:rPr>
  </w:style>
  <w:style w:type="character" w:styleId="a9">
    <w:name w:val="Strong"/>
    <w:qFormat/>
    <w:rPr>
      <w:b/>
      <w:bCs/>
    </w:rPr>
  </w:style>
  <w:style w:type="character" w:customStyle="1" w:styleId="CharChar">
    <w:name w:val="表格内文字 Char Char"/>
    <w:link w:val="aa"/>
    <w:rPr>
      <w:rFonts w:ascii="仿宋_GB2312" w:eastAsia="仿宋_GB2312"/>
      <w:spacing w:val="4"/>
      <w:kern w:val="18"/>
      <w:sz w:val="24"/>
      <w:szCs w:val="24"/>
    </w:rPr>
  </w:style>
  <w:style w:type="character" w:customStyle="1" w:styleId="Char3">
    <w:name w:val="日期 Char"/>
    <w:link w:val="ab"/>
    <w:rPr>
      <w:rFonts w:ascii="黑体" w:eastAsia="黑体"/>
      <w:b/>
      <w:bCs/>
      <w:kern w:val="2"/>
      <w:sz w:val="36"/>
    </w:rPr>
  </w:style>
  <w:style w:type="character" w:customStyle="1" w:styleId="EIACharChar">
    <w:name w:val="EIA正文 Char Char"/>
    <w:link w:val="EIA"/>
    <w:rPr>
      <w:rFonts w:eastAsia="宋体"/>
      <w:color w:val="FF0000"/>
      <w:sz w:val="24"/>
      <w:szCs w:val="24"/>
      <w:lang w:val="en-US" w:eastAsia="zh-CN" w:bidi="ar-SA"/>
    </w:rPr>
  </w:style>
  <w:style w:type="character" w:customStyle="1" w:styleId="Char4">
    <w:name w:val="正文首行缩进 Char"/>
    <w:basedOn w:val="Char2"/>
    <w:link w:val="ac"/>
    <w:rPr>
      <w:kern w:val="2"/>
      <w:sz w:val="21"/>
      <w:szCs w:val="24"/>
    </w:rPr>
  </w:style>
  <w:style w:type="character" w:customStyle="1" w:styleId="8CharChar">
    <w:name w:val="样式8 Char Char"/>
    <w:link w:val="8"/>
    <w:rPr>
      <w:rFonts w:eastAsia="宋体"/>
      <w:sz w:val="24"/>
      <w:szCs w:val="24"/>
      <w:lang w:val="en-US" w:eastAsia="zh-CN" w:bidi="ar-SA"/>
    </w:rPr>
  </w:style>
  <w:style w:type="character" w:customStyle="1" w:styleId="12">
    <w:name w:val="样式 (中文) 黑体 12 磅 加粗 黑色"/>
    <w:rPr>
      <w:rFonts w:eastAsia="黑体"/>
      <w:bCs/>
      <w:color w:val="000000"/>
      <w:kern w:val="0"/>
      <w:sz w:val="28"/>
    </w:rPr>
  </w:style>
  <w:style w:type="character" w:customStyle="1" w:styleId="Char5">
    <w:name w:val="批注主题 Char"/>
    <w:link w:val="ad"/>
    <w:rPr>
      <w:b/>
      <w:bCs/>
      <w:kern w:val="2"/>
      <w:sz w:val="21"/>
      <w:szCs w:val="24"/>
    </w:rPr>
  </w:style>
  <w:style w:type="character" w:customStyle="1" w:styleId="style31">
    <w:name w:val="style31"/>
    <w:rPr>
      <w:sz w:val="24"/>
      <w:szCs w:val="24"/>
    </w:rPr>
  </w:style>
  <w:style w:type="character" w:customStyle="1" w:styleId="Char6">
    <w:name w:val="批注框文本 Char"/>
    <w:link w:val="ae"/>
    <w:rPr>
      <w:kern w:val="2"/>
      <w:sz w:val="18"/>
      <w:szCs w:val="18"/>
    </w:rPr>
  </w:style>
  <w:style w:type="character" w:customStyle="1" w:styleId="CharChar0">
    <w:name w:val="报告正文 Char Char"/>
    <w:link w:val="af"/>
    <w:rPr>
      <w:rFonts w:eastAsia="宋体"/>
      <w:kern w:val="2"/>
      <w:sz w:val="24"/>
      <w:szCs w:val="24"/>
      <w:lang w:val="en-US" w:eastAsia="zh-CN" w:bidi="ar-SA"/>
    </w:rPr>
  </w:style>
  <w:style w:type="character" w:customStyle="1" w:styleId="hks2CharChar">
    <w:name w:val="样式 正文hks + 首行缩进:  2 字符 Char Char"/>
    <w:link w:val="hks2"/>
    <w:rPr>
      <w:rFonts w:eastAsia="宋体" w:cs="宋体"/>
      <w:kern w:val="2"/>
      <w:sz w:val="24"/>
      <w:lang w:val="en-US" w:eastAsia="zh-CN" w:bidi="ar-SA"/>
    </w:rPr>
  </w:style>
  <w:style w:type="character" w:customStyle="1" w:styleId="1CharChar">
    <w:name w:val="样式1 Char Char"/>
    <w:link w:val="10"/>
    <w:rPr>
      <w:rFonts w:ascii="宋体" w:eastAsia="宋体"/>
      <w:kern w:val="2"/>
      <w:sz w:val="21"/>
      <w:lang w:val="en-US" w:eastAsia="zh-CN" w:bidi="ar-SA"/>
    </w:rPr>
  </w:style>
  <w:style w:type="paragraph" w:styleId="af0">
    <w:name w:val="Normal Indent"/>
    <w:basedOn w:val="a"/>
    <w:pPr>
      <w:ind w:firstLineChars="200" w:firstLine="420"/>
    </w:pPr>
    <w:rPr>
      <w:szCs w:val="20"/>
    </w:rPr>
  </w:style>
  <w:style w:type="paragraph" w:styleId="ac">
    <w:name w:val="Body Text First Indent"/>
    <w:basedOn w:val="a6"/>
    <w:link w:val="Char4"/>
    <w:pPr>
      <w:ind w:firstLineChars="100" w:firstLine="420"/>
    </w:pPr>
  </w:style>
  <w:style w:type="paragraph" w:styleId="a4">
    <w:name w:val="annotation text"/>
    <w:basedOn w:val="a"/>
    <w:link w:val="Char0"/>
    <w:pPr>
      <w:jc w:val="left"/>
    </w:pPr>
    <w:rPr>
      <w:lang w:val="x-none" w:eastAsia="x-none"/>
    </w:rPr>
  </w:style>
  <w:style w:type="paragraph" w:customStyle="1" w:styleId="Char7">
    <w:name w:val="Char"/>
    <w:basedOn w:val="a"/>
    <w:pPr>
      <w:tabs>
        <w:tab w:val="left" w:pos="600"/>
      </w:tabs>
      <w:ind w:left="600" w:hanging="600"/>
    </w:pPr>
    <w:rPr>
      <w:sz w:val="24"/>
    </w:rPr>
  </w:style>
  <w:style w:type="paragraph" w:styleId="af1">
    <w:name w:val="Document Map"/>
    <w:basedOn w:val="a"/>
    <w:pPr>
      <w:shd w:val="clear" w:color="auto" w:fill="000080"/>
    </w:pPr>
    <w:rPr>
      <w:szCs w:val="20"/>
    </w:rPr>
  </w:style>
  <w:style w:type="paragraph" w:styleId="af2">
    <w:name w:val="caption"/>
    <w:basedOn w:val="a"/>
    <w:next w:val="a"/>
    <w:qFormat/>
    <w:pPr>
      <w:keepNext/>
      <w:spacing w:before="152" w:after="160"/>
      <w:ind w:firstLineChars="100" w:firstLine="240"/>
      <w:jc w:val="center"/>
    </w:pPr>
    <w:rPr>
      <w:rFonts w:ascii="Arial" w:eastAsia="黑体" w:hAnsi="Arial" w:cs="Arial"/>
      <w:sz w:val="24"/>
      <w:szCs w:val="20"/>
      <w:u w:val="double"/>
    </w:rPr>
  </w:style>
  <w:style w:type="paragraph" w:styleId="ad">
    <w:name w:val="annotation subject"/>
    <w:basedOn w:val="a4"/>
    <w:next w:val="a4"/>
    <w:link w:val="Char5"/>
    <w:rPr>
      <w:b/>
      <w:bCs/>
    </w:rPr>
  </w:style>
  <w:style w:type="paragraph" w:styleId="ae">
    <w:name w:val="Balloon Text"/>
    <w:basedOn w:val="a"/>
    <w:link w:val="Char6"/>
    <w:rPr>
      <w:sz w:val="18"/>
      <w:szCs w:val="18"/>
      <w:lang w:val="x-none" w:eastAsia="x-none"/>
    </w:rPr>
  </w:style>
  <w:style w:type="paragraph" w:styleId="20">
    <w:name w:val="Body Text Indent 2"/>
    <w:basedOn w:val="a"/>
    <w:pPr>
      <w:spacing w:after="120" w:line="480" w:lineRule="auto"/>
      <w:ind w:leftChars="200" w:left="420"/>
    </w:pPr>
  </w:style>
  <w:style w:type="paragraph" w:styleId="a6">
    <w:name w:val="Body Text"/>
    <w:basedOn w:val="a"/>
    <w:link w:val="Char2"/>
    <w:pPr>
      <w:spacing w:after="120"/>
    </w:pPr>
    <w:rPr>
      <w:lang w:val="x-none" w:eastAsia="x-none"/>
    </w:rPr>
  </w:style>
  <w:style w:type="paragraph" w:styleId="af3">
    <w:name w:val="header"/>
    <w:basedOn w:val="a"/>
    <w:pPr>
      <w:pBdr>
        <w:bottom w:val="single" w:sz="6" w:space="1" w:color="auto"/>
      </w:pBdr>
      <w:tabs>
        <w:tab w:val="center" w:pos="4153"/>
        <w:tab w:val="right" w:pos="8306"/>
      </w:tabs>
      <w:snapToGrid w:val="0"/>
      <w:jc w:val="center"/>
    </w:pPr>
    <w:rPr>
      <w:sz w:val="18"/>
      <w:szCs w:val="18"/>
    </w:rPr>
  </w:style>
  <w:style w:type="paragraph" w:styleId="af4">
    <w:name w:val="footer"/>
    <w:basedOn w:val="a"/>
    <w:pPr>
      <w:tabs>
        <w:tab w:val="center" w:pos="4153"/>
        <w:tab w:val="right" w:pos="8306"/>
      </w:tabs>
      <w:snapToGrid w:val="0"/>
      <w:jc w:val="left"/>
    </w:pPr>
    <w:rPr>
      <w:sz w:val="18"/>
      <w:szCs w:val="18"/>
    </w:rPr>
  </w:style>
  <w:style w:type="paragraph" w:styleId="a3">
    <w:name w:val="Plain Text"/>
    <w:aliases w:val="普通文字,普通文字 Char,文字缩进,Plain Text Char1,Plain Text Char Char,Plain Text Char,Plain Text Char2 Char,Plain Text Char Char Char,Plain Text Char1 Char Char,普通文字 Char Char Char,普通文字 Char Char Char Char,普通文字 Char Char Char Char Char Char Char Char Char,表内文字"/>
    <w:basedOn w:val="a"/>
    <w:link w:val="Char"/>
    <w:qFormat/>
    <w:rPr>
      <w:rFonts w:ascii="宋体" w:hAnsi="Courier New"/>
      <w:szCs w:val="20"/>
    </w:rPr>
  </w:style>
  <w:style w:type="paragraph" w:styleId="af5">
    <w:name w:val="Body Text Indent"/>
    <w:basedOn w:val="a"/>
    <w:link w:val="Char8"/>
    <w:pPr>
      <w:ind w:firstLineChars="200" w:firstLine="560"/>
    </w:pPr>
    <w:rPr>
      <w:sz w:val="28"/>
    </w:rPr>
  </w:style>
  <w:style w:type="paragraph" w:styleId="ab">
    <w:name w:val="Date"/>
    <w:basedOn w:val="a"/>
    <w:next w:val="a"/>
    <w:link w:val="Char3"/>
    <w:pPr>
      <w:ind w:leftChars="2500" w:left="100"/>
    </w:pPr>
    <w:rPr>
      <w:rFonts w:ascii="黑体" w:eastAsia="黑体"/>
      <w:b/>
      <w:bCs/>
      <w:sz w:val="36"/>
      <w:szCs w:val="20"/>
      <w:lang w:val="x-none" w:eastAsia="x-none"/>
    </w:rPr>
  </w:style>
  <w:style w:type="paragraph" w:styleId="af6">
    <w:name w:val="Normal (Web)"/>
    <w:basedOn w:val="a"/>
    <w:pPr>
      <w:widowControl/>
      <w:spacing w:before="100" w:beforeAutospacing="1" w:after="100" w:afterAutospacing="1"/>
      <w:jc w:val="left"/>
    </w:pPr>
    <w:rPr>
      <w:rFonts w:ascii="宋体" w:hAnsi="宋体" w:cs="宋体"/>
      <w:kern w:val="0"/>
      <w:sz w:val="24"/>
    </w:rPr>
  </w:style>
  <w:style w:type="paragraph" w:customStyle="1" w:styleId="af7">
    <w:name w:val="正文标准样式"/>
    <w:basedOn w:val="a"/>
    <w:pPr>
      <w:adjustRightInd w:val="0"/>
      <w:spacing w:line="300" w:lineRule="auto"/>
      <w:ind w:firstLine="482"/>
      <w:textAlignment w:val="baseline"/>
    </w:pPr>
    <w:rPr>
      <w:kern w:val="0"/>
      <w:sz w:val="24"/>
      <w:szCs w:val="20"/>
    </w:rPr>
  </w:style>
  <w:style w:type="paragraph" w:customStyle="1" w:styleId="Char9">
    <w:name w:val="Char"/>
    <w:basedOn w:val="a"/>
    <w:rPr>
      <w:snapToGrid w:val="0"/>
      <w:szCs w:val="28"/>
    </w:rPr>
  </w:style>
  <w:style w:type="paragraph" w:customStyle="1" w:styleId="ParaCharCharCharChar">
    <w:name w:val="默认段落字体 Para Char Char Char Char"/>
    <w:basedOn w:val="a"/>
  </w:style>
  <w:style w:type="paragraph" w:customStyle="1" w:styleId="p15">
    <w:name w:val="p15"/>
    <w:basedOn w:val="a"/>
    <w:pPr>
      <w:widowControl/>
      <w:spacing w:before="100" w:beforeAutospacing="1" w:after="100" w:afterAutospacing="1"/>
      <w:jc w:val="left"/>
    </w:pPr>
    <w:rPr>
      <w:rFonts w:ascii="宋体" w:hAnsi="宋体" w:cs="宋体"/>
      <w:kern w:val="0"/>
      <w:sz w:val="24"/>
    </w:rPr>
  </w:style>
  <w:style w:type="paragraph" w:customStyle="1" w:styleId="hks2">
    <w:name w:val="样式 正文hks + 首行缩进:  2 字符"/>
    <w:basedOn w:val="a"/>
    <w:link w:val="hks2CharChar"/>
    <w:pPr>
      <w:spacing w:line="360" w:lineRule="auto"/>
      <w:ind w:firstLineChars="200" w:firstLine="480"/>
    </w:pPr>
    <w:rPr>
      <w:rFonts w:cs="宋体"/>
      <w:sz w:val="24"/>
      <w:szCs w:val="20"/>
    </w:rPr>
  </w:style>
  <w:style w:type="paragraph" w:customStyle="1" w:styleId="11">
    <w:name w:val="正文1"/>
    <w:basedOn w:val="a"/>
    <w:pPr>
      <w:adjustRightInd w:val="0"/>
      <w:snapToGrid w:val="0"/>
      <w:spacing w:line="360" w:lineRule="auto"/>
      <w:ind w:firstLine="482"/>
    </w:pPr>
    <w:rPr>
      <w:rFonts w:ascii="宋体" w:hAnsi="宋体"/>
      <w:snapToGrid w:val="0"/>
      <w:kern w:val="0"/>
      <w:sz w:val="24"/>
    </w:rPr>
  </w:style>
  <w:style w:type="paragraph" w:customStyle="1" w:styleId="19">
    <w:name w:val="19"/>
    <w:basedOn w:val="a"/>
    <w:next w:val="a"/>
    <w:pPr>
      <w:widowControl/>
      <w:spacing w:line="480" w:lineRule="exact"/>
      <w:jc w:val="left"/>
    </w:pPr>
    <w:rPr>
      <w:rFonts w:ascii="宋体" w:eastAsia="黑体" w:hAnsi="宋体"/>
      <w:kern w:val="0"/>
      <w:sz w:val="24"/>
      <w:szCs w:val="21"/>
    </w:rPr>
  </w:style>
  <w:style w:type="paragraph" w:customStyle="1" w:styleId="Default">
    <w:name w:val="Default"/>
    <w:pPr>
      <w:widowControl w:val="0"/>
      <w:autoSpaceDE w:val="0"/>
      <w:autoSpaceDN w:val="0"/>
      <w:adjustRightInd w:val="0"/>
    </w:pPr>
    <w:rPr>
      <w:rFonts w:ascii="仿宋_GB2312" w:eastAsia="仿宋_GB2312"/>
      <w:color w:val="000000"/>
      <w:sz w:val="24"/>
      <w:szCs w:val="24"/>
    </w:rPr>
  </w:style>
  <w:style w:type="paragraph" w:customStyle="1" w:styleId="EIA">
    <w:name w:val="EIA正文"/>
    <w:basedOn w:val="a"/>
    <w:link w:val="EIACharChar"/>
    <w:pPr>
      <w:spacing w:line="360" w:lineRule="auto"/>
      <w:ind w:firstLineChars="200" w:firstLine="480"/>
    </w:pPr>
    <w:rPr>
      <w:color w:val="FF0000"/>
      <w:kern w:val="0"/>
      <w:sz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spacing w:before="100" w:beforeAutospacing="1" w:after="100" w:afterAutospacing="1"/>
      <w:jc w:val="center"/>
    </w:pPr>
    <w:rPr>
      <w:rFonts w:ascii="宋体" w:hAnsi="宋体"/>
      <w:kern w:val="0"/>
      <w:sz w:val="24"/>
    </w:rPr>
  </w:style>
  <w:style w:type="paragraph" w:customStyle="1" w:styleId="10">
    <w:name w:val="样式1"/>
    <w:basedOn w:val="a"/>
    <w:link w:val="1CharChar"/>
    <w:pPr>
      <w:snapToGrid w:val="0"/>
      <w:jc w:val="center"/>
    </w:pPr>
    <w:rPr>
      <w:rFonts w:ascii="宋体"/>
      <w:szCs w:val="20"/>
    </w:rPr>
  </w:style>
  <w:style w:type="paragraph" w:customStyle="1" w:styleId="4">
    <w:name w:val="4号正文"/>
    <w:basedOn w:val="a"/>
    <w:pPr>
      <w:adjustRightInd w:val="0"/>
      <w:snapToGrid w:val="0"/>
      <w:spacing w:line="480" w:lineRule="atLeast"/>
      <w:ind w:firstLineChars="200" w:firstLine="200"/>
    </w:pPr>
    <w:rPr>
      <w:sz w:val="28"/>
    </w:rPr>
  </w:style>
  <w:style w:type="paragraph" w:customStyle="1" w:styleId="21">
    <w:name w:val="样式 首行缩进:  2 字符"/>
    <w:basedOn w:val="a"/>
    <w:pPr>
      <w:spacing w:line="360" w:lineRule="auto"/>
      <w:ind w:firstLineChars="200" w:firstLine="560"/>
    </w:pPr>
    <w:rPr>
      <w:rFonts w:eastAsia="仿宋_GB2312"/>
      <w:snapToGrid w:val="0"/>
      <w:sz w:val="28"/>
      <w:szCs w:val="28"/>
    </w:rPr>
  </w:style>
  <w:style w:type="paragraph" w:customStyle="1" w:styleId="x">
    <w:name w:val="正文x"/>
    <w:basedOn w:val="a"/>
    <w:link w:val="xCharChar"/>
    <w:pPr>
      <w:widowControl/>
      <w:spacing w:line="360" w:lineRule="auto"/>
      <w:ind w:firstLineChars="200" w:firstLine="200"/>
      <w:jc w:val="left"/>
    </w:pPr>
    <w:rPr>
      <w:rFonts w:ascii="宋体" w:hAnsi="宋体" w:cs="宋体"/>
      <w:kern w:val="0"/>
      <w:sz w:val="24"/>
    </w:rPr>
  </w:style>
  <w:style w:type="paragraph" w:customStyle="1" w:styleId="aa">
    <w:name w:val="表格内文字"/>
    <w:basedOn w:val="a"/>
    <w:link w:val="CharChar"/>
    <w:pPr>
      <w:tabs>
        <w:tab w:val="left" w:pos="0"/>
      </w:tabs>
      <w:adjustRightInd w:val="0"/>
      <w:snapToGrid w:val="0"/>
      <w:jc w:val="center"/>
    </w:pPr>
    <w:rPr>
      <w:rFonts w:ascii="仿宋_GB2312" w:eastAsia="仿宋_GB2312"/>
      <w:spacing w:val="4"/>
      <w:kern w:val="18"/>
      <w:sz w:val="24"/>
      <w:lang w:val="x-none" w:eastAsia="x-none"/>
    </w:rPr>
  </w:style>
  <w:style w:type="paragraph" w:customStyle="1" w:styleId="-">
    <w:name w:val="表-正文"/>
    <w:basedOn w:val="a"/>
    <w:link w:val="-CharChar"/>
    <w:pPr>
      <w:adjustRightInd w:val="0"/>
      <w:snapToGrid w:val="0"/>
      <w:spacing w:line="360" w:lineRule="auto"/>
      <w:ind w:firstLineChars="200" w:firstLine="200"/>
    </w:pPr>
    <w:rPr>
      <w:rFonts w:ascii="Tahoma" w:hAnsi="Tahoma"/>
      <w:sz w:val="24"/>
      <w:lang w:val="x-none" w:eastAsia="x-none"/>
    </w:rPr>
  </w:style>
  <w:style w:type="paragraph" w:customStyle="1" w:styleId="af">
    <w:name w:val="报告正文"/>
    <w:basedOn w:val="a"/>
    <w:link w:val="CharChar0"/>
    <w:pPr>
      <w:spacing w:line="360" w:lineRule="auto"/>
      <w:ind w:firstLineChars="200" w:firstLine="480"/>
      <w:jc w:val="left"/>
    </w:pPr>
    <w:rPr>
      <w:sz w:val="24"/>
    </w:rPr>
  </w:style>
  <w:style w:type="paragraph" w:customStyle="1" w:styleId="hks">
    <w:name w:val="正文hks"/>
    <w:basedOn w:val="a"/>
    <w:link w:val="hksCharChar"/>
    <w:qFormat/>
    <w:pPr>
      <w:spacing w:line="360" w:lineRule="auto"/>
      <w:ind w:firstLineChars="200" w:firstLine="200"/>
    </w:pPr>
    <w:rPr>
      <w:sz w:val="24"/>
      <w:szCs w:val="22"/>
      <w:lang w:val="x-none" w:eastAsia="x-none"/>
    </w:rPr>
  </w:style>
  <w:style w:type="paragraph" w:customStyle="1" w:styleId="8">
    <w:name w:val="样式8"/>
    <w:basedOn w:val="a"/>
    <w:link w:val="8CharChar"/>
    <w:pPr>
      <w:autoSpaceDE w:val="0"/>
      <w:autoSpaceDN w:val="0"/>
      <w:adjustRightInd w:val="0"/>
      <w:spacing w:line="360" w:lineRule="auto"/>
      <w:ind w:firstLineChars="200" w:firstLine="200"/>
    </w:pPr>
    <w:rPr>
      <w:kern w:val="0"/>
      <w:sz w:val="24"/>
    </w:rPr>
  </w:style>
  <w:style w:type="paragraph" w:customStyle="1" w:styleId="af8">
    <w:name w:val="报告表正文"/>
    <w:basedOn w:val="a"/>
    <w:pPr>
      <w:adjustRightInd w:val="0"/>
      <w:spacing w:line="312" w:lineRule="auto"/>
      <w:ind w:left="113" w:right="113" w:firstLine="482"/>
      <w:jc w:val="left"/>
      <w:textAlignment w:val="baseline"/>
    </w:pPr>
    <w:rPr>
      <w:kern w:val="0"/>
      <w:sz w:val="24"/>
      <w:szCs w:val="20"/>
    </w:rPr>
  </w:style>
  <w:style w:type="paragraph" w:customStyle="1" w:styleId="af9">
    <w:name w:val="图文框"/>
    <w:basedOn w:val="a"/>
    <w:pPr>
      <w:spacing w:line="240" w:lineRule="exact"/>
      <w:jc w:val="center"/>
    </w:pPr>
    <w:rPr>
      <w:spacing w:val="-2"/>
      <w:szCs w:val="21"/>
    </w:rPr>
  </w:style>
  <w:style w:type="paragraph" w:customStyle="1" w:styleId="6">
    <w:name w:val="样式6"/>
    <w:basedOn w:val="a"/>
    <w:pPr>
      <w:spacing w:beforeLines="50" w:before="156" w:line="360" w:lineRule="auto"/>
      <w:outlineLvl w:val="1"/>
    </w:pPr>
    <w:rPr>
      <w:rFonts w:eastAsia="黑体"/>
      <w:sz w:val="28"/>
      <w:szCs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1"/>
    <w:rPr>
      <w:rFonts w:cs="Verdana"/>
      <w:bCs/>
      <w:kern w:val="0"/>
      <w:sz w:val="24"/>
      <w:szCs w:val="28"/>
      <w:lang w:eastAsia="en-US"/>
    </w:rPr>
  </w:style>
  <w:style w:type="paragraph" w:customStyle="1" w:styleId="1107418">
    <w:name w:val="样式 11 磅 首行缩进:  0.74 厘米 行距: 固定值 18 磅"/>
    <w:basedOn w:val="a"/>
    <w:pPr>
      <w:spacing w:before="100" w:beforeAutospacing="1" w:after="100" w:afterAutospacing="1"/>
      <w:ind w:firstLine="454"/>
    </w:pPr>
    <w:rPr>
      <w:rFonts w:cs="宋体"/>
      <w:snapToGrid w:val="0"/>
      <w:sz w:val="28"/>
      <w:szCs w:val="28"/>
    </w:rPr>
  </w:style>
  <w:style w:type="paragraph" w:customStyle="1" w:styleId="CharCharChar">
    <w:name w:val="Char Char Char"/>
    <w:basedOn w:val="a"/>
    <w:rPr>
      <w:sz w:val="24"/>
    </w:rPr>
  </w:style>
  <w:style w:type="paragraph" w:customStyle="1" w:styleId="xl24">
    <w:name w:val="xl24"/>
    <w:basedOn w:val="a"/>
    <w:pPr>
      <w:widowControl/>
      <w:pBdr>
        <w:right w:val="single" w:sz="4" w:space="0" w:color="auto"/>
      </w:pBdr>
      <w:spacing w:before="100" w:beforeAutospacing="1" w:after="100" w:afterAutospacing="1"/>
      <w:jc w:val="center"/>
    </w:pPr>
    <w:rPr>
      <w:rFonts w:ascii="仿宋_GB2312" w:eastAsia="仿宋_GB2312" w:hAnsi="宋体" w:hint="eastAsia"/>
      <w:kern w:val="0"/>
      <w:szCs w:val="21"/>
    </w:rPr>
  </w:style>
  <w:style w:type="table" w:styleId="af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semiHidden/>
    <w:rsid w:val="00851A2D"/>
  </w:style>
  <w:style w:type="character" w:customStyle="1" w:styleId="afb">
    <w:name w:val="批注文字 字符"/>
    <w:rsid w:val="006D3C38"/>
    <w:rPr>
      <w:kern w:val="2"/>
      <w:sz w:val="21"/>
      <w:szCs w:val="24"/>
    </w:rPr>
  </w:style>
  <w:style w:type="character" w:customStyle="1" w:styleId="afc">
    <w:name w:val="纯文本 字符"/>
    <w:rsid w:val="000E2ADE"/>
    <w:rPr>
      <w:rFonts w:ascii="宋体" w:eastAsia="宋体" w:hAnsi="Courier New" w:cs="Courier New"/>
      <w:kern w:val="2"/>
      <w:sz w:val="21"/>
      <w:szCs w:val="21"/>
      <w:lang w:val="en-US" w:eastAsia="zh-CN" w:bidi="ar-SA"/>
    </w:rPr>
  </w:style>
  <w:style w:type="character" w:customStyle="1" w:styleId="afd">
    <w:name w:val="正文文本缩进 字符"/>
    <w:rsid w:val="0036680E"/>
    <w:rPr>
      <w:rFonts w:ascii="仿宋_GB2312" w:eastAsia="仿宋_GB2312" w:hAnsi="宋体"/>
      <w:b/>
      <w:bCs/>
      <w:kern w:val="2"/>
      <w:sz w:val="28"/>
      <w:szCs w:val="28"/>
    </w:rPr>
  </w:style>
  <w:style w:type="paragraph" w:customStyle="1" w:styleId="TableParagraph">
    <w:name w:val="Table Paragraph"/>
    <w:basedOn w:val="a"/>
    <w:uiPriority w:val="1"/>
    <w:qFormat/>
    <w:rsid w:val="00C451BA"/>
    <w:rPr>
      <w:rFonts w:ascii="宋体" w:hAnsi="宋体" w:cs="宋体"/>
      <w:szCs w:val="20"/>
      <w:lang w:val="zh-CN" w:bidi="zh-CN"/>
    </w:rPr>
  </w:style>
  <w:style w:type="paragraph" w:customStyle="1" w:styleId="afe">
    <w:name w:val="店子正文"/>
    <w:basedOn w:val="a"/>
    <w:qFormat/>
    <w:rsid w:val="00C451BA"/>
    <w:pPr>
      <w:spacing w:line="360" w:lineRule="auto"/>
      <w:ind w:firstLineChars="200" w:firstLine="200"/>
    </w:pPr>
    <w:rPr>
      <w:sz w:val="24"/>
    </w:rPr>
  </w:style>
  <w:style w:type="paragraph" w:customStyle="1" w:styleId="aff">
    <w:name w:val="表格a"/>
    <w:basedOn w:val="a"/>
    <w:qFormat/>
    <w:rsid w:val="00C451BA"/>
    <w:pPr>
      <w:adjustRightInd w:val="0"/>
      <w:spacing w:before="60" w:after="60" w:line="360" w:lineRule="auto"/>
      <w:jc w:val="center"/>
      <w:textAlignment w:val="baseline"/>
    </w:pPr>
    <w:rPr>
      <w:color w:val="000000"/>
      <w:kern w:val="0"/>
      <w:szCs w:val="22"/>
    </w:rPr>
  </w:style>
  <w:style w:type="character" w:styleId="aff0">
    <w:name w:val="Emphasis"/>
    <w:uiPriority w:val="20"/>
    <w:qFormat/>
    <w:rsid w:val="00117C40"/>
    <w:rPr>
      <w:i/>
      <w:iCs/>
    </w:rPr>
  </w:style>
  <w:style w:type="paragraph" w:styleId="22">
    <w:name w:val="Body Text First Indent 2"/>
    <w:basedOn w:val="af5"/>
    <w:next w:val="a"/>
    <w:link w:val="2Char"/>
    <w:qFormat/>
    <w:rsid w:val="00226BCC"/>
    <w:pPr>
      <w:spacing w:after="120"/>
      <w:ind w:leftChars="200" w:left="420" w:firstLine="420"/>
    </w:pPr>
    <w:rPr>
      <w:sz w:val="21"/>
      <w:szCs w:val="20"/>
    </w:rPr>
  </w:style>
  <w:style w:type="character" w:customStyle="1" w:styleId="Char8">
    <w:name w:val="正文文本缩进 Char"/>
    <w:link w:val="af5"/>
    <w:rsid w:val="00226BCC"/>
    <w:rPr>
      <w:kern w:val="2"/>
      <w:sz w:val="28"/>
      <w:szCs w:val="24"/>
    </w:rPr>
  </w:style>
  <w:style w:type="character" w:customStyle="1" w:styleId="2Char">
    <w:name w:val="正文首行缩进 2 Char"/>
    <w:link w:val="22"/>
    <w:rsid w:val="00226BCC"/>
    <w:rPr>
      <w:kern w:val="2"/>
      <w:sz w:val="21"/>
      <w:szCs w:val="24"/>
    </w:rPr>
  </w:style>
  <w:style w:type="character" w:customStyle="1" w:styleId="x222Char">
    <w:name w:val="样式 样式 正文x + 首行缩进:  2 字符2 + 首行缩进:  2 字符 Char"/>
    <w:link w:val="x222"/>
    <w:rsid w:val="0060317C"/>
    <w:rPr>
      <w:rFonts w:cs="宋体"/>
      <w:kern w:val="24"/>
      <w:sz w:val="24"/>
      <w:lang w:bidi="he-IL"/>
    </w:rPr>
  </w:style>
  <w:style w:type="paragraph" w:customStyle="1" w:styleId="x222">
    <w:name w:val="样式 样式 正文x + 首行缩进:  2 字符2 + 首行缩进:  2 字符"/>
    <w:basedOn w:val="a"/>
    <w:link w:val="x222Char"/>
    <w:rsid w:val="0060317C"/>
    <w:pPr>
      <w:spacing w:line="360" w:lineRule="auto"/>
      <w:ind w:firstLineChars="200" w:firstLine="480"/>
    </w:pPr>
    <w:rPr>
      <w:rFonts w:cs="宋体"/>
      <w:kern w:val="24"/>
      <w:sz w:val="24"/>
      <w:szCs w:val="20"/>
      <w:lang w:bidi="he-IL"/>
    </w:rPr>
  </w:style>
  <w:style w:type="character" w:customStyle="1" w:styleId="hksChar">
    <w:name w:val="正文hks Char"/>
    <w:rsid w:val="00CA70A0"/>
    <w:rPr>
      <w:rFonts w:eastAsia="宋体"/>
      <w:kern w:val="2"/>
      <w:sz w:val="24"/>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楷体_GB2312" w:eastAsia="楷体_GB2312"/>
      <w:sz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 Char1,普通文字 Char Char,文字缩进 Char,Plain Text Char1 Char,Plain Text Char Char Char1,Plain Text Char Char1,Plain Text Char2 Char Char,Plain Text Char Char Char Char,Plain Text Char1 Char Char Char,普通文字 Char Char Char Char1,表内文字 Char"/>
    <w:link w:val="a3"/>
    <w:rPr>
      <w:rFonts w:ascii="宋体" w:eastAsia="宋体" w:hAnsi="Courier New"/>
      <w:kern w:val="2"/>
      <w:sz w:val="21"/>
      <w:lang w:val="en-US" w:eastAsia="zh-CN" w:bidi="ar-SA"/>
    </w:rPr>
  </w:style>
  <w:style w:type="character" w:customStyle="1" w:styleId="xCharChar">
    <w:name w:val="正文x Char Char"/>
    <w:link w:val="x"/>
    <w:rPr>
      <w:rFonts w:ascii="宋体" w:eastAsia="宋体" w:hAnsi="宋体" w:cs="宋体"/>
      <w:sz w:val="24"/>
      <w:szCs w:val="24"/>
      <w:lang w:val="en-US" w:eastAsia="zh-CN" w:bidi="ar-SA"/>
    </w:rPr>
  </w:style>
  <w:style w:type="character" w:customStyle="1" w:styleId="Char0">
    <w:name w:val="批注文字 Char"/>
    <w:link w:val="a4"/>
    <w:rPr>
      <w:kern w:val="2"/>
      <w:sz w:val="21"/>
      <w:szCs w:val="24"/>
    </w:rPr>
  </w:style>
  <w:style w:type="character" w:customStyle="1" w:styleId="Char1">
    <w:name w:val="纯文本 Char1"/>
    <w:rPr>
      <w:rFonts w:ascii="宋体" w:eastAsia="宋体" w:hAnsi="Courier New"/>
      <w:kern w:val="2"/>
      <w:sz w:val="21"/>
      <w:lang w:val="en-US" w:eastAsia="zh-CN" w:bidi="ar-SA"/>
    </w:rPr>
  </w:style>
  <w:style w:type="character" w:customStyle="1" w:styleId="hksCharChar">
    <w:name w:val="正文hks Char Char"/>
    <w:link w:val="hks"/>
    <w:rPr>
      <w:rFonts w:eastAsia="宋体"/>
      <w:kern w:val="2"/>
      <w:sz w:val="24"/>
      <w:szCs w:val="22"/>
      <w:lang w:bidi="ar-SA"/>
    </w:rPr>
  </w:style>
  <w:style w:type="character" w:styleId="a5">
    <w:name w:val="annotation reference"/>
    <w:rPr>
      <w:sz w:val="21"/>
      <w:szCs w:val="21"/>
    </w:rPr>
  </w:style>
  <w:style w:type="character" w:customStyle="1" w:styleId="Char2">
    <w:name w:val="正文文本 Char"/>
    <w:link w:val="a6"/>
    <w:rPr>
      <w:kern w:val="2"/>
      <w:sz w:val="21"/>
      <w:szCs w:val="24"/>
    </w:rPr>
  </w:style>
  <w:style w:type="character" w:styleId="a7">
    <w:name w:val="Hyperlink"/>
    <w:rPr>
      <w:color w:val="0000FF"/>
      <w:u w:val="single"/>
    </w:rPr>
  </w:style>
  <w:style w:type="character" w:styleId="a8">
    <w:name w:val="page number"/>
    <w:basedOn w:val="a0"/>
  </w:style>
  <w:style w:type="character" w:customStyle="1" w:styleId="-CharChar">
    <w:name w:val="表-正文 Char Char"/>
    <w:link w:val="-"/>
    <w:rPr>
      <w:rFonts w:ascii="Tahoma" w:hAnsi="Tahoma"/>
      <w:kern w:val="2"/>
      <w:sz w:val="24"/>
      <w:szCs w:val="24"/>
    </w:rPr>
  </w:style>
  <w:style w:type="character" w:styleId="a9">
    <w:name w:val="Strong"/>
    <w:qFormat/>
    <w:rPr>
      <w:b/>
      <w:bCs/>
    </w:rPr>
  </w:style>
  <w:style w:type="character" w:customStyle="1" w:styleId="CharChar">
    <w:name w:val="表格内文字 Char Char"/>
    <w:link w:val="aa"/>
    <w:rPr>
      <w:rFonts w:ascii="仿宋_GB2312" w:eastAsia="仿宋_GB2312"/>
      <w:spacing w:val="4"/>
      <w:kern w:val="18"/>
      <w:sz w:val="24"/>
      <w:szCs w:val="24"/>
    </w:rPr>
  </w:style>
  <w:style w:type="character" w:customStyle="1" w:styleId="Char3">
    <w:name w:val="日期 Char"/>
    <w:link w:val="ab"/>
    <w:rPr>
      <w:rFonts w:ascii="黑体" w:eastAsia="黑体"/>
      <w:b/>
      <w:bCs/>
      <w:kern w:val="2"/>
      <w:sz w:val="36"/>
    </w:rPr>
  </w:style>
  <w:style w:type="character" w:customStyle="1" w:styleId="EIACharChar">
    <w:name w:val="EIA正文 Char Char"/>
    <w:link w:val="EIA"/>
    <w:rPr>
      <w:rFonts w:eastAsia="宋体"/>
      <w:color w:val="FF0000"/>
      <w:sz w:val="24"/>
      <w:szCs w:val="24"/>
      <w:lang w:val="en-US" w:eastAsia="zh-CN" w:bidi="ar-SA"/>
    </w:rPr>
  </w:style>
  <w:style w:type="character" w:customStyle="1" w:styleId="Char4">
    <w:name w:val="正文首行缩进 Char"/>
    <w:basedOn w:val="Char2"/>
    <w:link w:val="ac"/>
    <w:rPr>
      <w:kern w:val="2"/>
      <w:sz w:val="21"/>
      <w:szCs w:val="24"/>
    </w:rPr>
  </w:style>
  <w:style w:type="character" w:customStyle="1" w:styleId="8CharChar">
    <w:name w:val="样式8 Char Char"/>
    <w:link w:val="8"/>
    <w:rPr>
      <w:rFonts w:eastAsia="宋体"/>
      <w:sz w:val="24"/>
      <w:szCs w:val="24"/>
      <w:lang w:val="en-US" w:eastAsia="zh-CN" w:bidi="ar-SA"/>
    </w:rPr>
  </w:style>
  <w:style w:type="character" w:customStyle="1" w:styleId="12">
    <w:name w:val="样式 (中文) 黑体 12 磅 加粗 黑色"/>
    <w:rPr>
      <w:rFonts w:eastAsia="黑体"/>
      <w:bCs/>
      <w:color w:val="000000"/>
      <w:kern w:val="0"/>
      <w:sz w:val="28"/>
    </w:rPr>
  </w:style>
  <w:style w:type="character" w:customStyle="1" w:styleId="Char5">
    <w:name w:val="批注主题 Char"/>
    <w:link w:val="ad"/>
    <w:rPr>
      <w:b/>
      <w:bCs/>
      <w:kern w:val="2"/>
      <w:sz w:val="21"/>
      <w:szCs w:val="24"/>
    </w:rPr>
  </w:style>
  <w:style w:type="character" w:customStyle="1" w:styleId="style31">
    <w:name w:val="style31"/>
    <w:rPr>
      <w:sz w:val="24"/>
      <w:szCs w:val="24"/>
    </w:rPr>
  </w:style>
  <w:style w:type="character" w:customStyle="1" w:styleId="Char6">
    <w:name w:val="批注框文本 Char"/>
    <w:link w:val="ae"/>
    <w:rPr>
      <w:kern w:val="2"/>
      <w:sz w:val="18"/>
      <w:szCs w:val="18"/>
    </w:rPr>
  </w:style>
  <w:style w:type="character" w:customStyle="1" w:styleId="CharChar0">
    <w:name w:val="报告正文 Char Char"/>
    <w:link w:val="af"/>
    <w:rPr>
      <w:rFonts w:eastAsia="宋体"/>
      <w:kern w:val="2"/>
      <w:sz w:val="24"/>
      <w:szCs w:val="24"/>
      <w:lang w:val="en-US" w:eastAsia="zh-CN" w:bidi="ar-SA"/>
    </w:rPr>
  </w:style>
  <w:style w:type="character" w:customStyle="1" w:styleId="hks2CharChar">
    <w:name w:val="样式 正文hks + 首行缩进:  2 字符 Char Char"/>
    <w:link w:val="hks2"/>
    <w:rPr>
      <w:rFonts w:eastAsia="宋体" w:cs="宋体"/>
      <w:kern w:val="2"/>
      <w:sz w:val="24"/>
      <w:lang w:val="en-US" w:eastAsia="zh-CN" w:bidi="ar-SA"/>
    </w:rPr>
  </w:style>
  <w:style w:type="character" w:customStyle="1" w:styleId="1CharChar">
    <w:name w:val="样式1 Char Char"/>
    <w:link w:val="10"/>
    <w:rPr>
      <w:rFonts w:ascii="宋体" w:eastAsia="宋体"/>
      <w:kern w:val="2"/>
      <w:sz w:val="21"/>
      <w:lang w:val="en-US" w:eastAsia="zh-CN" w:bidi="ar-SA"/>
    </w:rPr>
  </w:style>
  <w:style w:type="paragraph" w:styleId="af0">
    <w:name w:val="Normal Indent"/>
    <w:basedOn w:val="a"/>
    <w:pPr>
      <w:ind w:firstLineChars="200" w:firstLine="420"/>
    </w:pPr>
    <w:rPr>
      <w:szCs w:val="20"/>
    </w:rPr>
  </w:style>
  <w:style w:type="paragraph" w:styleId="ac">
    <w:name w:val="Body Text First Indent"/>
    <w:basedOn w:val="a6"/>
    <w:link w:val="Char4"/>
    <w:pPr>
      <w:ind w:firstLineChars="100" w:firstLine="420"/>
    </w:pPr>
  </w:style>
  <w:style w:type="paragraph" w:styleId="a4">
    <w:name w:val="annotation text"/>
    <w:basedOn w:val="a"/>
    <w:link w:val="Char0"/>
    <w:pPr>
      <w:jc w:val="left"/>
    </w:pPr>
    <w:rPr>
      <w:lang w:val="x-none" w:eastAsia="x-none"/>
    </w:rPr>
  </w:style>
  <w:style w:type="paragraph" w:customStyle="1" w:styleId="Char7">
    <w:name w:val="Char"/>
    <w:basedOn w:val="a"/>
    <w:pPr>
      <w:tabs>
        <w:tab w:val="left" w:pos="600"/>
      </w:tabs>
      <w:ind w:left="600" w:hanging="600"/>
    </w:pPr>
    <w:rPr>
      <w:sz w:val="24"/>
    </w:rPr>
  </w:style>
  <w:style w:type="paragraph" w:styleId="af1">
    <w:name w:val="Document Map"/>
    <w:basedOn w:val="a"/>
    <w:pPr>
      <w:shd w:val="clear" w:color="auto" w:fill="000080"/>
    </w:pPr>
    <w:rPr>
      <w:szCs w:val="20"/>
    </w:rPr>
  </w:style>
  <w:style w:type="paragraph" w:styleId="af2">
    <w:name w:val="caption"/>
    <w:basedOn w:val="a"/>
    <w:next w:val="a"/>
    <w:qFormat/>
    <w:pPr>
      <w:keepNext/>
      <w:spacing w:before="152" w:after="160"/>
      <w:ind w:firstLineChars="100" w:firstLine="240"/>
      <w:jc w:val="center"/>
    </w:pPr>
    <w:rPr>
      <w:rFonts w:ascii="Arial" w:eastAsia="黑体" w:hAnsi="Arial" w:cs="Arial"/>
      <w:sz w:val="24"/>
      <w:szCs w:val="20"/>
      <w:u w:val="double"/>
    </w:rPr>
  </w:style>
  <w:style w:type="paragraph" w:styleId="ad">
    <w:name w:val="annotation subject"/>
    <w:basedOn w:val="a4"/>
    <w:next w:val="a4"/>
    <w:link w:val="Char5"/>
    <w:rPr>
      <w:b/>
      <w:bCs/>
    </w:rPr>
  </w:style>
  <w:style w:type="paragraph" w:styleId="ae">
    <w:name w:val="Balloon Text"/>
    <w:basedOn w:val="a"/>
    <w:link w:val="Char6"/>
    <w:rPr>
      <w:sz w:val="18"/>
      <w:szCs w:val="18"/>
      <w:lang w:val="x-none" w:eastAsia="x-none"/>
    </w:rPr>
  </w:style>
  <w:style w:type="paragraph" w:styleId="20">
    <w:name w:val="Body Text Indent 2"/>
    <w:basedOn w:val="a"/>
    <w:pPr>
      <w:spacing w:after="120" w:line="480" w:lineRule="auto"/>
      <w:ind w:leftChars="200" w:left="420"/>
    </w:pPr>
  </w:style>
  <w:style w:type="paragraph" w:styleId="a6">
    <w:name w:val="Body Text"/>
    <w:basedOn w:val="a"/>
    <w:link w:val="Char2"/>
    <w:pPr>
      <w:spacing w:after="120"/>
    </w:pPr>
    <w:rPr>
      <w:lang w:val="x-none" w:eastAsia="x-none"/>
    </w:rPr>
  </w:style>
  <w:style w:type="paragraph" w:styleId="af3">
    <w:name w:val="header"/>
    <w:basedOn w:val="a"/>
    <w:pPr>
      <w:pBdr>
        <w:bottom w:val="single" w:sz="6" w:space="1" w:color="auto"/>
      </w:pBdr>
      <w:tabs>
        <w:tab w:val="center" w:pos="4153"/>
        <w:tab w:val="right" w:pos="8306"/>
      </w:tabs>
      <w:snapToGrid w:val="0"/>
      <w:jc w:val="center"/>
    </w:pPr>
    <w:rPr>
      <w:sz w:val="18"/>
      <w:szCs w:val="18"/>
    </w:rPr>
  </w:style>
  <w:style w:type="paragraph" w:styleId="af4">
    <w:name w:val="footer"/>
    <w:basedOn w:val="a"/>
    <w:pPr>
      <w:tabs>
        <w:tab w:val="center" w:pos="4153"/>
        <w:tab w:val="right" w:pos="8306"/>
      </w:tabs>
      <w:snapToGrid w:val="0"/>
      <w:jc w:val="left"/>
    </w:pPr>
    <w:rPr>
      <w:sz w:val="18"/>
      <w:szCs w:val="18"/>
    </w:rPr>
  </w:style>
  <w:style w:type="paragraph" w:styleId="a3">
    <w:name w:val="Plain Text"/>
    <w:aliases w:val="普通文字,普通文字 Char,文字缩进,Plain Text Char1,Plain Text Char Char,Plain Text Char,Plain Text Char2 Char,Plain Text Char Char Char,Plain Text Char1 Char Char,普通文字 Char Char Char,普通文字 Char Char Char Char,普通文字 Char Char Char Char Char Char Char Char Char,表内文字"/>
    <w:basedOn w:val="a"/>
    <w:link w:val="Char"/>
    <w:qFormat/>
    <w:rPr>
      <w:rFonts w:ascii="宋体" w:hAnsi="Courier New"/>
      <w:szCs w:val="20"/>
    </w:rPr>
  </w:style>
  <w:style w:type="paragraph" w:styleId="af5">
    <w:name w:val="Body Text Indent"/>
    <w:basedOn w:val="a"/>
    <w:link w:val="Char8"/>
    <w:pPr>
      <w:ind w:firstLineChars="200" w:firstLine="560"/>
    </w:pPr>
    <w:rPr>
      <w:sz w:val="28"/>
    </w:rPr>
  </w:style>
  <w:style w:type="paragraph" w:styleId="ab">
    <w:name w:val="Date"/>
    <w:basedOn w:val="a"/>
    <w:next w:val="a"/>
    <w:link w:val="Char3"/>
    <w:pPr>
      <w:ind w:leftChars="2500" w:left="100"/>
    </w:pPr>
    <w:rPr>
      <w:rFonts w:ascii="黑体" w:eastAsia="黑体"/>
      <w:b/>
      <w:bCs/>
      <w:sz w:val="36"/>
      <w:szCs w:val="20"/>
      <w:lang w:val="x-none" w:eastAsia="x-none"/>
    </w:rPr>
  </w:style>
  <w:style w:type="paragraph" w:styleId="af6">
    <w:name w:val="Normal (Web)"/>
    <w:basedOn w:val="a"/>
    <w:pPr>
      <w:widowControl/>
      <w:spacing w:before="100" w:beforeAutospacing="1" w:after="100" w:afterAutospacing="1"/>
      <w:jc w:val="left"/>
    </w:pPr>
    <w:rPr>
      <w:rFonts w:ascii="宋体" w:hAnsi="宋体" w:cs="宋体"/>
      <w:kern w:val="0"/>
      <w:sz w:val="24"/>
    </w:rPr>
  </w:style>
  <w:style w:type="paragraph" w:customStyle="1" w:styleId="af7">
    <w:name w:val="正文标准样式"/>
    <w:basedOn w:val="a"/>
    <w:pPr>
      <w:adjustRightInd w:val="0"/>
      <w:spacing w:line="300" w:lineRule="auto"/>
      <w:ind w:firstLine="482"/>
      <w:textAlignment w:val="baseline"/>
    </w:pPr>
    <w:rPr>
      <w:kern w:val="0"/>
      <w:sz w:val="24"/>
      <w:szCs w:val="20"/>
    </w:rPr>
  </w:style>
  <w:style w:type="paragraph" w:customStyle="1" w:styleId="Char9">
    <w:name w:val="Char"/>
    <w:basedOn w:val="a"/>
    <w:rPr>
      <w:snapToGrid w:val="0"/>
      <w:szCs w:val="28"/>
    </w:rPr>
  </w:style>
  <w:style w:type="paragraph" w:customStyle="1" w:styleId="ParaCharCharCharChar">
    <w:name w:val="默认段落字体 Para Char Char Char Char"/>
    <w:basedOn w:val="a"/>
  </w:style>
  <w:style w:type="paragraph" w:customStyle="1" w:styleId="p15">
    <w:name w:val="p15"/>
    <w:basedOn w:val="a"/>
    <w:pPr>
      <w:widowControl/>
      <w:spacing w:before="100" w:beforeAutospacing="1" w:after="100" w:afterAutospacing="1"/>
      <w:jc w:val="left"/>
    </w:pPr>
    <w:rPr>
      <w:rFonts w:ascii="宋体" w:hAnsi="宋体" w:cs="宋体"/>
      <w:kern w:val="0"/>
      <w:sz w:val="24"/>
    </w:rPr>
  </w:style>
  <w:style w:type="paragraph" w:customStyle="1" w:styleId="hks2">
    <w:name w:val="样式 正文hks + 首行缩进:  2 字符"/>
    <w:basedOn w:val="a"/>
    <w:link w:val="hks2CharChar"/>
    <w:pPr>
      <w:spacing w:line="360" w:lineRule="auto"/>
      <w:ind w:firstLineChars="200" w:firstLine="480"/>
    </w:pPr>
    <w:rPr>
      <w:rFonts w:cs="宋体"/>
      <w:sz w:val="24"/>
      <w:szCs w:val="20"/>
    </w:rPr>
  </w:style>
  <w:style w:type="paragraph" w:customStyle="1" w:styleId="11">
    <w:name w:val="正文1"/>
    <w:basedOn w:val="a"/>
    <w:pPr>
      <w:adjustRightInd w:val="0"/>
      <w:snapToGrid w:val="0"/>
      <w:spacing w:line="360" w:lineRule="auto"/>
      <w:ind w:firstLine="482"/>
    </w:pPr>
    <w:rPr>
      <w:rFonts w:ascii="宋体" w:hAnsi="宋体"/>
      <w:snapToGrid w:val="0"/>
      <w:kern w:val="0"/>
      <w:sz w:val="24"/>
    </w:rPr>
  </w:style>
  <w:style w:type="paragraph" w:customStyle="1" w:styleId="19">
    <w:name w:val="19"/>
    <w:basedOn w:val="a"/>
    <w:next w:val="a"/>
    <w:pPr>
      <w:widowControl/>
      <w:spacing w:line="480" w:lineRule="exact"/>
      <w:jc w:val="left"/>
    </w:pPr>
    <w:rPr>
      <w:rFonts w:ascii="宋体" w:eastAsia="黑体" w:hAnsi="宋体"/>
      <w:kern w:val="0"/>
      <w:sz w:val="24"/>
      <w:szCs w:val="21"/>
    </w:rPr>
  </w:style>
  <w:style w:type="paragraph" w:customStyle="1" w:styleId="Default">
    <w:name w:val="Default"/>
    <w:pPr>
      <w:widowControl w:val="0"/>
      <w:autoSpaceDE w:val="0"/>
      <w:autoSpaceDN w:val="0"/>
      <w:adjustRightInd w:val="0"/>
    </w:pPr>
    <w:rPr>
      <w:rFonts w:ascii="仿宋_GB2312" w:eastAsia="仿宋_GB2312"/>
      <w:color w:val="000000"/>
      <w:sz w:val="24"/>
      <w:szCs w:val="24"/>
    </w:rPr>
  </w:style>
  <w:style w:type="paragraph" w:customStyle="1" w:styleId="EIA">
    <w:name w:val="EIA正文"/>
    <w:basedOn w:val="a"/>
    <w:link w:val="EIACharChar"/>
    <w:pPr>
      <w:spacing w:line="360" w:lineRule="auto"/>
      <w:ind w:firstLineChars="200" w:firstLine="480"/>
    </w:pPr>
    <w:rPr>
      <w:color w:val="FF0000"/>
      <w:kern w:val="0"/>
      <w:sz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41">
    <w:name w:val="xl41"/>
    <w:basedOn w:val="a"/>
    <w:pPr>
      <w:widowControl/>
      <w:spacing w:before="100" w:beforeAutospacing="1" w:after="100" w:afterAutospacing="1"/>
      <w:jc w:val="center"/>
    </w:pPr>
    <w:rPr>
      <w:rFonts w:ascii="宋体" w:hAnsi="宋体"/>
      <w:kern w:val="0"/>
      <w:sz w:val="24"/>
    </w:rPr>
  </w:style>
  <w:style w:type="paragraph" w:customStyle="1" w:styleId="10">
    <w:name w:val="样式1"/>
    <w:basedOn w:val="a"/>
    <w:link w:val="1CharChar"/>
    <w:pPr>
      <w:snapToGrid w:val="0"/>
      <w:jc w:val="center"/>
    </w:pPr>
    <w:rPr>
      <w:rFonts w:ascii="宋体"/>
      <w:szCs w:val="20"/>
    </w:rPr>
  </w:style>
  <w:style w:type="paragraph" w:customStyle="1" w:styleId="4">
    <w:name w:val="4号正文"/>
    <w:basedOn w:val="a"/>
    <w:pPr>
      <w:adjustRightInd w:val="0"/>
      <w:snapToGrid w:val="0"/>
      <w:spacing w:line="480" w:lineRule="atLeast"/>
      <w:ind w:firstLineChars="200" w:firstLine="200"/>
    </w:pPr>
    <w:rPr>
      <w:sz w:val="28"/>
    </w:rPr>
  </w:style>
  <w:style w:type="paragraph" w:customStyle="1" w:styleId="21">
    <w:name w:val="样式 首行缩进:  2 字符"/>
    <w:basedOn w:val="a"/>
    <w:pPr>
      <w:spacing w:line="360" w:lineRule="auto"/>
      <w:ind w:firstLineChars="200" w:firstLine="560"/>
    </w:pPr>
    <w:rPr>
      <w:rFonts w:eastAsia="仿宋_GB2312"/>
      <w:snapToGrid w:val="0"/>
      <w:sz w:val="28"/>
      <w:szCs w:val="28"/>
    </w:rPr>
  </w:style>
  <w:style w:type="paragraph" w:customStyle="1" w:styleId="x">
    <w:name w:val="正文x"/>
    <w:basedOn w:val="a"/>
    <w:link w:val="xCharChar"/>
    <w:pPr>
      <w:widowControl/>
      <w:spacing w:line="360" w:lineRule="auto"/>
      <w:ind w:firstLineChars="200" w:firstLine="200"/>
      <w:jc w:val="left"/>
    </w:pPr>
    <w:rPr>
      <w:rFonts w:ascii="宋体" w:hAnsi="宋体" w:cs="宋体"/>
      <w:kern w:val="0"/>
      <w:sz w:val="24"/>
    </w:rPr>
  </w:style>
  <w:style w:type="paragraph" w:customStyle="1" w:styleId="aa">
    <w:name w:val="表格内文字"/>
    <w:basedOn w:val="a"/>
    <w:link w:val="CharChar"/>
    <w:pPr>
      <w:tabs>
        <w:tab w:val="left" w:pos="0"/>
      </w:tabs>
      <w:adjustRightInd w:val="0"/>
      <w:snapToGrid w:val="0"/>
      <w:jc w:val="center"/>
    </w:pPr>
    <w:rPr>
      <w:rFonts w:ascii="仿宋_GB2312" w:eastAsia="仿宋_GB2312"/>
      <w:spacing w:val="4"/>
      <w:kern w:val="18"/>
      <w:sz w:val="24"/>
      <w:lang w:val="x-none" w:eastAsia="x-none"/>
    </w:rPr>
  </w:style>
  <w:style w:type="paragraph" w:customStyle="1" w:styleId="-">
    <w:name w:val="表-正文"/>
    <w:basedOn w:val="a"/>
    <w:link w:val="-CharChar"/>
    <w:pPr>
      <w:adjustRightInd w:val="0"/>
      <w:snapToGrid w:val="0"/>
      <w:spacing w:line="360" w:lineRule="auto"/>
      <w:ind w:firstLineChars="200" w:firstLine="200"/>
    </w:pPr>
    <w:rPr>
      <w:rFonts w:ascii="Tahoma" w:hAnsi="Tahoma"/>
      <w:sz w:val="24"/>
      <w:lang w:val="x-none" w:eastAsia="x-none"/>
    </w:rPr>
  </w:style>
  <w:style w:type="paragraph" w:customStyle="1" w:styleId="af">
    <w:name w:val="报告正文"/>
    <w:basedOn w:val="a"/>
    <w:link w:val="CharChar0"/>
    <w:pPr>
      <w:spacing w:line="360" w:lineRule="auto"/>
      <w:ind w:firstLineChars="200" w:firstLine="480"/>
      <w:jc w:val="left"/>
    </w:pPr>
    <w:rPr>
      <w:sz w:val="24"/>
    </w:rPr>
  </w:style>
  <w:style w:type="paragraph" w:customStyle="1" w:styleId="hks">
    <w:name w:val="正文hks"/>
    <w:basedOn w:val="a"/>
    <w:link w:val="hksCharChar"/>
    <w:qFormat/>
    <w:pPr>
      <w:spacing w:line="360" w:lineRule="auto"/>
      <w:ind w:firstLineChars="200" w:firstLine="200"/>
    </w:pPr>
    <w:rPr>
      <w:sz w:val="24"/>
      <w:szCs w:val="22"/>
      <w:lang w:val="x-none" w:eastAsia="x-none"/>
    </w:rPr>
  </w:style>
  <w:style w:type="paragraph" w:customStyle="1" w:styleId="8">
    <w:name w:val="样式8"/>
    <w:basedOn w:val="a"/>
    <w:link w:val="8CharChar"/>
    <w:pPr>
      <w:autoSpaceDE w:val="0"/>
      <w:autoSpaceDN w:val="0"/>
      <w:adjustRightInd w:val="0"/>
      <w:spacing w:line="360" w:lineRule="auto"/>
      <w:ind w:firstLineChars="200" w:firstLine="200"/>
    </w:pPr>
    <w:rPr>
      <w:kern w:val="0"/>
      <w:sz w:val="24"/>
    </w:rPr>
  </w:style>
  <w:style w:type="paragraph" w:customStyle="1" w:styleId="af8">
    <w:name w:val="报告表正文"/>
    <w:basedOn w:val="a"/>
    <w:pPr>
      <w:adjustRightInd w:val="0"/>
      <w:spacing w:line="312" w:lineRule="auto"/>
      <w:ind w:left="113" w:right="113" w:firstLine="482"/>
      <w:jc w:val="left"/>
      <w:textAlignment w:val="baseline"/>
    </w:pPr>
    <w:rPr>
      <w:kern w:val="0"/>
      <w:sz w:val="24"/>
      <w:szCs w:val="20"/>
    </w:rPr>
  </w:style>
  <w:style w:type="paragraph" w:customStyle="1" w:styleId="af9">
    <w:name w:val="图文框"/>
    <w:basedOn w:val="a"/>
    <w:pPr>
      <w:spacing w:line="240" w:lineRule="exact"/>
      <w:jc w:val="center"/>
    </w:pPr>
    <w:rPr>
      <w:spacing w:val="-2"/>
      <w:szCs w:val="21"/>
    </w:rPr>
  </w:style>
  <w:style w:type="paragraph" w:customStyle="1" w:styleId="6">
    <w:name w:val="样式6"/>
    <w:basedOn w:val="a"/>
    <w:pPr>
      <w:spacing w:beforeLines="50" w:before="156" w:line="360" w:lineRule="auto"/>
      <w:outlineLvl w:val="1"/>
    </w:pPr>
    <w:rPr>
      <w:rFonts w:eastAsia="黑体"/>
      <w:sz w:val="28"/>
      <w:szCs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1"/>
    <w:rPr>
      <w:rFonts w:cs="Verdana"/>
      <w:bCs/>
      <w:kern w:val="0"/>
      <w:sz w:val="24"/>
      <w:szCs w:val="28"/>
      <w:lang w:eastAsia="en-US"/>
    </w:rPr>
  </w:style>
  <w:style w:type="paragraph" w:customStyle="1" w:styleId="1107418">
    <w:name w:val="样式 11 磅 首行缩进:  0.74 厘米 行距: 固定值 18 磅"/>
    <w:basedOn w:val="a"/>
    <w:pPr>
      <w:spacing w:before="100" w:beforeAutospacing="1" w:after="100" w:afterAutospacing="1"/>
      <w:ind w:firstLine="454"/>
    </w:pPr>
    <w:rPr>
      <w:rFonts w:cs="宋体"/>
      <w:snapToGrid w:val="0"/>
      <w:sz w:val="28"/>
      <w:szCs w:val="28"/>
    </w:rPr>
  </w:style>
  <w:style w:type="paragraph" w:customStyle="1" w:styleId="CharCharChar">
    <w:name w:val="Char Char Char"/>
    <w:basedOn w:val="a"/>
    <w:rPr>
      <w:sz w:val="24"/>
    </w:rPr>
  </w:style>
  <w:style w:type="paragraph" w:customStyle="1" w:styleId="xl24">
    <w:name w:val="xl24"/>
    <w:basedOn w:val="a"/>
    <w:pPr>
      <w:widowControl/>
      <w:pBdr>
        <w:right w:val="single" w:sz="4" w:space="0" w:color="auto"/>
      </w:pBdr>
      <w:spacing w:before="100" w:beforeAutospacing="1" w:after="100" w:afterAutospacing="1"/>
      <w:jc w:val="center"/>
    </w:pPr>
    <w:rPr>
      <w:rFonts w:ascii="仿宋_GB2312" w:eastAsia="仿宋_GB2312" w:hAnsi="宋体" w:hint="eastAsia"/>
      <w:kern w:val="0"/>
      <w:szCs w:val="21"/>
    </w:rPr>
  </w:style>
  <w:style w:type="table" w:styleId="af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acter">
    <w:name w:val="NormalCharacter"/>
    <w:semiHidden/>
    <w:rsid w:val="00851A2D"/>
  </w:style>
  <w:style w:type="character" w:customStyle="1" w:styleId="afb">
    <w:name w:val="批注文字 字符"/>
    <w:rsid w:val="006D3C38"/>
    <w:rPr>
      <w:kern w:val="2"/>
      <w:sz w:val="21"/>
      <w:szCs w:val="24"/>
    </w:rPr>
  </w:style>
  <w:style w:type="character" w:customStyle="1" w:styleId="afc">
    <w:name w:val="纯文本 字符"/>
    <w:rsid w:val="000E2ADE"/>
    <w:rPr>
      <w:rFonts w:ascii="宋体" w:eastAsia="宋体" w:hAnsi="Courier New" w:cs="Courier New"/>
      <w:kern w:val="2"/>
      <w:sz w:val="21"/>
      <w:szCs w:val="21"/>
      <w:lang w:val="en-US" w:eastAsia="zh-CN" w:bidi="ar-SA"/>
    </w:rPr>
  </w:style>
  <w:style w:type="character" w:customStyle="1" w:styleId="afd">
    <w:name w:val="正文文本缩进 字符"/>
    <w:rsid w:val="0036680E"/>
    <w:rPr>
      <w:rFonts w:ascii="仿宋_GB2312" w:eastAsia="仿宋_GB2312" w:hAnsi="宋体"/>
      <w:b/>
      <w:bCs/>
      <w:kern w:val="2"/>
      <w:sz w:val="28"/>
      <w:szCs w:val="28"/>
    </w:rPr>
  </w:style>
  <w:style w:type="paragraph" w:customStyle="1" w:styleId="TableParagraph">
    <w:name w:val="Table Paragraph"/>
    <w:basedOn w:val="a"/>
    <w:uiPriority w:val="1"/>
    <w:qFormat/>
    <w:rsid w:val="00C451BA"/>
    <w:rPr>
      <w:rFonts w:ascii="宋体" w:hAnsi="宋体" w:cs="宋体"/>
      <w:szCs w:val="20"/>
      <w:lang w:val="zh-CN" w:bidi="zh-CN"/>
    </w:rPr>
  </w:style>
  <w:style w:type="paragraph" w:customStyle="1" w:styleId="afe">
    <w:name w:val="店子正文"/>
    <w:basedOn w:val="a"/>
    <w:qFormat/>
    <w:rsid w:val="00C451BA"/>
    <w:pPr>
      <w:spacing w:line="360" w:lineRule="auto"/>
      <w:ind w:firstLineChars="200" w:firstLine="200"/>
    </w:pPr>
    <w:rPr>
      <w:sz w:val="24"/>
    </w:rPr>
  </w:style>
  <w:style w:type="paragraph" w:customStyle="1" w:styleId="aff">
    <w:name w:val="表格a"/>
    <w:basedOn w:val="a"/>
    <w:qFormat/>
    <w:rsid w:val="00C451BA"/>
    <w:pPr>
      <w:adjustRightInd w:val="0"/>
      <w:spacing w:before="60" w:after="60" w:line="360" w:lineRule="auto"/>
      <w:jc w:val="center"/>
      <w:textAlignment w:val="baseline"/>
    </w:pPr>
    <w:rPr>
      <w:color w:val="000000"/>
      <w:kern w:val="0"/>
      <w:szCs w:val="22"/>
    </w:rPr>
  </w:style>
  <w:style w:type="character" w:styleId="aff0">
    <w:name w:val="Emphasis"/>
    <w:uiPriority w:val="20"/>
    <w:qFormat/>
    <w:rsid w:val="00117C40"/>
    <w:rPr>
      <w:i/>
      <w:iCs/>
    </w:rPr>
  </w:style>
  <w:style w:type="paragraph" w:styleId="22">
    <w:name w:val="Body Text First Indent 2"/>
    <w:basedOn w:val="af5"/>
    <w:next w:val="a"/>
    <w:link w:val="2Char"/>
    <w:qFormat/>
    <w:rsid w:val="00226BCC"/>
    <w:pPr>
      <w:spacing w:after="120"/>
      <w:ind w:leftChars="200" w:left="420" w:firstLine="420"/>
    </w:pPr>
    <w:rPr>
      <w:sz w:val="21"/>
      <w:szCs w:val="20"/>
    </w:rPr>
  </w:style>
  <w:style w:type="character" w:customStyle="1" w:styleId="Char8">
    <w:name w:val="正文文本缩进 Char"/>
    <w:link w:val="af5"/>
    <w:rsid w:val="00226BCC"/>
    <w:rPr>
      <w:kern w:val="2"/>
      <w:sz w:val="28"/>
      <w:szCs w:val="24"/>
    </w:rPr>
  </w:style>
  <w:style w:type="character" w:customStyle="1" w:styleId="2Char">
    <w:name w:val="正文首行缩进 2 Char"/>
    <w:link w:val="22"/>
    <w:rsid w:val="00226BCC"/>
    <w:rPr>
      <w:kern w:val="2"/>
      <w:sz w:val="21"/>
      <w:szCs w:val="24"/>
    </w:rPr>
  </w:style>
  <w:style w:type="character" w:customStyle="1" w:styleId="x222Char">
    <w:name w:val="样式 样式 正文x + 首行缩进:  2 字符2 + 首行缩进:  2 字符 Char"/>
    <w:link w:val="x222"/>
    <w:rsid w:val="0060317C"/>
    <w:rPr>
      <w:rFonts w:cs="宋体"/>
      <w:kern w:val="24"/>
      <w:sz w:val="24"/>
      <w:lang w:bidi="he-IL"/>
    </w:rPr>
  </w:style>
  <w:style w:type="paragraph" w:customStyle="1" w:styleId="x222">
    <w:name w:val="样式 样式 正文x + 首行缩进:  2 字符2 + 首行缩进:  2 字符"/>
    <w:basedOn w:val="a"/>
    <w:link w:val="x222Char"/>
    <w:rsid w:val="0060317C"/>
    <w:pPr>
      <w:spacing w:line="360" w:lineRule="auto"/>
      <w:ind w:firstLineChars="200" w:firstLine="480"/>
    </w:pPr>
    <w:rPr>
      <w:rFonts w:cs="宋体"/>
      <w:kern w:val="24"/>
      <w:sz w:val="24"/>
      <w:szCs w:val="20"/>
      <w:lang w:bidi="he-IL"/>
    </w:rPr>
  </w:style>
  <w:style w:type="character" w:customStyle="1" w:styleId="hksChar">
    <w:name w:val="正文hks Char"/>
    <w:rsid w:val="00CA70A0"/>
    <w:rPr>
      <w:rFonts w:eastAsia="宋体"/>
      <w:kern w:val="2"/>
      <w:sz w:val="24"/>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1447999.htm" TargetMode="External"/><Relationship Id="rId18" Type="http://schemas.openxmlformats.org/officeDocument/2006/relationships/hyperlink" Target="http://baike.baidu.com/view/2725.htm"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baike.baidu.com/view/1447994.htm" TargetMode="External"/><Relationship Id="rId17" Type="http://schemas.openxmlformats.org/officeDocument/2006/relationships/hyperlink" Target="http://baike.baidu.com/view/2314.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ike.baidu.com/view/2700.htm" TargetMode="Externa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447992.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aike.baidu.com/view/2699.htm" TargetMode="External"/><Relationship Id="rId23" Type="http://schemas.openxmlformats.org/officeDocument/2006/relationships/image" Target="media/image4.jpeg"/><Relationship Id="rId10" Type="http://schemas.openxmlformats.org/officeDocument/2006/relationships/hyperlink" Target="http://baike.baidu.com/view/1447996.htm"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baike.baidu.com/view/1447997.htm" TargetMode="External"/><Relationship Id="rId14" Type="http://schemas.openxmlformats.org/officeDocument/2006/relationships/hyperlink" Target="http://baike.baidu.com/subview/1447991/13986920.htm" TargetMode="External"/><Relationship Id="rId22"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9E9DA7-F406-43E6-8D76-56960B89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55</Pages>
  <Words>5822</Words>
  <Characters>33192</Characters>
  <Application>Microsoft Office Word</Application>
  <DocSecurity>0</DocSecurity>
  <PresentationFormat/>
  <Lines>276</Lines>
  <Paragraphs>77</Paragraphs>
  <Slides>0</Slides>
  <Notes>0</Notes>
  <HiddenSlides>0</HiddenSlides>
  <MMClips>0</MMClips>
  <ScaleCrop>false</ScaleCrop>
  <Company>微软中国</Company>
  <LinksUpToDate>false</LinksUpToDate>
  <CharactersWithSpaces>38937</CharactersWithSpaces>
  <SharedDoc>false</SharedDoc>
  <HLinks>
    <vt:vector size="60" baseType="variant">
      <vt:variant>
        <vt:i4>917506</vt:i4>
      </vt:variant>
      <vt:variant>
        <vt:i4>33</vt:i4>
      </vt:variant>
      <vt:variant>
        <vt:i4>0</vt:i4>
      </vt:variant>
      <vt:variant>
        <vt:i4>5</vt:i4>
      </vt:variant>
      <vt:variant>
        <vt:lpwstr>http://baike.baidu.com/view/2725.htm</vt:lpwstr>
      </vt:variant>
      <vt:variant>
        <vt:lpwstr/>
      </vt:variant>
      <vt:variant>
        <vt:i4>720897</vt:i4>
      </vt:variant>
      <vt:variant>
        <vt:i4>30</vt:i4>
      </vt:variant>
      <vt:variant>
        <vt:i4>0</vt:i4>
      </vt:variant>
      <vt:variant>
        <vt:i4>5</vt:i4>
      </vt:variant>
      <vt:variant>
        <vt:lpwstr>http://baike.baidu.com/view/2314.htm</vt:lpwstr>
      </vt:variant>
      <vt:variant>
        <vt:lpwstr/>
      </vt:variant>
      <vt:variant>
        <vt:i4>720896</vt:i4>
      </vt:variant>
      <vt:variant>
        <vt:i4>27</vt:i4>
      </vt:variant>
      <vt:variant>
        <vt:i4>0</vt:i4>
      </vt:variant>
      <vt:variant>
        <vt:i4>5</vt:i4>
      </vt:variant>
      <vt:variant>
        <vt:lpwstr>http://baike.baidu.com/view/2700.htm</vt:lpwstr>
      </vt:variant>
      <vt:variant>
        <vt:lpwstr/>
      </vt:variant>
      <vt:variant>
        <vt:i4>196617</vt:i4>
      </vt:variant>
      <vt:variant>
        <vt:i4>24</vt:i4>
      </vt:variant>
      <vt:variant>
        <vt:i4>0</vt:i4>
      </vt:variant>
      <vt:variant>
        <vt:i4>5</vt:i4>
      </vt:variant>
      <vt:variant>
        <vt:lpwstr>http://baike.baidu.com/view/2699.htm</vt:lpwstr>
      </vt:variant>
      <vt:variant>
        <vt:lpwstr/>
      </vt:variant>
      <vt:variant>
        <vt:i4>6357104</vt:i4>
      </vt:variant>
      <vt:variant>
        <vt:i4>21</vt:i4>
      </vt:variant>
      <vt:variant>
        <vt:i4>0</vt:i4>
      </vt:variant>
      <vt:variant>
        <vt:i4>5</vt:i4>
      </vt:variant>
      <vt:variant>
        <vt:lpwstr>http://baike.baidu.com/subview/1447991/13986920.htm</vt:lpwstr>
      </vt:variant>
      <vt:variant>
        <vt:lpwstr/>
      </vt:variant>
      <vt:variant>
        <vt:i4>6881333</vt:i4>
      </vt:variant>
      <vt:variant>
        <vt:i4>18</vt:i4>
      </vt:variant>
      <vt:variant>
        <vt:i4>0</vt:i4>
      </vt:variant>
      <vt:variant>
        <vt:i4>5</vt:i4>
      </vt:variant>
      <vt:variant>
        <vt:lpwstr>http://baike.baidu.com/view/1447999.htm</vt:lpwstr>
      </vt:variant>
      <vt:variant>
        <vt:lpwstr/>
      </vt:variant>
      <vt:variant>
        <vt:i4>6881336</vt:i4>
      </vt:variant>
      <vt:variant>
        <vt:i4>15</vt:i4>
      </vt:variant>
      <vt:variant>
        <vt:i4>0</vt:i4>
      </vt:variant>
      <vt:variant>
        <vt:i4>5</vt:i4>
      </vt:variant>
      <vt:variant>
        <vt:lpwstr>http://baike.baidu.com/view/1447994.htm</vt:lpwstr>
      </vt:variant>
      <vt:variant>
        <vt:lpwstr/>
      </vt:variant>
      <vt:variant>
        <vt:i4>6881342</vt:i4>
      </vt:variant>
      <vt:variant>
        <vt:i4>12</vt:i4>
      </vt:variant>
      <vt:variant>
        <vt:i4>0</vt:i4>
      </vt:variant>
      <vt:variant>
        <vt:i4>5</vt:i4>
      </vt:variant>
      <vt:variant>
        <vt:lpwstr>http://baike.baidu.com/view/1447992.htm</vt:lpwstr>
      </vt:variant>
      <vt:variant>
        <vt:lpwstr/>
      </vt:variant>
      <vt:variant>
        <vt:i4>6881338</vt:i4>
      </vt:variant>
      <vt:variant>
        <vt:i4>9</vt:i4>
      </vt:variant>
      <vt:variant>
        <vt:i4>0</vt:i4>
      </vt:variant>
      <vt:variant>
        <vt:i4>5</vt:i4>
      </vt:variant>
      <vt:variant>
        <vt:lpwstr>http://baike.baidu.com/view/1447996.htm</vt:lpwstr>
      </vt:variant>
      <vt:variant>
        <vt:lpwstr/>
      </vt:variant>
      <vt:variant>
        <vt:i4>6881339</vt:i4>
      </vt:variant>
      <vt:variant>
        <vt:i4>6</vt:i4>
      </vt:variant>
      <vt:variant>
        <vt:i4>0</vt:i4>
      </vt:variant>
      <vt:variant>
        <vt:i4>5</vt:i4>
      </vt:variant>
      <vt:variant>
        <vt:lpwstr>http://baike.baidu.com/view/1447997.htm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微软用户</dc:creator>
  <cp:lastModifiedBy>Administrator</cp:lastModifiedBy>
  <cp:revision>34</cp:revision>
  <cp:lastPrinted>2018-06-26T05:53:00Z</cp:lastPrinted>
  <dcterms:created xsi:type="dcterms:W3CDTF">2019-12-23T05:46:00Z</dcterms:created>
  <dcterms:modified xsi:type="dcterms:W3CDTF">2020-01-06T03:02:00Z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