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68FE">
      <w:p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饲料和饲料添加剂安全生产明白纸</w:t>
      </w:r>
    </w:p>
    <w:p w14:paraId="78321EB8">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饲料和</w:t>
      </w:r>
      <w:bookmarkStart w:id="0" w:name="_GoBack"/>
      <w:r>
        <w:rPr>
          <w:rFonts w:ascii="微软雅黑" w:hAnsi="微软雅黑" w:eastAsia="微软雅黑" w:cs="微软雅黑"/>
          <w:i w:val="0"/>
          <w:iCs w:val="0"/>
          <w:caps w:val="0"/>
          <w:color w:val="333333"/>
          <w:spacing w:val="0"/>
          <w:sz w:val="27"/>
          <w:szCs w:val="27"/>
        </w:rPr>
        <w:t xml:space="preserve">饲料添加剂安全生产明白纸是用于指导相关企业做好安全生产工作的重要文件，以下为你详细介绍： </w:t>
      </w:r>
    </w:p>
    <w:p w14:paraId="4F9FC55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安全生产第一责任人是谁？ </w:t>
      </w:r>
    </w:p>
    <w:p w14:paraId="522FCF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企业负责人是安全生产第一责任人，需明确各岗位责任人员、范围和清单，落实全员安全生产责任制，遵守《中华人民共和国安全生产法》《饲料和饲料添加剂管理条例》等相关规定。 </w:t>
      </w:r>
    </w:p>
    <w:p w14:paraId="09B5848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企业需要制定安全生产制度吗？  </w:t>
      </w:r>
    </w:p>
    <w:p w14:paraId="1B4DE9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应设置适应企业规模的安全生产管理体系，配备管理人员和技术人员。建立隐患检查整改、重大危险源监控等制度，完善管理档案和台账，规范设备及岗位安全操作规程，定期开展安全教育与培训。 </w:t>
      </w:r>
    </w:p>
    <w:p w14:paraId="77308FF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需要制定哪些生产安全措施？ </w:t>
      </w:r>
    </w:p>
    <w:p w14:paraId="6B1A8B0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人员培训与物品管理：做好从业人员安全培训，强化进出物品登记管理。对涉粉、涉爆等风险隐患排查，规范易燃、易爆危险化学品操作流程，加强消防设施配备和管理。 </w:t>
      </w:r>
    </w:p>
    <w:p w14:paraId="75A93F4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粉尘控制：确保生产区粉尘控制符合要求，防止粉尘爆炸等事故发生。 </w:t>
      </w:r>
    </w:p>
    <w:p w14:paraId="383DF39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设施设备维护：定期检修维护厂房、仓库等设施设备，保证安全通道畅通，消防设施正常运行。 </w:t>
      </w:r>
    </w:p>
    <w:p w14:paraId="4B4E0A2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警示标识设置：投料地坑入口设栅栏、防护栏，配电箱等易产生或积存粉尘区域设警示标志。 </w:t>
      </w:r>
    </w:p>
    <w:p w14:paraId="3428053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电气安全：易产生粉尘或积聚粉尘的区域人工采光灯具、电源开关及插座应有防爆功能，防止电气故障引发安全事故。 </w:t>
      </w:r>
    </w:p>
    <w:p w14:paraId="1DE73F4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遵守操作规程：作业人员需严格遵守岗位操作规程，按要求开展工作，杜绝违规操作。 </w:t>
      </w:r>
    </w:p>
    <w:p w14:paraId="41F0E4DB">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其他注意事项：禁止使用饲料原料目录、饲料添加剂品种目录以外的物质生产饲料。产品包装应符合规定，附具标签，标明相关信息，不得对饲料、饲料添加剂作具有预防或治疗动物疾病作用的说明或宣传（添加药物饲料添加剂的除外）。若发现产品有害或存在安全隐患，应立即停止生产，召回产品，并进行无害化</w:t>
      </w:r>
      <w:bookmarkEnd w:id="0"/>
      <w:r>
        <w:rPr>
          <w:rFonts w:ascii="微软雅黑" w:hAnsi="微软雅黑" w:eastAsia="微软雅黑" w:cs="微软雅黑"/>
          <w:i w:val="0"/>
          <w:iCs w:val="0"/>
          <w:caps w:val="0"/>
          <w:color w:val="333333"/>
          <w:spacing w:val="0"/>
          <w:sz w:val="27"/>
          <w:szCs w:val="27"/>
        </w:rPr>
        <w:t>处理或销毁。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DDC69"/>
    <w:multiLevelType w:val="singleLevel"/>
    <w:tmpl w:val="2CBDDC69"/>
    <w:lvl w:ilvl="0" w:tentative="0">
      <w:start w:val="1"/>
      <w:numFmt w:val="chineseCounting"/>
      <w:suff w:val="nothing"/>
      <w:lvlText w:val="%1、"/>
      <w:lvlJc w:val="left"/>
      <w:rPr>
        <w:rFonts w:hint="eastAsia"/>
      </w:rPr>
    </w:lvl>
  </w:abstractNum>
  <w:abstractNum w:abstractNumId="1">
    <w:nsid w:val="2E5A6E55"/>
    <w:multiLevelType w:val="singleLevel"/>
    <w:tmpl w:val="2E5A6E5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55EB7"/>
    <w:rsid w:val="4AE5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2025-11-03T03:29:00Z</dcterms:created>
  <dc:creator>一个坚强的伙计</dc:creator>
  <cp:lastModifiedBy>一个坚强的伙计</cp:lastModifiedBy>
  <dcterms:modified xsi:type="dcterms:W3CDTF">2025-11-03T06:14:21Z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98F8BE16CABF463CBF96E3530183AB7B_11</vt:lpwstr>
  </property>
  <property fmtid="{D5CDD505-2E9C-101B-9397-08002B2CF9AE}" pid="4" name="KSOTemplateDocerSaveRecord">
    <vt:lpwstr>eyJoZGlkIjoiNDJhYjc5ZmQ1ODhjNjM1NTI0MzA1NDJhMmE1MTdiNDgiLCJ1c2VySWQiOiI2MjM0OTUxMjkifQ==</vt:lpwstr>
  </property>
</Properties>
</file>