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60DC">
      <w:pPr>
        <w:numPr>
          <w:ilvl w:val="0"/>
          <w:numId w:val="0"/>
        </w:numPr>
        <w:ind w:leftChars="0"/>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农药生产经营使用明白纸</w:t>
      </w:r>
    </w:p>
    <w:p w14:paraId="4BF470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1.</w:t>
      </w:r>
      <w:r>
        <w:rPr>
          <w:rFonts w:ascii="微软雅黑" w:hAnsi="微软雅黑" w:eastAsia="微软雅黑" w:cs="微软雅黑"/>
          <w:i w:val="0"/>
          <w:iCs w:val="0"/>
          <w:caps w:val="0"/>
          <w:color w:val="333333"/>
          <w:spacing w:val="0"/>
          <w:sz w:val="27"/>
          <w:szCs w:val="27"/>
        </w:rPr>
        <w:t xml:space="preserve">农药生产企业需严格遵守的制度有哪些？ 主要包括生产许可、产品登记、质量管控、标签管理（二维码追溯）、进销台账、产品召回、废弃物回收等制度。受委托生产企业还应遵循委托生产的相应规定。 </w:t>
      </w:r>
    </w:p>
    <w:p w14:paraId="075DDF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2.农药经营单位需严格遵守的制度有哪些？ 主要包括经营许可、进货查验、质量管控、标签管理、进销台账、用药指导、高风险农药实名购买、告知公示、废弃物回收等制度。限制类农药经营单位还应严格遵循实名购买和限制类农药经营的相应规定。 </w:t>
      </w:r>
    </w:p>
    <w:p w14:paraId="60CBC0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3.农药使用者需要注意的事项有哪些？ 主要包括安全用药、合理用药、保护环境、用药记录等。特别是严禁使用国家明令禁止使用的禁限用农药，不得随意在水源保护地、河道内随意丢弃农药、农药包装废弃物或者清洗农药器械。 </w:t>
      </w:r>
    </w:p>
    <w:p w14:paraId="75F8B3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4.购买、使用农药需要注意哪些问题？ 在购买农药产品时，应注意以下几点：一是要到证照齐全、信誉良好的经营单位购买，不购买走街串巷流动商贩及无农药经营许可证经营者的农药；二是购买农药要索要加盖经营单位公章的发票或者收据，连同产品标签或包装保存一个种植周期，以备出现问题时作为证据；三是不贪图便宜购买明显背离市场价值的农药，特别是无标签、标签残缺不全及过期劣质农药；四是严格按照产品标签说明使用农药，严格遵循农药使用间隔期，不违法违规使用禁限用农药。 </w:t>
      </w:r>
    </w:p>
    <w:p w14:paraId="65148B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5.什么是假农药？生产、经营假农药需要承担何种责任？ 有下列情形之一的，认定为假农药：</w:t>
      </w:r>
    </w:p>
    <w:p w14:paraId="6281DF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（一）以非农药冒充农药；</w:t>
      </w:r>
    </w:p>
    <w:p w14:paraId="7DD758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（二）以此种农药冒充他种农药；</w:t>
      </w:r>
    </w:p>
    <w:p w14:paraId="2AA438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（三）农药所含有效成分种类与农药的标签、说明书标注的有效成分不符。禁用的农药，未依法取得农药登记证而生产、进口的农药，以及未附具标签的农药，按照假农药处理。 生产、经营假农药将受到没收假农药、没收违法所得、没收设备工具、并处罚款、吊销证件等处罚，构成犯罪的追究刑事责任。生产经营主体及主要责任人还将列入失信黑名单，并依法禁业。 </w:t>
      </w:r>
    </w:p>
    <w:p w14:paraId="697871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6.什么是劣质农药？生产、经营劣质农药需要承担何种责任？ 有下列情形之一的，认定为劣质农药：</w:t>
      </w:r>
    </w:p>
    <w:p w14:paraId="767DF8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（一）不符合农药产品质量标准；</w:t>
      </w:r>
    </w:p>
    <w:p w14:paraId="7757B7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（二）混有导致药害等有害成分。超过农药质量保证期的农药，按照劣质农药处理。 生产、经营劣质农药将受到没收劣质农药、没收违法所得、没收设备工具、并处罚款、吊销证件等处罚，构成犯罪的追究刑事责任。生产经营主体及主要责任人还将列入失信黑名单，并依法禁业。 </w:t>
      </w:r>
    </w:p>
    <w:p w14:paraId="77BBD4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bookmarkStart w:id="0" w:name="_GoBack"/>
      <w:bookmarkEnd w:id="0"/>
      <w:r>
        <w:rPr>
          <w:rFonts w:ascii="微软雅黑" w:hAnsi="微软雅黑" w:eastAsia="微软雅黑" w:cs="微软雅黑"/>
          <w:i w:val="0"/>
          <w:iCs w:val="0"/>
          <w:caps w:val="0"/>
          <w:color w:val="333333"/>
          <w:spacing w:val="0"/>
          <w:sz w:val="27"/>
          <w:szCs w:val="27"/>
        </w:rPr>
        <w:t xml:space="preserve">7.不执行进销台账制度，需要承担何种责任？ 由县级以上地方人民政府农业主管部门责令改正；拒不改正或者情节严重的，处2000元以上2万元以下罚款，并由发证机关吊销农药经营许可证。 8.违法使用农药，需要承担何种责任？ 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 </w:t>
      </w:r>
    </w:p>
    <w:p w14:paraId="715BE54D">
      <w:pPr>
        <w:keepNext w:val="0"/>
        <w:keepLines w:val="0"/>
        <w:pageBreakBefore w:val="0"/>
        <w:widowControl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F697A"/>
    <w:rsid w:val="12BF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2025-11-03T03:34:00Z</dcterms:created>
  <dc:creator>一个坚强的伙计</dc:creator>
  <cp:lastModifiedBy>一个坚强的伙计</cp:lastModifiedBy>
  <dcterms:modified xsi:type="dcterms:W3CDTF">2025-11-03T06:01:56Z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B907E73CAA4842E885D926A9CB84C0F2_11</vt:lpwstr>
  </property>
  <property fmtid="{D5CDD505-2E9C-101B-9397-08002B2CF9AE}" pid="4" name="KSOTemplateDocerSaveRecord">
    <vt:lpwstr>eyJoZGlkIjoiNDJhYjc5ZmQ1ODhjNjM1NTI0MzA1NDJhMmE1MTdiNDgiLCJ1c2VySWQiOiI2MjM0OTUxMjkifQ==</vt:lpwstr>
  </property>
</Properties>
</file>